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C6" w:rsidRPr="00AA1DE7" w:rsidRDefault="007447C6" w:rsidP="007447C6">
      <w:pPr>
        <w:jc w:val="center"/>
        <w:rPr>
          <w:rFonts w:ascii="Times New Roman" w:hAnsi="Times New Roman" w:cs="Times New Roman"/>
          <w:smallCaps/>
          <w:spacing w:val="20"/>
          <w:sz w:val="24"/>
          <w:szCs w:val="24"/>
        </w:rPr>
      </w:pPr>
    </w:p>
    <w:p w:rsidR="007447C6" w:rsidRPr="00AA1DE7" w:rsidRDefault="007447C6" w:rsidP="007447C6">
      <w:pPr>
        <w:jc w:val="center"/>
        <w:rPr>
          <w:rFonts w:ascii="Times New Roman" w:hAnsi="Times New Roman" w:cs="Times New Roman"/>
          <w:smallCaps/>
          <w:spacing w:val="20"/>
          <w:sz w:val="24"/>
          <w:szCs w:val="24"/>
        </w:rPr>
      </w:pPr>
    </w:p>
    <w:p w:rsidR="007447C6" w:rsidRPr="00AA1DE7" w:rsidRDefault="007447C6" w:rsidP="007447C6">
      <w:pPr>
        <w:jc w:val="center"/>
        <w:rPr>
          <w:rFonts w:ascii="Times New Roman" w:hAnsi="Times New Roman" w:cs="Times New Roman"/>
          <w:smallCaps/>
          <w:spacing w:val="20"/>
          <w:sz w:val="24"/>
          <w:szCs w:val="24"/>
        </w:rPr>
      </w:pPr>
    </w:p>
    <w:p w:rsidR="007447C6" w:rsidRPr="00AA1DE7" w:rsidRDefault="007447C6" w:rsidP="007447C6">
      <w:pPr>
        <w:jc w:val="center"/>
        <w:rPr>
          <w:rFonts w:ascii="Times New Roman" w:hAnsi="Times New Roman" w:cs="Times New Roman"/>
          <w:smallCaps/>
          <w:spacing w:val="20"/>
          <w:sz w:val="24"/>
          <w:szCs w:val="24"/>
        </w:rPr>
      </w:pPr>
    </w:p>
    <w:p w:rsidR="007447C6" w:rsidRPr="00AA1DE7" w:rsidRDefault="007447C6" w:rsidP="007447C6">
      <w:pPr>
        <w:jc w:val="center"/>
        <w:rPr>
          <w:rFonts w:ascii="Times New Roman" w:hAnsi="Times New Roman" w:cs="Times New Roman"/>
          <w:smallCaps/>
          <w:spacing w:val="20"/>
          <w:sz w:val="24"/>
          <w:szCs w:val="24"/>
        </w:rPr>
      </w:pPr>
    </w:p>
    <w:p w:rsidR="007447C6" w:rsidRPr="00AA1DE7" w:rsidRDefault="007447C6" w:rsidP="007447C6">
      <w:pPr>
        <w:jc w:val="center"/>
        <w:rPr>
          <w:rFonts w:ascii="Times New Roman" w:hAnsi="Times New Roman" w:cs="Times New Roman"/>
          <w:smallCaps/>
          <w:spacing w:val="20"/>
          <w:sz w:val="24"/>
          <w:szCs w:val="24"/>
        </w:rPr>
      </w:pPr>
    </w:p>
    <w:p w:rsidR="007447C6" w:rsidRPr="00F03F7D" w:rsidRDefault="007447C6" w:rsidP="007447C6">
      <w:pPr>
        <w:jc w:val="center"/>
        <w:rPr>
          <w:rFonts w:ascii="Times New Roman" w:hAnsi="Times New Roman" w:cs="Times New Roman"/>
          <w:b/>
          <w:smallCaps/>
          <w:spacing w:val="20"/>
          <w:sz w:val="24"/>
          <w:szCs w:val="24"/>
        </w:rPr>
      </w:pPr>
      <w:r w:rsidRPr="00F03F7D">
        <w:rPr>
          <w:rFonts w:ascii="Times New Roman" w:hAnsi="Times New Roman" w:cs="Times New Roman"/>
          <w:b/>
          <w:smallCaps/>
          <w:spacing w:val="20"/>
          <w:sz w:val="24"/>
          <w:szCs w:val="24"/>
        </w:rPr>
        <w:t>ОТЧЕТ</w:t>
      </w:r>
    </w:p>
    <w:p w:rsidR="007447C6" w:rsidRPr="00487AC9" w:rsidRDefault="007447C6" w:rsidP="007447C6">
      <w:pPr>
        <w:spacing w:after="0" w:line="240" w:lineRule="auto"/>
        <w:jc w:val="center"/>
        <w:rPr>
          <w:rFonts w:ascii="Times New Roman" w:hAnsi="Times New Roman" w:cs="Times New Roman"/>
          <w:smallCaps/>
          <w:spacing w:val="20"/>
          <w:sz w:val="24"/>
          <w:szCs w:val="24"/>
        </w:rPr>
      </w:pPr>
      <w:r w:rsidRPr="00487AC9">
        <w:rPr>
          <w:rFonts w:ascii="Times New Roman" w:hAnsi="Times New Roman" w:cs="Times New Roman"/>
          <w:smallCaps/>
          <w:spacing w:val="20"/>
          <w:sz w:val="24"/>
          <w:szCs w:val="24"/>
        </w:rPr>
        <w:t xml:space="preserve">по результатам независимой </w:t>
      </w:r>
      <w:proofErr w:type="gramStart"/>
      <w:r w:rsidRPr="00487AC9">
        <w:rPr>
          <w:rFonts w:ascii="Times New Roman" w:hAnsi="Times New Roman" w:cs="Times New Roman"/>
          <w:smallCaps/>
          <w:spacing w:val="20"/>
          <w:sz w:val="24"/>
          <w:szCs w:val="24"/>
        </w:rPr>
        <w:t>оценки качества условий осуществления образовательной деятельности</w:t>
      </w:r>
      <w:proofErr w:type="gramEnd"/>
      <w:r w:rsidRPr="00487AC9">
        <w:rPr>
          <w:rFonts w:ascii="Times New Roman" w:hAnsi="Times New Roman" w:cs="Times New Roman"/>
          <w:smallCaps/>
          <w:spacing w:val="20"/>
          <w:sz w:val="24"/>
          <w:szCs w:val="24"/>
        </w:rPr>
        <w:t xml:space="preserve"> организациями, осуществляющими образовательную деятельность, </w:t>
      </w:r>
    </w:p>
    <w:p w:rsidR="007447C6" w:rsidRPr="00487AC9" w:rsidRDefault="007E1B5F" w:rsidP="007447C6">
      <w:pPr>
        <w:spacing w:after="0" w:line="240" w:lineRule="auto"/>
        <w:jc w:val="center"/>
        <w:rPr>
          <w:rFonts w:ascii="Times New Roman" w:hAnsi="Times New Roman" w:cs="Times New Roman"/>
          <w:smallCaps/>
          <w:spacing w:val="20"/>
          <w:sz w:val="24"/>
          <w:szCs w:val="24"/>
        </w:rPr>
      </w:pPr>
      <w:r>
        <w:rPr>
          <w:rFonts w:ascii="Times New Roman" w:hAnsi="Times New Roman" w:cs="Times New Roman"/>
          <w:smallCaps/>
          <w:spacing w:val="20"/>
          <w:sz w:val="24"/>
          <w:szCs w:val="24"/>
        </w:rPr>
        <w:t>Таврического</w:t>
      </w:r>
      <w:r w:rsidR="007447C6">
        <w:rPr>
          <w:rFonts w:ascii="Times New Roman" w:hAnsi="Times New Roman" w:cs="Times New Roman"/>
          <w:smallCaps/>
          <w:spacing w:val="20"/>
          <w:sz w:val="24"/>
          <w:szCs w:val="24"/>
        </w:rPr>
        <w:t xml:space="preserve"> </w:t>
      </w:r>
      <w:r w:rsidR="007447C6" w:rsidRPr="00487AC9">
        <w:rPr>
          <w:rFonts w:ascii="Times New Roman" w:hAnsi="Times New Roman" w:cs="Times New Roman"/>
          <w:smallCaps/>
          <w:spacing w:val="20"/>
          <w:sz w:val="24"/>
          <w:szCs w:val="24"/>
        </w:rPr>
        <w:t xml:space="preserve"> муниципального района </w:t>
      </w:r>
      <w:r w:rsidR="007447C6">
        <w:rPr>
          <w:rFonts w:ascii="Times New Roman" w:hAnsi="Times New Roman" w:cs="Times New Roman"/>
          <w:smallCaps/>
          <w:spacing w:val="20"/>
          <w:sz w:val="24"/>
          <w:szCs w:val="24"/>
        </w:rPr>
        <w:t>Омской</w:t>
      </w:r>
      <w:r w:rsidR="007447C6" w:rsidRPr="00487AC9">
        <w:rPr>
          <w:rFonts w:ascii="Times New Roman" w:hAnsi="Times New Roman" w:cs="Times New Roman"/>
          <w:smallCaps/>
          <w:spacing w:val="20"/>
          <w:sz w:val="24"/>
          <w:szCs w:val="24"/>
        </w:rPr>
        <w:t xml:space="preserve"> области</w:t>
      </w:r>
    </w:p>
    <w:p w:rsidR="007447C6" w:rsidRPr="00487AC9" w:rsidRDefault="007447C6" w:rsidP="007447C6">
      <w:pPr>
        <w:jc w:val="center"/>
        <w:rPr>
          <w:rStyle w:val="a3"/>
          <w:rFonts w:ascii="Times New Roman" w:hAnsi="Times New Roman" w:cs="Times New Roman"/>
          <w:b/>
          <w:bCs/>
          <w:color w:val="auto"/>
          <w:sz w:val="24"/>
          <w:szCs w:val="24"/>
        </w:rPr>
      </w:pPr>
    </w:p>
    <w:p w:rsidR="007447C6" w:rsidRPr="00AA1DE7" w:rsidRDefault="007447C6" w:rsidP="007447C6">
      <w:pPr>
        <w:jc w:val="center"/>
        <w:rPr>
          <w:rStyle w:val="a3"/>
          <w:rFonts w:ascii="Times New Roman" w:hAnsi="Times New Roman" w:cs="Times New Roman"/>
          <w:b/>
          <w:bCs/>
          <w:sz w:val="24"/>
          <w:szCs w:val="24"/>
        </w:rPr>
      </w:pPr>
    </w:p>
    <w:p w:rsidR="007447C6" w:rsidRPr="00AA1DE7" w:rsidRDefault="007447C6" w:rsidP="007447C6">
      <w:pPr>
        <w:jc w:val="center"/>
        <w:rPr>
          <w:rStyle w:val="a3"/>
          <w:rFonts w:ascii="Times New Roman" w:hAnsi="Times New Roman" w:cs="Times New Roman"/>
          <w:sz w:val="24"/>
          <w:szCs w:val="24"/>
        </w:rPr>
      </w:pPr>
    </w:p>
    <w:p w:rsidR="007447C6" w:rsidRPr="00AA1DE7" w:rsidRDefault="007447C6" w:rsidP="007447C6">
      <w:pPr>
        <w:jc w:val="right"/>
        <w:rPr>
          <w:rStyle w:val="a3"/>
          <w:rFonts w:ascii="Times New Roman" w:hAnsi="Times New Roman" w:cs="Times New Roman"/>
          <w:sz w:val="24"/>
          <w:szCs w:val="24"/>
        </w:rPr>
      </w:pPr>
    </w:p>
    <w:p w:rsidR="007447C6" w:rsidRPr="00AA1DE7" w:rsidRDefault="007447C6" w:rsidP="007447C6">
      <w:pPr>
        <w:spacing w:after="0" w:line="240" w:lineRule="auto"/>
        <w:jc w:val="right"/>
        <w:rPr>
          <w:rStyle w:val="a3"/>
          <w:rFonts w:ascii="Times New Roman" w:hAnsi="Times New Roman" w:cs="Times New Roman"/>
          <w:color w:val="auto"/>
          <w:sz w:val="24"/>
          <w:szCs w:val="24"/>
        </w:rPr>
      </w:pPr>
      <w:r w:rsidRPr="00AA1DE7">
        <w:rPr>
          <w:rStyle w:val="a3"/>
          <w:rFonts w:ascii="Times New Roman" w:hAnsi="Times New Roman" w:cs="Times New Roman"/>
          <w:color w:val="auto"/>
          <w:sz w:val="24"/>
          <w:szCs w:val="24"/>
        </w:rPr>
        <w:t>Ректор АН ПОО "МАНО "</w:t>
      </w:r>
    </w:p>
    <w:p w:rsidR="007447C6" w:rsidRPr="00AA1DE7" w:rsidRDefault="007447C6" w:rsidP="007447C6">
      <w:pPr>
        <w:spacing w:after="0" w:line="240" w:lineRule="auto"/>
        <w:jc w:val="right"/>
        <w:rPr>
          <w:rStyle w:val="a3"/>
          <w:rFonts w:ascii="Times New Roman" w:hAnsi="Times New Roman" w:cs="Times New Roman"/>
          <w:color w:val="auto"/>
          <w:sz w:val="24"/>
          <w:szCs w:val="24"/>
        </w:rPr>
      </w:pPr>
      <w:proofErr w:type="spellStart"/>
      <w:r w:rsidRPr="00AA1DE7">
        <w:rPr>
          <w:rStyle w:val="a3"/>
          <w:rFonts w:ascii="Times New Roman" w:hAnsi="Times New Roman" w:cs="Times New Roman"/>
          <w:color w:val="auto"/>
          <w:sz w:val="24"/>
          <w:szCs w:val="24"/>
        </w:rPr>
        <w:t>д.п.н</w:t>
      </w:r>
      <w:proofErr w:type="spellEnd"/>
      <w:r w:rsidRPr="00AA1DE7">
        <w:rPr>
          <w:rStyle w:val="a3"/>
          <w:rFonts w:ascii="Times New Roman" w:hAnsi="Times New Roman" w:cs="Times New Roman"/>
          <w:color w:val="auto"/>
          <w:sz w:val="24"/>
          <w:szCs w:val="24"/>
        </w:rPr>
        <w:t>., профессор, Академик РАЕ, Федеральный эксперт,</w:t>
      </w:r>
    </w:p>
    <w:p w:rsidR="007447C6" w:rsidRPr="00AA1DE7" w:rsidRDefault="007447C6" w:rsidP="007447C6">
      <w:pPr>
        <w:spacing w:after="0" w:line="240" w:lineRule="auto"/>
        <w:jc w:val="right"/>
        <w:rPr>
          <w:rStyle w:val="a3"/>
          <w:rFonts w:ascii="Times New Roman" w:hAnsi="Times New Roman" w:cs="Times New Roman"/>
          <w:color w:val="auto"/>
          <w:sz w:val="24"/>
          <w:szCs w:val="24"/>
        </w:rPr>
      </w:pPr>
      <w:r w:rsidRPr="00AA1DE7">
        <w:rPr>
          <w:rStyle w:val="a3"/>
          <w:rFonts w:ascii="Times New Roman" w:hAnsi="Times New Roman" w:cs="Times New Roman"/>
          <w:color w:val="auto"/>
          <w:sz w:val="24"/>
          <w:szCs w:val="24"/>
        </w:rPr>
        <w:t xml:space="preserve">Заслуженный Учитель РФ                                     </w:t>
      </w:r>
    </w:p>
    <w:p w:rsidR="007447C6" w:rsidRPr="00AA1DE7" w:rsidRDefault="007447C6" w:rsidP="007447C6">
      <w:pPr>
        <w:spacing w:after="0" w:line="240" w:lineRule="auto"/>
        <w:jc w:val="right"/>
        <w:rPr>
          <w:rStyle w:val="a3"/>
          <w:rFonts w:ascii="Times New Roman" w:hAnsi="Times New Roman" w:cs="Times New Roman"/>
          <w:color w:val="auto"/>
          <w:sz w:val="24"/>
          <w:szCs w:val="24"/>
        </w:rPr>
      </w:pPr>
      <w:r w:rsidRPr="00AA1DE7">
        <w:rPr>
          <w:rStyle w:val="a3"/>
          <w:rFonts w:ascii="Times New Roman" w:hAnsi="Times New Roman" w:cs="Times New Roman"/>
          <w:color w:val="auto"/>
          <w:sz w:val="24"/>
          <w:szCs w:val="24"/>
        </w:rPr>
        <w:t xml:space="preserve">_________________ </w:t>
      </w:r>
      <w:proofErr w:type="spellStart"/>
      <w:r w:rsidRPr="00AA1DE7">
        <w:rPr>
          <w:rStyle w:val="a3"/>
          <w:rFonts w:ascii="Times New Roman" w:hAnsi="Times New Roman" w:cs="Times New Roman"/>
          <w:color w:val="auto"/>
          <w:sz w:val="24"/>
          <w:szCs w:val="24"/>
        </w:rPr>
        <w:t>В.И.Гам</w:t>
      </w:r>
      <w:proofErr w:type="spellEnd"/>
    </w:p>
    <w:p w:rsidR="007447C6" w:rsidRPr="00AA1DE7" w:rsidRDefault="007447C6" w:rsidP="007447C6">
      <w:pPr>
        <w:jc w:val="center"/>
        <w:rPr>
          <w:rStyle w:val="a3"/>
          <w:rFonts w:ascii="Times New Roman" w:hAnsi="Times New Roman" w:cs="Times New Roman"/>
          <w:color w:val="auto"/>
          <w:sz w:val="24"/>
          <w:szCs w:val="24"/>
        </w:rPr>
      </w:pPr>
    </w:p>
    <w:p w:rsidR="007447C6" w:rsidRPr="00AA1DE7" w:rsidRDefault="007447C6" w:rsidP="007447C6">
      <w:pPr>
        <w:jc w:val="center"/>
        <w:rPr>
          <w:rStyle w:val="a3"/>
          <w:rFonts w:ascii="Times New Roman" w:hAnsi="Times New Roman" w:cs="Times New Roman"/>
          <w:sz w:val="24"/>
          <w:szCs w:val="24"/>
        </w:rPr>
      </w:pPr>
    </w:p>
    <w:p w:rsidR="007447C6" w:rsidRPr="00AA1DE7" w:rsidRDefault="007447C6" w:rsidP="007447C6">
      <w:pPr>
        <w:jc w:val="center"/>
        <w:rPr>
          <w:rStyle w:val="a3"/>
          <w:rFonts w:ascii="Times New Roman" w:hAnsi="Times New Roman" w:cs="Times New Roman"/>
          <w:sz w:val="24"/>
          <w:szCs w:val="24"/>
        </w:rPr>
      </w:pPr>
    </w:p>
    <w:p w:rsidR="007447C6" w:rsidRPr="00AA1DE7" w:rsidRDefault="007447C6" w:rsidP="007447C6">
      <w:pPr>
        <w:jc w:val="center"/>
        <w:rPr>
          <w:rStyle w:val="a3"/>
          <w:rFonts w:ascii="Times New Roman" w:hAnsi="Times New Roman" w:cs="Times New Roman"/>
          <w:sz w:val="24"/>
          <w:szCs w:val="24"/>
        </w:rPr>
      </w:pPr>
    </w:p>
    <w:p w:rsidR="007447C6" w:rsidRPr="00AA1DE7" w:rsidRDefault="007447C6" w:rsidP="007447C6">
      <w:pPr>
        <w:jc w:val="center"/>
        <w:rPr>
          <w:rStyle w:val="a3"/>
          <w:rFonts w:ascii="Times New Roman" w:hAnsi="Times New Roman" w:cs="Times New Roman"/>
          <w:sz w:val="24"/>
          <w:szCs w:val="24"/>
        </w:rPr>
      </w:pPr>
    </w:p>
    <w:p w:rsidR="007447C6" w:rsidRPr="00AA1DE7" w:rsidRDefault="002E6D52" w:rsidP="007447C6">
      <w:pPr>
        <w:jc w:val="center"/>
        <w:rPr>
          <w:rFonts w:ascii="Times New Roman" w:hAnsi="Times New Roman" w:cs="Times New Roman"/>
          <w:b/>
          <w:bCs/>
          <w:sz w:val="24"/>
          <w:szCs w:val="24"/>
        </w:rPr>
      </w:pPr>
      <w:r>
        <w:rPr>
          <w:rFonts w:ascii="Times New Roman" w:eastAsia="Calibri" w:hAnsi="Times New Roman" w:cs="Times New Roman"/>
          <w:noProof/>
          <w:color w:val="17365D"/>
          <w:spacing w:val="5"/>
          <w:kern w:val="28"/>
          <w:sz w:val="24"/>
          <w:szCs w:val="24"/>
          <w:lang w:eastAsia="ru-RU"/>
        </w:rPr>
        <w:pict>
          <v:rect id="Rectangle 8" o:spid="_x0000_s1032" style="position:absolute;left:0;text-align:left;margin-left:235.7pt;margin-top:96.2pt;width:51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yaegIAAPs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" stroked="f"/>
        </w:pict>
      </w:r>
      <w:r w:rsidR="007447C6" w:rsidRPr="00AA1DE7">
        <w:rPr>
          <w:rStyle w:val="a3"/>
          <w:rFonts w:ascii="Times New Roman" w:hAnsi="Times New Roman" w:cs="Times New Roman"/>
          <w:color w:val="auto"/>
          <w:sz w:val="24"/>
          <w:szCs w:val="24"/>
        </w:rPr>
        <w:t>Омск - 201</w:t>
      </w:r>
      <w:r w:rsidR="007E1B5F">
        <w:rPr>
          <w:rStyle w:val="a3"/>
          <w:rFonts w:ascii="Times New Roman" w:hAnsi="Times New Roman" w:cs="Times New Roman"/>
          <w:color w:val="auto"/>
          <w:sz w:val="24"/>
          <w:szCs w:val="24"/>
        </w:rPr>
        <w:t>9</w:t>
      </w:r>
      <w:r w:rsidR="007447C6" w:rsidRPr="00AA1DE7">
        <w:rPr>
          <w:rStyle w:val="a3"/>
          <w:rFonts w:ascii="Times New Roman" w:hAnsi="Times New Roman" w:cs="Times New Roman"/>
          <w:color w:val="auto"/>
          <w:sz w:val="24"/>
          <w:szCs w:val="24"/>
        </w:rPr>
        <w:br w:type="page"/>
      </w:r>
    </w:p>
    <w:p w:rsidR="007447C6" w:rsidRPr="00AA1DE7" w:rsidRDefault="002E6D52" w:rsidP="007447C6">
      <w:pPr>
        <w:pStyle w:val="13"/>
        <w:jc w:val="cente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pict>
          <v:rect id="Rectangle 2" o:spid="_x0000_s1029" style="position:absolute;left:0;text-align:left;margin-left:225.45pt;margin-top:-30.05pt;width:24pt;height:1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" strokecolor="white [3212]"/>
        </w:pict>
      </w:r>
      <w:r w:rsidR="007447C6" w:rsidRPr="00AA1DE7">
        <w:rPr>
          <w:rFonts w:ascii="Times New Roman" w:hAnsi="Times New Roman" w:cs="Times New Roman"/>
          <w:color w:val="auto"/>
          <w:sz w:val="24"/>
          <w:szCs w:val="24"/>
        </w:rPr>
        <w:t>Содержание</w:t>
      </w:r>
    </w:p>
    <w:p w:rsidR="007447C6" w:rsidRPr="00AA1DE7" w:rsidRDefault="007447C6" w:rsidP="007447C6">
      <w:pPr>
        <w:rPr>
          <w:rFonts w:ascii="Times New Roman" w:hAnsi="Times New Roman" w:cs="Times New Roman"/>
          <w:sz w:val="24"/>
          <w:szCs w:val="24"/>
          <w:lang w:eastAsia="ru-RU"/>
        </w:rPr>
      </w:pPr>
    </w:p>
    <w:tbl>
      <w:tblPr>
        <w:tblW w:w="0" w:type="auto"/>
        <w:jc w:val="center"/>
        <w:tblInd w:w="-142" w:type="dxa"/>
        <w:tblLook w:val="04A0" w:firstRow="1" w:lastRow="0" w:firstColumn="1" w:lastColumn="0" w:noHBand="0" w:noVBand="1"/>
      </w:tblPr>
      <w:tblGrid>
        <w:gridCol w:w="8755"/>
        <w:gridCol w:w="816"/>
      </w:tblGrid>
      <w:tr w:rsidR="007447C6" w:rsidRPr="00AA1DE7" w:rsidTr="007E1B5F">
        <w:trPr>
          <w:jc w:val="center"/>
        </w:trPr>
        <w:tc>
          <w:tcPr>
            <w:tcW w:w="8755" w:type="dxa"/>
          </w:tcPr>
          <w:p w:rsidR="007447C6" w:rsidRPr="00AA1DE7" w:rsidRDefault="007447C6" w:rsidP="007E1B5F">
            <w:pPr>
              <w:pStyle w:val="14"/>
            </w:pPr>
            <w:r w:rsidRPr="00AA1DE7">
              <w:t>Введение</w:t>
            </w:r>
          </w:p>
        </w:tc>
        <w:tc>
          <w:tcPr>
            <w:tcW w:w="816" w:type="dxa"/>
          </w:tcPr>
          <w:p w:rsidR="007447C6" w:rsidRPr="00AA1DE7" w:rsidRDefault="007447C6" w:rsidP="007E1B5F">
            <w:pPr>
              <w:pStyle w:val="14"/>
              <w:rPr>
                <w:noProof/>
                <w:lang w:eastAsia="ru-RU"/>
              </w:rPr>
            </w:pPr>
            <w:r>
              <w:rPr>
                <w:noProof/>
                <w:lang w:eastAsia="ru-RU"/>
              </w:rPr>
              <w:t>3</w:t>
            </w:r>
          </w:p>
        </w:tc>
      </w:tr>
      <w:tr w:rsidR="007447C6" w:rsidRPr="00AA1DE7" w:rsidTr="007E1B5F">
        <w:trPr>
          <w:jc w:val="center"/>
        </w:trPr>
        <w:tc>
          <w:tcPr>
            <w:tcW w:w="8755" w:type="dxa"/>
          </w:tcPr>
          <w:p w:rsidR="007447C6" w:rsidRPr="00AA1DE7" w:rsidRDefault="007447C6" w:rsidP="007E1B5F">
            <w:pPr>
              <w:pStyle w:val="14"/>
              <w:rPr>
                <w:noProof/>
                <w:lang w:eastAsia="ru-RU"/>
              </w:rPr>
            </w:pPr>
            <w:r w:rsidRPr="00AA1DE7">
              <w:rPr>
                <w:noProof/>
                <w:lang w:eastAsia="ru-RU"/>
              </w:rPr>
              <w:t>Цель и задачи проведения независимой оценки</w:t>
            </w:r>
          </w:p>
        </w:tc>
        <w:tc>
          <w:tcPr>
            <w:tcW w:w="816" w:type="dxa"/>
          </w:tcPr>
          <w:p w:rsidR="007447C6" w:rsidRPr="00AA1DE7" w:rsidRDefault="007447C6" w:rsidP="007E1B5F">
            <w:pPr>
              <w:pStyle w:val="14"/>
              <w:rPr>
                <w:noProof/>
                <w:lang w:eastAsia="ru-RU"/>
              </w:rPr>
            </w:pPr>
            <w:r>
              <w:rPr>
                <w:noProof/>
                <w:lang w:eastAsia="ru-RU"/>
              </w:rPr>
              <w:t>4</w:t>
            </w:r>
          </w:p>
        </w:tc>
      </w:tr>
      <w:tr w:rsidR="007447C6" w:rsidRPr="00AA1DE7" w:rsidTr="007E1B5F">
        <w:trPr>
          <w:jc w:val="center"/>
        </w:trPr>
        <w:tc>
          <w:tcPr>
            <w:tcW w:w="8755" w:type="dxa"/>
          </w:tcPr>
          <w:p w:rsidR="007447C6" w:rsidRPr="00AA1DE7" w:rsidRDefault="007447C6" w:rsidP="007E1B5F">
            <w:pPr>
              <w:pStyle w:val="14"/>
              <w:rPr>
                <w:noProof/>
                <w:lang w:eastAsia="ru-RU"/>
              </w:rPr>
            </w:pPr>
            <w:r w:rsidRPr="00AA1DE7">
              <w:rPr>
                <w:noProof/>
                <w:lang w:eastAsia="ru-RU"/>
              </w:rPr>
              <w:t xml:space="preserve">Объект независимой оценки </w:t>
            </w:r>
          </w:p>
        </w:tc>
        <w:tc>
          <w:tcPr>
            <w:tcW w:w="816" w:type="dxa"/>
          </w:tcPr>
          <w:p w:rsidR="007447C6" w:rsidRPr="00AA1DE7" w:rsidRDefault="007447C6" w:rsidP="007E1B5F">
            <w:pPr>
              <w:pStyle w:val="14"/>
              <w:rPr>
                <w:noProof/>
                <w:lang w:eastAsia="ru-RU"/>
              </w:rPr>
            </w:pPr>
            <w:r>
              <w:rPr>
                <w:noProof/>
                <w:lang w:eastAsia="ru-RU"/>
              </w:rPr>
              <w:t>5</w:t>
            </w:r>
          </w:p>
        </w:tc>
      </w:tr>
      <w:tr w:rsidR="007447C6" w:rsidRPr="00AA1DE7" w:rsidTr="007E1B5F">
        <w:trPr>
          <w:trHeight w:val="268"/>
          <w:jc w:val="center"/>
        </w:trPr>
        <w:tc>
          <w:tcPr>
            <w:tcW w:w="8755" w:type="dxa"/>
          </w:tcPr>
          <w:p w:rsidR="007447C6" w:rsidRPr="00AA1DE7" w:rsidRDefault="007447C6" w:rsidP="007E1B5F">
            <w:pPr>
              <w:pStyle w:val="14"/>
              <w:rPr>
                <w:noProof/>
                <w:lang w:eastAsia="ru-RU"/>
              </w:rPr>
            </w:pPr>
            <w:r w:rsidRPr="00AA1DE7">
              <w:rPr>
                <w:noProof/>
                <w:lang w:eastAsia="ru-RU"/>
              </w:rPr>
              <w:t>Критерии, показатели и индикаторы независимой оценки ОО</w:t>
            </w:r>
          </w:p>
        </w:tc>
        <w:tc>
          <w:tcPr>
            <w:tcW w:w="816" w:type="dxa"/>
          </w:tcPr>
          <w:p w:rsidR="007447C6" w:rsidRPr="00845EB9" w:rsidRDefault="00845EB9" w:rsidP="007E1B5F">
            <w:pPr>
              <w:pStyle w:val="14"/>
              <w:rPr>
                <w:noProof/>
                <w:lang w:eastAsia="ru-RU"/>
              </w:rPr>
            </w:pPr>
            <w:r>
              <w:rPr>
                <w:noProof/>
                <w:lang w:eastAsia="ru-RU"/>
              </w:rPr>
              <w:t>10</w:t>
            </w:r>
          </w:p>
        </w:tc>
      </w:tr>
      <w:tr w:rsidR="007447C6" w:rsidRPr="00AA1DE7" w:rsidTr="007E1B5F">
        <w:trPr>
          <w:jc w:val="center"/>
        </w:trPr>
        <w:tc>
          <w:tcPr>
            <w:tcW w:w="8755" w:type="dxa"/>
          </w:tcPr>
          <w:p w:rsidR="007447C6" w:rsidRPr="00AA1DE7" w:rsidRDefault="007447C6" w:rsidP="007E1B5F">
            <w:pPr>
              <w:pStyle w:val="14"/>
              <w:rPr>
                <w:noProof/>
                <w:lang w:eastAsia="ru-RU"/>
              </w:rPr>
            </w:pPr>
            <w:r w:rsidRPr="00AA1DE7">
              <w:rPr>
                <w:noProof/>
                <w:lang w:eastAsia="ru-RU"/>
              </w:rPr>
              <w:t>Инструментарий исследования</w:t>
            </w:r>
          </w:p>
        </w:tc>
        <w:tc>
          <w:tcPr>
            <w:tcW w:w="816" w:type="dxa"/>
          </w:tcPr>
          <w:p w:rsidR="007447C6" w:rsidRPr="00845EB9" w:rsidRDefault="007447C6" w:rsidP="007E1B5F">
            <w:pPr>
              <w:pStyle w:val="14"/>
              <w:rPr>
                <w:noProof/>
                <w:lang w:eastAsia="ru-RU"/>
              </w:rPr>
            </w:pPr>
            <w:r>
              <w:rPr>
                <w:noProof/>
                <w:lang w:eastAsia="ru-RU"/>
              </w:rPr>
              <w:t>1</w:t>
            </w:r>
            <w:r w:rsidR="00845EB9">
              <w:rPr>
                <w:noProof/>
                <w:lang w:eastAsia="ru-RU"/>
              </w:rPr>
              <w:t>3</w:t>
            </w:r>
          </w:p>
        </w:tc>
      </w:tr>
      <w:tr w:rsidR="007447C6" w:rsidRPr="00AA1DE7" w:rsidTr="007E1B5F">
        <w:trPr>
          <w:jc w:val="center"/>
        </w:trPr>
        <w:tc>
          <w:tcPr>
            <w:tcW w:w="8755" w:type="dxa"/>
          </w:tcPr>
          <w:p w:rsidR="007447C6" w:rsidRPr="00AA1DE7" w:rsidRDefault="007447C6" w:rsidP="007E1B5F">
            <w:pPr>
              <w:pStyle w:val="14"/>
              <w:rPr>
                <w:noProof/>
                <w:lang w:eastAsia="ru-RU"/>
              </w:rPr>
            </w:pPr>
            <w:r w:rsidRPr="00AA1DE7">
              <w:rPr>
                <w:noProof/>
                <w:lang w:eastAsia="ru-RU"/>
              </w:rPr>
              <w:t>Результаты по критерию 1. "Открытость и доступность информации об организации"</w:t>
            </w:r>
          </w:p>
        </w:tc>
        <w:tc>
          <w:tcPr>
            <w:tcW w:w="816" w:type="dxa"/>
          </w:tcPr>
          <w:p w:rsidR="007447C6" w:rsidRPr="00845EB9" w:rsidRDefault="007447C6" w:rsidP="007E1B5F">
            <w:pPr>
              <w:pStyle w:val="14"/>
              <w:rPr>
                <w:noProof/>
                <w:lang w:eastAsia="ru-RU"/>
              </w:rPr>
            </w:pPr>
            <w:r>
              <w:rPr>
                <w:noProof/>
                <w:lang w:eastAsia="ru-RU"/>
              </w:rPr>
              <w:t>1</w:t>
            </w:r>
            <w:r w:rsidR="00845EB9">
              <w:rPr>
                <w:noProof/>
                <w:lang w:eastAsia="ru-RU"/>
              </w:rPr>
              <w:t>6</w:t>
            </w:r>
          </w:p>
        </w:tc>
      </w:tr>
      <w:tr w:rsidR="007447C6" w:rsidRPr="00AA1DE7" w:rsidTr="007E1B5F">
        <w:trPr>
          <w:jc w:val="center"/>
        </w:trPr>
        <w:tc>
          <w:tcPr>
            <w:tcW w:w="8755" w:type="dxa"/>
          </w:tcPr>
          <w:p w:rsidR="007447C6" w:rsidRPr="00AA1DE7" w:rsidRDefault="007447C6" w:rsidP="007E1B5F">
            <w:pPr>
              <w:pStyle w:val="14"/>
              <w:rPr>
                <w:noProof/>
                <w:lang w:eastAsia="ru-RU"/>
              </w:rPr>
            </w:pPr>
            <w:r w:rsidRPr="00AA1DE7">
              <w:rPr>
                <w:noProof/>
                <w:lang w:eastAsia="ru-RU"/>
              </w:rPr>
              <w:t>Результаты по критерию 2. "Комфортность условий предоставления услуг"</w:t>
            </w:r>
          </w:p>
        </w:tc>
        <w:tc>
          <w:tcPr>
            <w:tcW w:w="816" w:type="dxa"/>
          </w:tcPr>
          <w:p w:rsidR="007447C6" w:rsidRPr="00845EB9" w:rsidRDefault="007447C6" w:rsidP="007E1B5F">
            <w:pPr>
              <w:pStyle w:val="14"/>
              <w:rPr>
                <w:noProof/>
                <w:lang w:eastAsia="ru-RU"/>
              </w:rPr>
            </w:pPr>
            <w:r>
              <w:rPr>
                <w:noProof/>
                <w:lang w:eastAsia="ru-RU"/>
              </w:rPr>
              <w:t>2</w:t>
            </w:r>
            <w:r w:rsidR="00845EB9">
              <w:rPr>
                <w:noProof/>
                <w:lang w:eastAsia="ru-RU"/>
              </w:rPr>
              <w:t>2</w:t>
            </w:r>
          </w:p>
        </w:tc>
      </w:tr>
      <w:tr w:rsidR="007447C6" w:rsidRPr="00AA1DE7" w:rsidTr="007E1B5F">
        <w:trPr>
          <w:jc w:val="center"/>
        </w:trPr>
        <w:tc>
          <w:tcPr>
            <w:tcW w:w="8755" w:type="dxa"/>
          </w:tcPr>
          <w:p w:rsidR="007447C6" w:rsidRPr="00AA1DE7" w:rsidRDefault="007447C6" w:rsidP="007E1B5F">
            <w:pPr>
              <w:pStyle w:val="14"/>
              <w:rPr>
                <w:noProof/>
                <w:lang w:eastAsia="ru-RU"/>
              </w:rPr>
            </w:pPr>
            <w:r w:rsidRPr="00AA1DE7">
              <w:rPr>
                <w:noProof/>
                <w:lang w:eastAsia="ru-RU"/>
              </w:rPr>
              <w:t>Результаты по критерию 3. "Доступность услуг для инвалидов"</w:t>
            </w:r>
          </w:p>
        </w:tc>
        <w:tc>
          <w:tcPr>
            <w:tcW w:w="816" w:type="dxa"/>
          </w:tcPr>
          <w:p w:rsidR="007447C6" w:rsidRPr="00845EB9" w:rsidRDefault="007447C6" w:rsidP="007E1B5F">
            <w:pPr>
              <w:pStyle w:val="14"/>
              <w:rPr>
                <w:noProof/>
                <w:lang w:eastAsia="ru-RU"/>
              </w:rPr>
            </w:pPr>
            <w:r>
              <w:rPr>
                <w:noProof/>
                <w:lang w:eastAsia="ru-RU"/>
              </w:rPr>
              <w:t>2</w:t>
            </w:r>
            <w:r w:rsidR="00845EB9">
              <w:rPr>
                <w:noProof/>
                <w:lang w:eastAsia="ru-RU"/>
              </w:rPr>
              <w:t>5</w:t>
            </w:r>
          </w:p>
        </w:tc>
      </w:tr>
      <w:tr w:rsidR="007447C6" w:rsidRPr="00AA1DE7" w:rsidTr="007E1B5F">
        <w:trPr>
          <w:jc w:val="center"/>
        </w:trPr>
        <w:tc>
          <w:tcPr>
            <w:tcW w:w="8755" w:type="dxa"/>
          </w:tcPr>
          <w:p w:rsidR="007447C6" w:rsidRPr="00AA1DE7" w:rsidRDefault="007447C6" w:rsidP="007E1B5F">
            <w:pPr>
              <w:pStyle w:val="14"/>
              <w:rPr>
                <w:noProof/>
                <w:lang w:eastAsia="ru-RU"/>
              </w:rPr>
            </w:pPr>
            <w:r w:rsidRPr="00AA1DE7">
              <w:rPr>
                <w:noProof/>
                <w:lang w:eastAsia="ru-RU"/>
              </w:rPr>
              <w:t xml:space="preserve">Результаты по критерию 4. "Доброжелательность, вежливость, работников организаций" </w:t>
            </w:r>
          </w:p>
        </w:tc>
        <w:tc>
          <w:tcPr>
            <w:tcW w:w="816" w:type="dxa"/>
          </w:tcPr>
          <w:p w:rsidR="007447C6" w:rsidRPr="00845EB9" w:rsidRDefault="007447C6" w:rsidP="007E1B5F">
            <w:pPr>
              <w:pStyle w:val="14"/>
              <w:rPr>
                <w:noProof/>
                <w:lang w:eastAsia="ru-RU"/>
              </w:rPr>
            </w:pPr>
            <w:r>
              <w:rPr>
                <w:noProof/>
                <w:lang w:val="en-US" w:eastAsia="ru-RU"/>
              </w:rPr>
              <w:t>2</w:t>
            </w:r>
            <w:r w:rsidR="00845EB9">
              <w:rPr>
                <w:noProof/>
                <w:lang w:eastAsia="ru-RU"/>
              </w:rPr>
              <w:t>8</w:t>
            </w:r>
          </w:p>
        </w:tc>
      </w:tr>
      <w:tr w:rsidR="007447C6" w:rsidRPr="00AA1DE7" w:rsidTr="007E1B5F">
        <w:trPr>
          <w:jc w:val="center"/>
        </w:trPr>
        <w:tc>
          <w:tcPr>
            <w:tcW w:w="8755" w:type="dxa"/>
          </w:tcPr>
          <w:p w:rsidR="007447C6" w:rsidRPr="00AA1DE7" w:rsidRDefault="007447C6" w:rsidP="007E1B5F">
            <w:pPr>
              <w:pStyle w:val="14"/>
              <w:rPr>
                <w:noProof/>
                <w:lang w:eastAsia="ru-RU"/>
              </w:rPr>
            </w:pPr>
            <w:r w:rsidRPr="00AA1DE7">
              <w:t>Результаты по критерию 5. "Удовлетворенность условиями оказания услуг"</w:t>
            </w:r>
          </w:p>
        </w:tc>
        <w:tc>
          <w:tcPr>
            <w:tcW w:w="816" w:type="dxa"/>
          </w:tcPr>
          <w:p w:rsidR="007447C6" w:rsidRPr="00845EB9" w:rsidRDefault="00845EB9" w:rsidP="007E1B5F">
            <w:pPr>
              <w:pStyle w:val="14"/>
              <w:rPr>
                <w:noProof/>
                <w:lang w:eastAsia="ru-RU"/>
              </w:rPr>
            </w:pPr>
            <w:r>
              <w:rPr>
                <w:noProof/>
                <w:lang w:eastAsia="ru-RU"/>
              </w:rPr>
              <w:t>30</w:t>
            </w:r>
          </w:p>
        </w:tc>
      </w:tr>
      <w:tr w:rsidR="007447C6" w:rsidRPr="00AA1DE7" w:rsidTr="007E1B5F">
        <w:trPr>
          <w:jc w:val="center"/>
        </w:trPr>
        <w:tc>
          <w:tcPr>
            <w:tcW w:w="8755" w:type="dxa"/>
          </w:tcPr>
          <w:p w:rsidR="007447C6" w:rsidRPr="00AA1DE7" w:rsidRDefault="007447C6" w:rsidP="007E1B5F">
            <w:pPr>
              <w:pStyle w:val="14"/>
              <w:rPr>
                <w:lang w:eastAsia="ru-RU"/>
              </w:rPr>
            </w:pPr>
            <w:r w:rsidRPr="00AA1DE7">
              <w:rPr>
                <w:lang w:eastAsia="ru-RU"/>
              </w:rPr>
              <w:t>Итоговые результаты</w:t>
            </w:r>
          </w:p>
        </w:tc>
        <w:tc>
          <w:tcPr>
            <w:tcW w:w="816" w:type="dxa"/>
          </w:tcPr>
          <w:p w:rsidR="007447C6" w:rsidRPr="00845EB9" w:rsidRDefault="007447C6" w:rsidP="007E1B5F">
            <w:pPr>
              <w:pStyle w:val="14"/>
              <w:rPr>
                <w:noProof/>
                <w:lang w:eastAsia="ru-RU"/>
              </w:rPr>
            </w:pPr>
            <w:r>
              <w:rPr>
                <w:noProof/>
                <w:lang w:val="en-US" w:eastAsia="ru-RU"/>
              </w:rPr>
              <w:t>3</w:t>
            </w:r>
            <w:r w:rsidR="00845EB9">
              <w:rPr>
                <w:noProof/>
                <w:lang w:eastAsia="ru-RU"/>
              </w:rPr>
              <w:t>2</w:t>
            </w:r>
          </w:p>
        </w:tc>
      </w:tr>
      <w:tr w:rsidR="007447C6" w:rsidRPr="00AA1DE7" w:rsidTr="007E1B5F">
        <w:trPr>
          <w:jc w:val="center"/>
        </w:trPr>
        <w:tc>
          <w:tcPr>
            <w:tcW w:w="8755" w:type="dxa"/>
          </w:tcPr>
          <w:p w:rsidR="007447C6" w:rsidRPr="00AA1DE7" w:rsidRDefault="007447C6" w:rsidP="007E1B5F">
            <w:pPr>
              <w:pStyle w:val="14"/>
              <w:rPr>
                <w:lang w:eastAsia="ru-RU"/>
              </w:rPr>
            </w:pPr>
            <w:r w:rsidRPr="00AA1DE7">
              <w:rPr>
                <w:lang w:eastAsia="ru-RU"/>
              </w:rPr>
              <w:t>Приложение</w:t>
            </w:r>
          </w:p>
        </w:tc>
        <w:tc>
          <w:tcPr>
            <w:tcW w:w="816" w:type="dxa"/>
          </w:tcPr>
          <w:p w:rsidR="007447C6" w:rsidRPr="00845EB9" w:rsidRDefault="007447C6" w:rsidP="007E1B5F">
            <w:pPr>
              <w:pStyle w:val="14"/>
              <w:rPr>
                <w:noProof/>
                <w:lang w:eastAsia="ru-RU"/>
              </w:rPr>
            </w:pPr>
            <w:r>
              <w:rPr>
                <w:noProof/>
                <w:lang w:val="en-US" w:eastAsia="ru-RU"/>
              </w:rPr>
              <w:t>3</w:t>
            </w:r>
            <w:r w:rsidR="00845EB9">
              <w:rPr>
                <w:noProof/>
                <w:lang w:eastAsia="ru-RU"/>
              </w:rPr>
              <w:t>5</w:t>
            </w:r>
          </w:p>
        </w:tc>
      </w:tr>
    </w:tbl>
    <w:p w:rsidR="007447C6" w:rsidRPr="00AA1DE7" w:rsidRDefault="007447C6" w:rsidP="007447C6">
      <w:pPr>
        <w:pStyle w:val="14"/>
        <w:rPr>
          <w:noProof/>
          <w:lang w:eastAsia="ru-RU"/>
        </w:rPr>
      </w:pPr>
    </w:p>
    <w:p w:rsidR="007447C6" w:rsidRPr="00AA1DE7" w:rsidRDefault="007447C6" w:rsidP="007447C6">
      <w:pPr>
        <w:pStyle w:val="14"/>
        <w:rPr>
          <w:noProof/>
          <w:lang w:eastAsia="ru-RU"/>
        </w:rPr>
      </w:pPr>
    </w:p>
    <w:p w:rsidR="007447C6" w:rsidRPr="00AA1DE7" w:rsidRDefault="007447C6" w:rsidP="007447C6">
      <w:pPr>
        <w:pStyle w:val="14"/>
        <w:rPr>
          <w:noProof/>
          <w:lang w:eastAsia="ru-RU"/>
        </w:rPr>
      </w:pPr>
    </w:p>
    <w:p w:rsidR="007447C6" w:rsidRPr="00AA1DE7" w:rsidRDefault="007447C6" w:rsidP="007447C6">
      <w:pPr>
        <w:pStyle w:val="14"/>
        <w:rPr>
          <w:noProof/>
          <w:lang w:eastAsia="ru-RU"/>
        </w:rPr>
      </w:pPr>
    </w:p>
    <w:p w:rsidR="007447C6" w:rsidRPr="00AA1DE7" w:rsidRDefault="007447C6" w:rsidP="007447C6">
      <w:pPr>
        <w:rPr>
          <w:rFonts w:ascii="Times New Roman" w:hAnsi="Times New Roman" w:cs="Times New Roman"/>
          <w:sz w:val="24"/>
          <w:szCs w:val="24"/>
          <w:lang w:eastAsia="ru-RU"/>
        </w:rPr>
      </w:pPr>
    </w:p>
    <w:p w:rsidR="007447C6" w:rsidRDefault="007447C6" w:rsidP="007447C6">
      <w:pPr>
        <w:rPr>
          <w:rFonts w:ascii="Times New Roman" w:hAnsi="Times New Roman" w:cs="Times New Roman"/>
          <w:sz w:val="24"/>
          <w:szCs w:val="24"/>
          <w:lang w:eastAsia="ru-RU"/>
        </w:rPr>
      </w:pPr>
    </w:p>
    <w:p w:rsidR="007447C6" w:rsidRPr="00AA1DE7" w:rsidRDefault="007447C6" w:rsidP="007447C6">
      <w:pPr>
        <w:rPr>
          <w:rFonts w:ascii="Times New Roman" w:hAnsi="Times New Roman" w:cs="Times New Roman"/>
          <w:sz w:val="24"/>
          <w:szCs w:val="24"/>
          <w:lang w:eastAsia="ru-RU"/>
        </w:rPr>
      </w:pPr>
    </w:p>
    <w:p w:rsidR="007447C6" w:rsidRPr="00AA1DE7" w:rsidRDefault="007447C6" w:rsidP="007447C6">
      <w:pPr>
        <w:rPr>
          <w:rFonts w:ascii="Times New Roman" w:hAnsi="Times New Roman" w:cs="Times New Roman"/>
          <w:sz w:val="24"/>
          <w:szCs w:val="24"/>
          <w:lang w:eastAsia="ru-RU"/>
        </w:rPr>
      </w:pPr>
      <w:r w:rsidRPr="00AA1DE7">
        <w:rPr>
          <w:rFonts w:ascii="Times New Roman" w:hAnsi="Times New Roman" w:cs="Times New Roman"/>
          <w:sz w:val="24"/>
          <w:szCs w:val="24"/>
          <w:lang w:eastAsia="ru-RU"/>
        </w:rPr>
        <w:br w:type="page"/>
      </w:r>
    </w:p>
    <w:p w:rsidR="007447C6" w:rsidRPr="00AA1DE7" w:rsidRDefault="007447C6" w:rsidP="007447C6">
      <w:pPr>
        <w:pStyle w:val="1"/>
        <w:spacing w:before="0" w:line="240" w:lineRule="auto"/>
        <w:ind w:firstLine="567"/>
        <w:jc w:val="center"/>
        <w:rPr>
          <w:rFonts w:ascii="Times New Roman" w:hAnsi="Times New Roman" w:cs="Times New Roman"/>
          <w:color w:val="auto"/>
          <w:sz w:val="24"/>
          <w:szCs w:val="24"/>
        </w:rPr>
      </w:pPr>
      <w:r w:rsidRPr="00AA1DE7">
        <w:rPr>
          <w:rFonts w:ascii="Times New Roman" w:hAnsi="Times New Roman" w:cs="Times New Roman"/>
          <w:color w:val="auto"/>
          <w:sz w:val="24"/>
          <w:szCs w:val="24"/>
        </w:rPr>
        <w:lastRenderedPageBreak/>
        <w:t>Введение</w:t>
      </w:r>
    </w:p>
    <w:p w:rsidR="007447C6" w:rsidRPr="00AA1DE7" w:rsidRDefault="007447C6" w:rsidP="007447C6">
      <w:pPr>
        <w:spacing w:after="0" w:line="240" w:lineRule="auto"/>
        <w:ind w:firstLine="567"/>
        <w:jc w:val="both"/>
        <w:rPr>
          <w:rFonts w:ascii="Times New Roman" w:hAnsi="Times New Roman" w:cs="Times New Roman"/>
          <w:sz w:val="24"/>
          <w:szCs w:val="24"/>
        </w:rPr>
      </w:pPr>
      <w:proofErr w:type="gramStart"/>
      <w:r w:rsidRPr="00AA1DE7">
        <w:rPr>
          <w:rFonts w:ascii="Times New Roman" w:hAnsi="Times New Roman" w:cs="Times New Roman"/>
          <w:sz w:val="24"/>
          <w:szCs w:val="24"/>
        </w:rPr>
        <w:t>Независимая оценка качества условий осуществления образовательной деятельности организациями, осуществляющими образовательную деятельность (далее НОК ООД</w:t>
      </w:r>
      <w:r w:rsidRPr="00506638">
        <w:rPr>
          <w:rFonts w:ascii="Times New Roman" w:hAnsi="Times New Roman" w:cs="Times New Roman"/>
          <w:sz w:val="24"/>
          <w:szCs w:val="24"/>
        </w:rPr>
        <w:t>)</w:t>
      </w:r>
      <w:r w:rsidR="007E1B5F">
        <w:rPr>
          <w:rFonts w:ascii="Times New Roman" w:hAnsi="Times New Roman" w:cs="Times New Roman"/>
          <w:sz w:val="24"/>
          <w:szCs w:val="24"/>
        </w:rPr>
        <w:t xml:space="preserve"> Таврического</w:t>
      </w:r>
      <w:r>
        <w:rPr>
          <w:rFonts w:ascii="Times New Roman" w:hAnsi="Times New Roman" w:cs="Times New Roman"/>
          <w:sz w:val="24"/>
          <w:szCs w:val="24"/>
        </w:rPr>
        <w:t xml:space="preserve"> муниципального района Омской области</w:t>
      </w:r>
      <w:r w:rsidRPr="00AA1DE7">
        <w:rPr>
          <w:rFonts w:ascii="Times New Roman" w:hAnsi="Times New Roman" w:cs="Times New Roman"/>
          <w:sz w:val="24"/>
          <w:szCs w:val="24"/>
        </w:rPr>
        <w:t xml:space="preserve"> проведена </w:t>
      </w:r>
      <w:r w:rsidRPr="00AA1DE7">
        <w:rPr>
          <w:rFonts w:ascii="Times New Roman" w:hAnsi="Times New Roman" w:cs="Times New Roman"/>
          <w:sz w:val="24"/>
          <w:szCs w:val="24"/>
          <w:lang w:eastAsia="ar-SA"/>
        </w:rPr>
        <w:t xml:space="preserve">Автономной некоммерческой профессиональной образовательной организацией «Многопрофильная Академия непрерывного образования» (АН ПОО «МАНО»),  </w:t>
      </w:r>
      <w:r w:rsidRPr="00AA1DE7">
        <w:rPr>
          <w:rFonts w:ascii="Times New Roman" w:hAnsi="Times New Roman" w:cs="Times New Roman"/>
          <w:sz w:val="24"/>
          <w:szCs w:val="24"/>
        </w:rPr>
        <w:t xml:space="preserve">на основании договора   на оказание услуги по организации и проведению процедуры независимой оценки качества условий осуществления образовательной деятельности </w:t>
      </w:r>
      <w:r w:rsidRPr="00796A46">
        <w:rPr>
          <w:rFonts w:ascii="Times New Roman" w:hAnsi="Times New Roman" w:cs="Times New Roman"/>
          <w:sz w:val="24"/>
          <w:szCs w:val="24"/>
        </w:rPr>
        <w:t>№</w:t>
      </w:r>
      <w:r w:rsidR="007E1B5F">
        <w:rPr>
          <w:rFonts w:ascii="Times New Roman" w:hAnsi="Times New Roman" w:cs="Times New Roman"/>
          <w:sz w:val="24"/>
          <w:szCs w:val="24"/>
        </w:rPr>
        <w:t>289</w:t>
      </w:r>
      <w:r w:rsidRPr="00796A46">
        <w:rPr>
          <w:rFonts w:ascii="Times New Roman" w:hAnsi="Times New Roman" w:cs="Times New Roman"/>
          <w:sz w:val="24"/>
          <w:szCs w:val="24"/>
        </w:rPr>
        <w:t xml:space="preserve"> от</w:t>
      </w:r>
      <w:r w:rsidR="007E1B5F">
        <w:rPr>
          <w:rFonts w:ascii="Times New Roman" w:hAnsi="Times New Roman" w:cs="Times New Roman"/>
          <w:sz w:val="24"/>
          <w:szCs w:val="24"/>
        </w:rPr>
        <w:t>28.29.2019</w:t>
      </w:r>
      <w:r w:rsidRPr="00796A46">
        <w:rPr>
          <w:rFonts w:ascii="Times New Roman" w:hAnsi="Times New Roman" w:cs="Times New Roman"/>
          <w:sz w:val="24"/>
          <w:szCs w:val="24"/>
        </w:rPr>
        <w:t xml:space="preserve"> г..</w:t>
      </w:r>
      <w:r w:rsidR="007E1B5F">
        <w:rPr>
          <w:rFonts w:ascii="Times New Roman" w:hAnsi="Times New Roman" w:cs="Times New Roman"/>
          <w:sz w:val="24"/>
          <w:szCs w:val="24"/>
        </w:rPr>
        <w:t xml:space="preserve"> Заказчик – муниципальное учреждение «Центр обеспечения учреждений</w:t>
      </w:r>
      <w:proofErr w:type="gramEnd"/>
      <w:r w:rsidR="007E1B5F">
        <w:rPr>
          <w:rFonts w:ascii="Times New Roman" w:hAnsi="Times New Roman" w:cs="Times New Roman"/>
          <w:sz w:val="24"/>
          <w:szCs w:val="24"/>
        </w:rPr>
        <w:t xml:space="preserve"> в сфере образования» Таврического муниципального района Омской области в лице директора </w:t>
      </w:r>
      <w:proofErr w:type="spellStart"/>
      <w:r w:rsidR="007E1B5F">
        <w:rPr>
          <w:rFonts w:ascii="Times New Roman" w:hAnsi="Times New Roman" w:cs="Times New Roman"/>
          <w:sz w:val="24"/>
          <w:szCs w:val="24"/>
        </w:rPr>
        <w:t>Видмана</w:t>
      </w:r>
      <w:proofErr w:type="spellEnd"/>
      <w:r w:rsidR="007E1B5F">
        <w:rPr>
          <w:rFonts w:ascii="Times New Roman" w:hAnsi="Times New Roman" w:cs="Times New Roman"/>
          <w:sz w:val="24"/>
          <w:szCs w:val="24"/>
        </w:rPr>
        <w:t xml:space="preserve"> Владимира Леонидовича\</w:t>
      </w:r>
    </w:p>
    <w:p w:rsidR="007447C6" w:rsidRPr="00AA1DE7" w:rsidRDefault="007447C6" w:rsidP="007447C6">
      <w:pPr>
        <w:spacing w:after="0" w:line="240" w:lineRule="auto"/>
        <w:ind w:firstLine="567"/>
        <w:jc w:val="both"/>
        <w:rPr>
          <w:rFonts w:ascii="Times New Roman" w:hAnsi="Times New Roman" w:cs="Times New Roman"/>
          <w:sz w:val="24"/>
          <w:szCs w:val="24"/>
        </w:rPr>
      </w:pPr>
      <w:r w:rsidRPr="00AA1DE7">
        <w:rPr>
          <w:rFonts w:ascii="Times New Roman" w:hAnsi="Times New Roman" w:cs="Times New Roman"/>
          <w:sz w:val="24"/>
          <w:szCs w:val="24"/>
        </w:rPr>
        <w:t>Качество условий осуществления образовательной деятельности организации, осуществляющей образовательную деятельность,   оценивалась по пяти критериям, определенным на федеральном уровне и нашедшим свое отражение в Федеральных законах и документах Министерства образования и науки Российской Федерации:</w:t>
      </w:r>
    </w:p>
    <w:p w:rsidR="007447C6" w:rsidRPr="00AA1DE7" w:rsidRDefault="007447C6" w:rsidP="007447C6">
      <w:pPr>
        <w:spacing w:after="0" w:line="240" w:lineRule="auto"/>
        <w:ind w:firstLine="567"/>
        <w:jc w:val="both"/>
        <w:rPr>
          <w:rFonts w:ascii="Times New Roman" w:hAnsi="Times New Roman" w:cs="Times New Roman"/>
          <w:sz w:val="24"/>
          <w:szCs w:val="24"/>
        </w:rPr>
      </w:pPr>
      <w:r w:rsidRPr="00AA1DE7">
        <w:rPr>
          <w:rFonts w:ascii="Times New Roman" w:hAnsi="Times New Roman" w:cs="Times New Roman"/>
          <w:sz w:val="24"/>
          <w:szCs w:val="24"/>
        </w:rPr>
        <w:t>-  открытость доступность информации об организации;</w:t>
      </w:r>
    </w:p>
    <w:p w:rsidR="007447C6" w:rsidRPr="00AA1DE7" w:rsidRDefault="007447C6" w:rsidP="007447C6">
      <w:pPr>
        <w:spacing w:after="0" w:line="240" w:lineRule="auto"/>
        <w:ind w:firstLine="567"/>
        <w:jc w:val="both"/>
        <w:rPr>
          <w:rFonts w:ascii="Times New Roman" w:hAnsi="Times New Roman" w:cs="Times New Roman"/>
          <w:sz w:val="24"/>
          <w:szCs w:val="24"/>
        </w:rPr>
      </w:pPr>
      <w:r w:rsidRPr="00AA1DE7">
        <w:rPr>
          <w:rFonts w:ascii="Times New Roman" w:hAnsi="Times New Roman" w:cs="Times New Roman"/>
          <w:sz w:val="24"/>
          <w:szCs w:val="24"/>
        </w:rPr>
        <w:t>-  комфортность условий предоставления услуг;</w:t>
      </w:r>
    </w:p>
    <w:p w:rsidR="007447C6" w:rsidRPr="00AA1DE7" w:rsidRDefault="007447C6" w:rsidP="007447C6">
      <w:pPr>
        <w:spacing w:after="0" w:line="240" w:lineRule="auto"/>
        <w:ind w:firstLine="567"/>
        <w:jc w:val="both"/>
        <w:rPr>
          <w:rFonts w:ascii="Times New Roman" w:hAnsi="Times New Roman" w:cs="Times New Roman"/>
          <w:sz w:val="24"/>
          <w:szCs w:val="24"/>
        </w:rPr>
      </w:pPr>
      <w:r w:rsidRPr="00AA1DE7">
        <w:rPr>
          <w:rFonts w:ascii="Times New Roman" w:hAnsi="Times New Roman" w:cs="Times New Roman"/>
          <w:sz w:val="24"/>
          <w:szCs w:val="24"/>
        </w:rPr>
        <w:t>- доступность услуг для инвалидов;</w:t>
      </w:r>
    </w:p>
    <w:p w:rsidR="007447C6" w:rsidRPr="00AA1DE7" w:rsidRDefault="007447C6" w:rsidP="007447C6">
      <w:pPr>
        <w:spacing w:after="0" w:line="240" w:lineRule="auto"/>
        <w:ind w:firstLine="567"/>
        <w:jc w:val="both"/>
        <w:rPr>
          <w:rFonts w:ascii="Times New Roman" w:hAnsi="Times New Roman" w:cs="Times New Roman"/>
          <w:sz w:val="24"/>
          <w:szCs w:val="24"/>
        </w:rPr>
      </w:pPr>
      <w:r w:rsidRPr="00AA1DE7">
        <w:rPr>
          <w:rFonts w:ascii="Times New Roman" w:hAnsi="Times New Roman" w:cs="Times New Roman"/>
          <w:sz w:val="24"/>
          <w:szCs w:val="24"/>
        </w:rPr>
        <w:t>- доброжелательность, вежливость работников организации;</w:t>
      </w:r>
    </w:p>
    <w:p w:rsidR="007447C6" w:rsidRPr="00AA1DE7" w:rsidRDefault="007447C6" w:rsidP="007447C6">
      <w:pPr>
        <w:spacing w:after="0" w:line="240" w:lineRule="auto"/>
        <w:ind w:firstLine="567"/>
        <w:jc w:val="both"/>
        <w:rPr>
          <w:rFonts w:ascii="Times New Roman" w:hAnsi="Times New Roman" w:cs="Times New Roman"/>
          <w:sz w:val="24"/>
          <w:szCs w:val="24"/>
        </w:rPr>
      </w:pPr>
      <w:r w:rsidRPr="00AA1DE7">
        <w:rPr>
          <w:rFonts w:ascii="Times New Roman" w:hAnsi="Times New Roman" w:cs="Times New Roman"/>
          <w:sz w:val="24"/>
          <w:szCs w:val="24"/>
        </w:rPr>
        <w:t>- удовлетворенность условиями оказания услуг;</w:t>
      </w:r>
    </w:p>
    <w:p w:rsidR="007447C6" w:rsidRPr="00AA1DE7" w:rsidRDefault="007447C6" w:rsidP="007447C6">
      <w:pPr>
        <w:spacing w:after="0" w:line="240" w:lineRule="auto"/>
        <w:ind w:left="720"/>
        <w:jc w:val="both"/>
        <w:rPr>
          <w:rFonts w:ascii="Times New Roman" w:eastAsia="Times New Roman" w:hAnsi="Times New Roman" w:cs="Times New Roman"/>
          <w:color w:val="000000"/>
          <w:sz w:val="24"/>
          <w:szCs w:val="24"/>
          <w:shd w:val="clear" w:color="auto" w:fill="FFFFFF"/>
          <w:lang w:eastAsia="ru-RU"/>
        </w:rPr>
      </w:pPr>
      <w:proofErr w:type="gramStart"/>
      <w:r w:rsidRPr="00AA1DE7">
        <w:rPr>
          <w:rFonts w:ascii="Times New Roman" w:hAnsi="Times New Roman" w:cs="Times New Roman"/>
          <w:sz w:val="24"/>
          <w:szCs w:val="24"/>
        </w:rPr>
        <w:t>(</w:t>
      </w:r>
      <w:r w:rsidRPr="00AA1DE7">
        <w:rPr>
          <w:rFonts w:ascii="Times New Roman" w:eastAsia="Times New Roman" w:hAnsi="Times New Roman" w:cs="Times New Roman"/>
          <w:color w:val="000000"/>
          <w:sz w:val="24"/>
          <w:szCs w:val="24"/>
          <w:lang w:eastAsia="ru-RU"/>
        </w:rPr>
        <w:t xml:space="preserve">- </w:t>
      </w:r>
      <w:r w:rsidRPr="00AA1DE7">
        <w:rPr>
          <w:rFonts w:ascii="Times New Roman" w:eastAsia="Times New Roman" w:hAnsi="Times New Roman" w:cs="Times New Roman"/>
          <w:color w:val="000000"/>
          <w:sz w:val="24"/>
          <w:szCs w:val="24"/>
          <w:shd w:val="clear" w:color="auto" w:fill="FFFFFF"/>
          <w:lang w:eastAsia="ru-RU"/>
        </w:rPr>
        <w:t xml:space="preserve">Ст.  29 Федерального закона от 29 декабря 2012 г. N 273-ФЗ "Об образовании в Российской Федерации". </w:t>
      </w:r>
      <w:proofErr w:type="gramEnd"/>
    </w:p>
    <w:p w:rsidR="007447C6" w:rsidRDefault="007447C6" w:rsidP="007447C6">
      <w:pPr>
        <w:spacing w:after="0" w:line="240" w:lineRule="auto"/>
        <w:ind w:left="720"/>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w:t>
      </w:r>
      <w:hyperlink r:id="rId9" w:history="1">
        <w:r w:rsidRPr="00AA1DE7">
          <w:rPr>
            <w:rStyle w:val="a5"/>
            <w:rFonts w:ascii="Times New Roman" w:hAnsi="Times New Roman"/>
            <w:color w:val="auto"/>
            <w:sz w:val="24"/>
            <w:szCs w:val="24"/>
          </w:rPr>
          <w:t xml:space="preserve">Федеральный </w:t>
        </w:r>
        <w:proofErr w:type="spellStart"/>
        <w:r w:rsidRPr="00AA1DE7">
          <w:rPr>
            <w:rStyle w:val="a5"/>
            <w:rFonts w:ascii="Times New Roman" w:hAnsi="Times New Roman"/>
            <w:color w:val="auto"/>
            <w:sz w:val="24"/>
            <w:szCs w:val="24"/>
          </w:rPr>
          <w:t>закон</w:t>
        </w:r>
      </w:hyperlink>
      <w:r w:rsidRPr="00AA1DE7">
        <w:rPr>
          <w:rFonts w:ascii="Times New Roman" w:hAnsi="Times New Roman" w:cs="Times New Roman"/>
          <w:color w:val="000000"/>
          <w:sz w:val="24"/>
          <w:szCs w:val="24"/>
        </w:rPr>
        <w:t>от</w:t>
      </w:r>
      <w:proofErr w:type="spellEnd"/>
      <w:r w:rsidRPr="00AA1DE7">
        <w:rPr>
          <w:rFonts w:ascii="Times New Roman" w:hAnsi="Times New Roman" w:cs="Times New Roman"/>
          <w:color w:val="000000"/>
          <w:sz w:val="24"/>
          <w:szCs w:val="24"/>
        </w:rPr>
        <w:t xml:space="preserve">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AA1DE7">
        <w:rPr>
          <w:rFonts w:ascii="Times New Roman" w:hAnsi="Times New Roman" w:cs="Times New Roman"/>
          <w:sz w:val="24"/>
          <w:szCs w:val="24"/>
        </w:rPr>
        <w:t>).</w:t>
      </w:r>
      <w:proofErr w:type="gramEnd"/>
    </w:p>
    <w:p w:rsidR="007447C6" w:rsidRDefault="007447C6" w:rsidP="007447C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 Приказ №344 н от 31 мая 2018 г. Минтруда и </w:t>
      </w:r>
      <w:proofErr w:type="spellStart"/>
      <w:r>
        <w:rPr>
          <w:rFonts w:ascii="Times New Roman" w:hAnsi="Times New Roman" w:cs="Times New Roman"/>
          <w:sz w:val="24"/>
          <w:szCs w:val="24"/>
        </w:rPr>
        <w:t>соцразвития</w:t>
      </w:r>
      <w:proofErr w:type="spellEnd"/>
      <w:r>
        <w:rPr>
          <w:rFonts w:ascii="Times New Roman" w:hAnsi="Times New Roman" w:cs="Times New Roman"/>
          <w:sz w:val="24"/>
          <w:szCs w:val="24"/>
        </w:rPr>
        <w:t xml:space="preserve">  «Об утверждении Единого порядка расчета показателей, характеризующих общие критерии </w:t>
      </w:r>
      <w:proofErr w:type="gramStart"/>
      <w:r>
        <w:rPr>
          <w:rFonts w:ascii="Times New Roman" w:hAnsi="Times New Roman" w:cs="Times New Roman"/>
          <w:sz w:val="24"/>
          <w:szCs w:val="24"/>
        </w:rPr>
        <w:t>оценки качества условий оказания услуг</w:t>
      </w:r>
      <w:proofErr w:type="gramEnd"/>
      <w:r>
        <w:rPr>
          <w:rFonts w:ascii="Times New Roman" w:hAnsi="Times New Roman" w:cs="Times New Roman"/>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7447C6" w:rsidRPr="00AA1DE7" w:rsidRDefault="007447C6" w:rsidP="007447C6">
      <w:pPr>
        <w:spacing w:after="0" w:line="240" w:lineRule="auto"/>
        <w:ind w:firstLine="567"/>
        <w:jc w:val="both"/>
        <w:rPr>
          <w:rFonts w:ascii="Times New Roman" w:hAnsi="Times New Roman" w:cs="Times New Roman"/>
          <w:sz w:val="24"/>
          <w:szCs w:val="24"/>
        </w:rPr>
      </w:pPr>
      <w:r w:rsidRPr="00AA1DE7">
        <w:rPr>
          <w:rFonts w:ascii="Times New Roman" w:hAnsi="Times New Roman" w:cs="Times New Roman"/>
          <w:sz w:val="24"/>
          <w:szCs w:val="24"/>
        </w:rPr>
        <w:t xml:space="preserve">Анализ сайта ОО осуществлялся в соответствии с  </w:t>
      </w:r>
      <w:r w:rsidRPr="00AA1DE7">
        <w:rPr>
          <w:rFonts w:ascii="Times New Roman" w:eastAsia="Times New Roman" w:hAnsi="Times New Roman" w:cs="Times New Roman"/>
          <w:color w:val="000000"/>
          <w:sz w:val="24"/>
          <w:szCs w:val="24"/>
          <w:lang w:eastAsia="ru-RU"/>
        </w:rPr>
        <w:t>  Постановлением  Правительства РФ от 10 июля 2013г.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учетом изменений, внесенных</w:t>
      </w:r>
      <w:r w:rsidR="00E11C92">
        <w:rPr>
          <w:rFonts w:ascii="Times New Roman" w:eastAsia="Times New Roman" w:hAnsi="Times New Roman" w:cs="Times New Roman"/>
          <w:color w:val="000000"/>
          <w:sz w:val="24"/>
          <w:szCs w:val="24"/>
          <w:lang w:eastAsia="ru-RU"/>
        </w:rPr>
        <w:t xml:space="preserve"> </w:t>
      </w:r>
      <w:r w:rsidR="00E11C92">
        <w:rPr>
          <w:rFonts w:ascii="Times New Roman" w:hAnsi="Times New Roman" w:cs="Times New Roman"/>
          <w:sz w:val="24"/>
          <w:szCs w:val="24"/>
        </w:rPr>
        <w:t>ред. от 29.11.2018</w:t>
      </w:r>
      <w:r w:rsidRPr="00AA1DE7">
        <w:rPr>
          <w:rFonts w:ascii="Times New Roman" w:hAnsi="Times New Roman" w:cs="Times New Roman"/>
          <w:sz w:val="24"/>
          <w:szCs w:val="24"/>
        </w:rPr>
        <w:t>.</w:t>
      </w:r>
    </w:p>
    <w:p w:rsidR="007447C6" w:rsidRPr="00AA1DE7" w:rsidRDefault="007447C6" w:rsidP="007447C6">
      <w:pPr>
        <w:spacing w:after="0" w:line="240" w:lineRule="auto"/>
        <w:ind w:firstLine="567"/>
        <w:jc w:val="both"/>
        <w:rPr>
          <w:rFonts w:ascii="Times New Roman" w:hAnsi="Times New Roman" w:cs="Times New Roman"/>
          <w:sz w:val="24"/>
          <w:szCs w:val="24"/>
        </w:rPr>
      </w:pPr>
      <w:proofErr w:type="gramStart"/>
      <w:r w:rsidRPr="00AA1DE7">
        <w:rPr>
          <w:rFonts w:ascii="Times New Roman" w:hAnsi="Times New Roman" w:cs="Times New Roman"/>
          <w:sz w:val="24"/>
          <w:szCs w:val="24"/>
        </w:rPr>
        <w:t>В качестве рекомендаций по процедуре проведени</w:t>
      </w:r>
      <w:r>
        <w:rPr>
          <w:rFonts w:ascii="Times New Roman" w:hAnsi="Times New Roman" w:cs="Times New Roman"/>
          <w:sz w:val="24"/>
          <w:szCs w:val="24"/>
        </w:rPr>
        <w:t>я</w:t>
      </w:r>
      <w:r w:rsidRPr="00AA1DE7">
        <w:rPr>
          <w:rFonts w:ascii="Times New Roman" w:hAnsi="Times New Roman" w:cs="Times New Roman"/>
          <w:sz w:val="24"/>
          <w:szCs w:val="24"/>
        </w:rPr>
        <w:t xml:space="preserve"> независимой оценки качества условий организаций, осуществляющих образовательную деятельность,  использовались прошедшие процедуру общественного обсуждения и независимой антикоррупционной экспертизы на официальном сайте в информационно-телекоммуникационной сети «Интернет»  </w:t>
      </w:r>
      <w:r w:rsidRPr="00AA1DE7">
        <w:rPr>
          <w:rFonts w:ascii="Times New Roman" w:hAnsi="Times New Roman" w:cs="Times New Roman"/>
          <w:sz w:val="24"/>
          <w:szCs w:val="24"/>
          <w:lang w:val="en-US"/>
        </w:rPr>
        <w:t>regulation</w:t>
      </w:r>
      <w:r w:rsidRPr="00AA1DE7">
        <w:rPr>
          <w:rFonts w:ascii="Times New Roman" w:hAnsi="Times New Roman" w:cs="Times New Roman"/>
          <w:sz w:val="24"/>
          <w:szCs w:val="24"/>
        </w:rPr>
        <w:t>.</w:t>
      </w:r>
      <w:proofErr w:type="spellStart"/>
      <w:r w:rsidRPr="00AA1DE7">
        <w:rPr>
          <w:rFonts w:ascii="Times New Roman" w:hAnsi="Times New Roman" w:cs="Times New Roman"/>
          <w:sz w:val="24"/>
          <w:szCs w:val="24"/>
          <w:lang w:val="en-US"/>
        </w:rPr>
        <w:t>gov</w:t>
      </w:r>
      <w:proofErr w:type="spellEnd"/>
      <w:r w:rsidRPr="00AA1DE7">
        <w:rPr>
          <w:rFonts w:ascii="Times New Roman" w:hAnsi="Times New Roman" w:cs="Times New Roman"/>
          <w:sz w:val="24"/>
          <w:szCs w:val="24"/>
        </w:rPr>
        <w:t>.</w:t>
      </w:r>
      <w:proofErr w:type="spellStart"/>
      <w:r w:rsidRPr="00AA1DE7">
        <w:rPr>
          <w:rFonts w:ascii="Times New Roman" w:hAnsi="Times New Roman" w:cs="Times New Roman"/>
          <w:sz w:val="24"/>
          <w:szCs w:val="24"/>
          <w:lang w:val="en-US"/>
        </w:rPr>
        <w:t>ru</w:t>
      </w:r>
      <w:proofErr w:type="spellEnd"/>
      <w:r w:rsidRPr="00AA1DE7">
        <w:rPr>
          <w:rFonts w:ascii="Times New Roman" w:hAnsi="Times New Roman" w:cs="Times New Roman"/>
          <w:sz w:val="24"/>
          <w:szCs w:val="24"/>
        </w:rPr>
        <w:t xml:space="preserve"> проекты Приказа Министерства образования и науки Российской Федерации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Pr>
          <w:rFonts w:ascii="Times New Roman" w:hAnsi="Times New Roman" w:cs="Times New Roman"/>
          <w:sz w:val="24"/>
          <w:szCs w:val="24"/>
        </w:rPr>
        <w:t>,</w:t>
      </w:r>
      <w:r w:rsidRPr="00AA1DE7">
        <w:rPr>
          <w:rFonts w:ascii="Times New Roman" w:hAnsi="Times New Roman" w:cs="Times New Roman"/>
          <w:sz w:val="24"/>
          <w:szCs w:val="24"/>
        </w:rPr>
        <w:t xml:space="preserve"> проекта Приказа Минтруда</w:t>
      </w:r>
      <w:proofErr w:type="gramEnd"/>
      <w:r w:rsidRPr="00AA1DE7">
        <w:rPr>
          <w:rFonts w:ascii="Times New Roman" w:hAnsi="Times New Roman" w:cs="Times New Roman"/>
          <w:sz w:val="24"/>
          <w:szCs w:val="24"/>
        </w:rPr>
        <w:t xml:space="preserve"> России «Об утверждении Единого порядка расчёта показателей, характеризующих общие критерии </w:t>
      </w:r>
      <w:proofErr w:type="gramStart"/>
      <w:r w:rsidRPr="00AA1DE7">
        <w:rPr>
          <w:rFonts w:ascii="Times New Roman" w:hAnsi="Times New Roman" w:cs="Times New Roman"/>
          <w:sz w:val="24"/>
          <w:szCs w:val="24"/>
        </w:rPr>
        <w:t>оценки качества условий оказания услуг</w:t>
      </w:r>
      <w:proofErr w:type="gramEnd"/>
      <w:r w:rsidRPr="00AA1DE7">
        <w:rPr>
          <w:rFonts w:ascii="Times New Roman" w:hAnsi="Times New Roman" w:cs="Times New Roman"/>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в целях обеспечения единого подхода к формированию количественных результатов НОК</w:t>
      </w:r>
      <w:r>
        <w:rPr>
          <w:rFonts w:ascii="Times New Roman" w:hAnsi="Times New Roman" w:cs="Times New Roman"/>
          <w:sz w:val="24"/>
          <w:szCs w:val="24"/>
        </w:rPr>
        <w:t xml:space="preserve"> ООД </w:t>
      </w:r>
      <w:r w:rsidRPr="00AA1DE7">
        <w:rPr>
          <w:rFonts w:ascii="Times New Roman" w:hAnsi="Times New Roman" w:cs="Times New Roman"/>
          <w:sz w:val="24"/>
          <w:szCs w:val="24"/>
        </w:rPr>
        <w:t xml:space="preserve"> и их интерпретации</w:t>
      </w:r>
      <w:r>
        <w:rPr>
          <w:rFonts w:ascii="Times New Roman" w:hAnsi="Times New Roman" w:cs="Times New Roman"/>
          <w:sz w:val="24"/>
          <w:szCs w:val="24"/>
        </w:rPr>
        <w:t>»</w:t>
      </w:r>
      <w:r w:rsidRPr="00AA1DE7">
        <w:rPr>
          <w:rFonts w:ascii="Times New Roman" w:hAnsi="Times New Roman" w:cs="Times New Roman"/>
          <w:sz w:val="24"/>
          <w:szCs w:val="24"/>
        </w:rPr>
        <w:t>.</w:t>
      </w:r>
    </w:p>
    <w:p w:rsidR="007447C6" w:rsidRPr="00AA1DE7" w:rsidRDefault="007447C6" w:rsidP="007447C6">
      <w:pPr>
        <w:spacing w:after="0" w:line="240" w:lineRule="auto"/>
        <w:ind w:firstLine="720"/>
        <w:jc w:val="both"/>
        <w:rPr>
          <w:rFonts w:ascii="Times New Roman" w:eastAsia="Times New Roman" w:hAnsi="Times New Roman" w:cs="Times New Roman"/>
          <w:sz w:val="24"/>
          <w:szCs w:val="24"/>
        </w:rPr>
      </w:pPr>
      <w:r w:rsidRPr="00AA1DE7">
        <w:rPr>
          <w:rFonts w:ascii="Times New Roman" w:hAnsi="Times New Roman" w:cs="Times New Roman"/>
          <w:sz w:val="24"/>
          <w:szCs w:val="24"/>
        </w:rPr>
        <w:t>Экспертами выступили сотрудники АН ПОО  «МАНО». Всего в проведении независимой оценки участвовало 3 эксперта.  При этом экспертиза  образовательной организации была проведена по двум направлениям</w:t>
      </w:r>
      <w:r w:rsidRPr="00AA1DE7">
        <w:rPr>
          <w:rFonts w:ascii="Times New Roman" w:eastAsia="Times New Roman" w:hAnsi="Times New Roman" w:cs="Times New Roman"/>
          <w:sz w:val="24"/>
          <w:szCs w:val="24"/>
        </w:rPr>
        <w:t>:</w:t>
      </w:r>
    </w:p>
    <w:p w:rsidR="007447C6" w:rsidRPr="00AA1DE7" w:rsidRDefault="007447C6" w:rsidP="007447C6">
      <w:pPr>
        <w:pStyle w:val="ac"/>
        <w:numPr>
          <w:ilvl w:val="0"/>
          <w:numId w:val="3"/>
        </w:numPr>
        <w:spacing w:after="0"/>
      </w:pPr>
      <w:r w:rsidRPr="00AA1DE7">
        <w:t xml:space="preserve">сбор, обобщение и анализ информации, полученной по результатам изучения и оценки информации, размещенной на официальном сайте образовательной </w:t>
      </w:r>
      <w:r w:rsidRPr="00AA1DE7">
        <w:lastRenderedPageBreak/>
        <w:t xml:space="preserve">организации, а также другой опубликованной официальной информации, в том числе на сайте </w:t>
      </w:r>
      <w:r w:rsidRPr="00AA1DE7">
        <w:rPr>
          <w:lang w:val="en-US"/>
        </w:rPr>
        <w:t>bus</w:t>
      </w:r>
      <w:r w:rsidRPr="00AA1DE7">
        <w:t>.</w:t>
      </w:r>
      <w:proofErr w:type="spellStart"/>
      <w:r w:rsidRPr="00AA1DE7">
        <w:rPr>
          <w:lang w:val="en-US"/>
        </w:rPr>
        <w:t>gov</w:t>
      </w:r>
      <w:proofErr w:type="spellEnd"/>
      <w:r w:rsidRPr="00AA1DE7">
        <w:t>.</w:t>
      </w:r>
      <w:proofErr w:type="spellStart"/>
      <w:r w:rsidRPr="00AA1DE7">
        <w:rPr>
          <w:lang w:val="en-US"/>
        </w:rPr>
        <w:t>ru</w:t>
      </w:r>
      <w:proofErr w:type="spellEnd"/>
      <w:r w:rsidRPr="00AA1DE7">
        <w:t xml:space="preserve">; </w:t>
      </w:r>
    </w:p>
    <w:p w:rsidR="007447C6" w:rsidRPr="00AA1DE7" w:rsidRDefault="007447C6" w:rsidP="007447C6">
      <w:pPr>
        <w:pStyle w:val="ac"/>
        <w:numPr>
          <w:ilvl w:val="0"/>
          <w:numId w:val="3"/>
        </w:numPr>
        <w:spacing w:after="0"/>
      </w:pPr>
      <w:r w:rsidRPr="00AA1DE7">
        <w:t>сбор, обобщение и анализ информации, полученной организацией-оператором в результате обработки заполненных респондентами анкет (изучения мнения получателей услуг).</w:t>
      </w:r>
    </w:p>
    <w:p w:rsidR="007447C6" w:rsidRPr="00AA1DE7" w:rsidRDefault="007447C6" w:rsidP="007447C6">
      <w:pPr>
        <w:spacing w:after="0" w:line="240" w:lineRule="auto"/>
        <w:ind w:firstLine="709"/>
        <w:jc w:val="both"/>
        <w:rPr>
          <w:rFonts w:ascii="Times New Roman" w:hAnsi="Times New Roman" w:cs="Times New Roman"/>
          <w:sz w:val="24"/>
          <w:szCs w:val="24"/>
        </w:rPr>
      </w:pPr>
      <w:bookmarkStart w:id="0" w:name="_Toc381009447"/>
      <w:r w:rsidRPr="00AA1DE7">
        <w:rPr>
          <w:rFonts w:ascii="Times New Roman" w:hAnsi="Times New Roman" w:cs="Times New Roman"/>
          <w:sz w:val="24"/>
          <w:szCs w:val="24"/>
        </w:rPr>
        <w:t xml:space="preserve">В рамках </w:t>
      </w:r>
      <w:proofErr w:type="gramStart"/>
      <w:r w:rsidRPr="00AA1DE7">
        <w:rPr>
          <w:rFonts w:ascii="Times New Roman" w:hAnsi="Times New Roman" w:cs="Times New Roman"/>
          <w:sz w:val="24"/>
          <w:szCs w:val="24"/>
        </w:rPr>
        <w:t>организации независимой оценки качества условий осуществления образовательной деятельности</w:t>
      </w:r>
      <w:proofErr w:type="gramEnd"/>
      <w:r w:rsidRPr="00AA1DE7">
        <w:rPr>
          <w:rFonts w:ascii="Times New Roman" w:hAnsi="Times New Roman" w:cs="Times New Roman"/>
          <w:sz w:val="24"/>
          <w:szCs w:val="24"/>
        </w:rPr>
        <w:t xml:space="preserve"> организации,  были осуществлены следующие мероприятия:</w:t>
      </w:r>
    </w:p>
    <w:p w:rsidR="007447C6" w:rsidRPr="00AA1DE7" w:rsidRDefault="007447C6" w:rsidP="007447C6">
      <w:pPr>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тиражирование материалов для экспертов;</w:t>
      </w:r>
    </w:p>
    <w:p w:rsidR="007447C6" w:rsidRPr="00AA1DE7" w:rsidRDefault="007447C6" w:rsidP="007447C6">
      <w:pPr>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обучающие семинары для экспертов по вопросам организации и проведения независимой оценки качества условий образовательной деятельности организаций, осуществляющих образовательную деятельность;</w:t>
      </w:r>
    </w:p>
    <w:p w:rsidR="007447C6" w:rsidRPr="00AA1DE7" w:rsidRDefault="007447C6" w:rsidP="007447C6">
      <w:pPr>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создана платформа на сайте организатора-оператора, обеспечено программное сопровождение формирования электронного массива данных в рамках сбора, обобщения, анализа информации о качестве условий осуществления образовательной  деятельности организациями, осуществляющими образовательную деятельность.</w:t>
      </w:r>
    </w:p>
    <w:p w:rsidR="007447C6" w:rsidRPr="00AA1DE7" w:rsidRDefault="007447C6" w:rsidP="007447C6">
      <w:pPr>
        <w:pStyle w:val="2"/>
        <w:spacing w:before="0" w:line="240" w:lineRule="auto"/>
        <w:ind w:firstLine="708"/>
        <w:jc w:val="both"/>
        <w:rPr>
          <w:rFonts w:ascii="Times New Roman" w:hAnsi="Times New Roman" w:cs="Times New Roman"/>
          <w:color w:val="auto"/>
          <w:sz w:val="24"/>
          <w:szCs w:val="24"/>
        </w:rPr>
      </w:pPr>
    </w:p>
    <w:p w:rsidR="007447C6" w:rsidRPr="00AA1DE7" w:rsidRDefault="007447C6" w:rsidP="007447C6">
      <w:pPr>
        <w:pStyle w:val="2"/>
        <w:spacing w:before="0" w:line="240" w:lineRule="auto"/>
        <w:ind w:firstLine="708"/>
        <w:jc w:val="both"/>
        <w:rPr>
          <w:rFonts w:ascii="Times New Roman" w:hAnsi="Times New Roman" w:cs="Times New Roman"/>
          <w:color w:val="auto"/>
          <w:sz w:val="24"/>
          <w:szCs w:val="24"/>
        </w:rPr>
      </w:pPr>
    </w:p>
    <w:p w:rsidR="007447C6" w:rsidRPr="00AA1DE7" w:rsidRDefault="007447C6" w:rsidP="007447C6">
      <w:pPr>
        <w:pStyle w:val="2"/>
        <w:spacing w:before="0" w:line="240" w:lineRule="auto"/>
        <w:ind w:firstLine="708"/>
        <w:jc w:val="center"/>
        <w:rPr>
          <w:rFonts w:ascii="Times New Roman" w:hAnsi="Times New Roman" w:cs="Times New Roman"/>
          <w:color w:val="auto"/>
          <w:sz w:val="24"/>
          <w:szCs w:val="24"/>
        </w:rPr>
      </w:pPr>
      <w:r w:rsidRPr="00AA1DE7">
        <w:rPr>
          <w:rFonts w:ascii="Times New Roman" w:hAnsi="Times New Roman" w:cs="Times New Roman"/>
          <w:color w:val="auto"/>
          <w:sz w:val="24"/>
          <w:szCs w:val="24"/>
        </w:rPr>
        <w:t>Цель проведения независимой оценки</w:t>
      </w:r>
    </w:p>
    <w:p w:rsidR="007447C6" w:rsidRPr="00AA1DE7" w:rsidRDefault="007447C6" w:rsidP="007447C6">
      <w:pPr>
        <w:pStyle w:val="2"/>
        <w:spacing w:before="0" w:line="240" w:lineRule="auto"/>
        <w:ind w:firstLine="708"/>
        <w:jc w:val="both"/>
        <w:rPr>
          <w:rFonts w:ascii="Times New Roman" w:hAnsi="Times New Roman" w:cs="Times New Roman"/>
          <w:color w:val="auto"/>
          <w:sz w:val="24"/>
          <w:szCs w:val="24"/>
        </w:rPr>
      </w:pPr>
    </w:p>
    <w:bookmarkEnd w:id="0"/>
    <w:p w:rsidR="007447C6" w:rsidRPr="00AA1DE7" w:rsidRDefault="007447C6" w:rsidP="007447C6">
      <w:pPr>
        <w:pStyle w:val="ConsPlusNormal"/>
        <w:ind w:firstLine="709"/>
        <w:jc w:val="both"/>
        <w:rPr>
          <w:rFonts w:ascii="Times New Roman" w:hAnsi="Times New Roman" w:cs="Times New Roman"/>
          <w:i/>
          <w:iCs/>
          <w:sz w:val="24"/>
          <w:szCs w:val="24"/>
        </w:rPr>
      </w:pPr>
      <w:r w:rsidRPr="00AA1DE7">
        <w:rPr>
          <w:rFonts w:ascii="Times New Roman" w:hAnsi="Times New Roman" w:cs="Times New Roman"/>
          <w:color w:val="333333"/>
          <w:sz w:val="24"/>
          <w:szCs w:val="24"/>
        </w:rPr>
        <w:t xml:space="preserve">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проводилась  в </w:t>
      </w:r>
      <w:r w:rsidRPr="00AA1DE7">
        <w:rPr>
          <w:rFonts w:ascii="Times New Roman" w:hAnsi="Times New Roman" w:cs="Times New Roman"/>
          <w:b/>
          <w:color w:val="333333"/>
          <w:sz w:val="24"/>
          <w:szCs w:val="24"/>
        </w:rPr>
        <w:t xml:space="preserve">целях  </w:t>
      </w:r>
      <w:r w:rsidRPr="00AA1DE7">
        <w:rPr>
          <w:rFonts w:ascii="Times New Roman" w:hAnsi="Times New Roman" w:cs="Times New Roman"/>
          <w:color w:val="333333"/>
          <w:sz w:val="24"/>
          <w:szCs w:val="24"/>
          <w:u w:val="single"/>
        </w:rPr>
        <w:t>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r w:rsidRPr="00AA1DE7">
        <w:rPr>
          <w:rFonts w:ascii="Times New Roman" w:hAnsi="Times New Roman" w:cs="Times New Roman"/>
          <w:color w:val="333333"/>
          <w:sz w:val="24"/>
          <w:szCs w:val="24"/>
        </w:rPr>
        <w:t>.</w:t>
      </w:r>
    </w:p>
    <w:p w:rsidR="007447C6" w:rsidRPr="00AA1DE7" w:rsidRDefault="007447C6" w:rsidP="007447C6">
      <w:pPr>
        <w:spacing w:after="0" w:line="240" w:lineRule="auto"/>
        <w:ind w:firstLine="708"/>
        <w:jc w:val="right"/>
        <w:rPr>
          <w:rFonts w:ascii="Times New Roman" w:hAnsi="Times New Roman" w:cs="Times New Roman"/>
          <w:i/>
          <w:sz w:val="24"/>
          <w:szCs w:val="24"/>
        </w:rPr>
      </w:pPr>
    </w:p>
    <w:p w:rsidR="007447C6" w:rsidRPr="00AA1DE7" w:rsidRDefault="007447C6" w:rsidP="007447C6">
      <w:pPr>
        <w:spacing w:after="0" w:line="240" w:lineRule="auto"/>
        <w:ind w:firstLine="708"/>
        <w:jc w:val="right"/>
        <w:rPr>
          <w:rFonts w:ascii="Times New Roman" w:hAnsi="Times New Roman" w:cs="Times New Roman"/>
          <w:i/>
          <w:sz w:val="24"/>
          <w:szCs w:val="24"/>
        </w:rPr>
      </w:pPr>
      <w:proofErr w:type="gramStart"/>
      <w:r w:rsidRPr="00AA1DE7">
        <w:rPr>
          <w:rFonts w:ascii="Times New Roman" w:hAnsi="Times New Roman" w:cs="Times New Roman"/>
          <w:i/>
          <w:sz w:val="24"/>
          <w:szCs w:val="24"/>
        </w:rPr>
        <w:t>(</w:t>
      </w:r>
      <w:hyperlink r:id="rId10" w:history="1">
        <w:r w:rsidRPr="00AA1DE7">
          <w:rPr>
            <w:rStyle w:val="a5"/>
            <w:rFonts w:ascii="Times New Roman" w:hAnsi="Times New Roman"/>
            <w:bCs/>
            <w:i/>
            <w:color w:val="auto"/>
            <w:sz w:val="24"/>
            <w:szCs w:val="24"/>
            <w:u w:val="none"/>
          </w:rPr>
          <w:t>Федеральный закон от 29.12.2012 N 273-ФЗ (ред. от 03.08.2018) "Об образовании в Российской Федерации"</w:t>
        </w:r>
      </w:hyperlink>
      <w:r w:rsidRPr="00AA1DE7">
        <w:rPr>
          <w:rFonts w:ascii="Times New Roman" w:hAnsi="Times New Roman" w:cs="Times New Roman"/>
          <w:i/>
          <w:sz w:val="24"/>
          <w:szCs w:val="24"/>
        </w:rPr>
        <w:t>.</w:t>
      </w:r>
      <w:bookmarkStart w:id="1" w:name="dst121"/>
      <w:bookmarkEnd w:id="1"/>
      <w:proofErr w:type="gramEnd"/>
    </w:p>
    <w:p w:rsidR="007447C6" w:rsidRPr="00AA1DE7" w:rsidRDefault="007447C6" w:rsidP="007447C6">
      <w:pPr>
        <w:spacing w:after="0" w:line="240" w:lineRule="auto"/>
        <w:jc w:val="right"/>
        <w:rPr>
          <w:rFonts w:ascii="Times New Roman" w:hAnsi="Times New Roman" w:cs="Times New Roman"/>
          <w:i/>
          <w:sz w:val="24"/>
          <w:szCs w:val="24"/>
        </w:rPr>
      </w:pPr>
      <w:proofErr w:type="gramStart"/>
      <w:r w:rsidRPr="00AA1DE7">
        <w:rPr>
          <w:rFonts w:ascii="Times New Roman" w:hAnsi="Times New Roman" w:cs="Times New Roman"/>
          <w:i/>
          <w:sz w:val="24"/>
          <w:szCs w:val="24"/>
        </w:rPr>
        <w:t xml:space="preserve">Части  4 и 5 статьи  95.2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№50, (Часть </w:t>
      </w:r>
      <w:r w:rsidRPr="00AA1DE7">
        <w:rPr>
          <w:rFonts w:ascii="Times New Roman" w:hAnsi="Times New Roman" w:cs="Times New Roman"/>
          <w:i/>
          <w:sz w:val="24"/>
          <w:szCs w:val="24"/>
          <w:lang w:val="en-US"/>
        </w:rPr>
        <w:t>III</w:t>
      </w:r>
      <w:r w:rsidRPr="00AA1DE7">
        <w:rPr>
          <w:rFonts w:ascii="Times New Roman" w:hAnsi="Times New Roman" w:cs="Times New Roman"/>
          <w:i/>
          <w:sz w:val="24"/>
          <w:szCs w:val="24"/>
        </w:rPr>
        <w:t>), ст.7563)</w:t>
      </w:r>
      <w:r w:rsidRPr="00AA1DE7">
        <w:rPr>
          <w:rStyle w:val="blk"/>
          <w:rFonts w:ascii="Times New Roman" w:hAnsi="Times New Roman" w:cs="Times New Roman"/>
          <w:i/>
          <w:sz w:val="24"/>
          <w:szCs w:val="24"/>
        </w:rPr>
        <w:t>).</w:t>
      </w:r>
      <w:proofErr w:type="gramEnd"/>
    </w:p>
    <w:p w:rsidR="007447C6" w:rsidRPr="00AA1DE7" w:rsidRDefault="007447C6" w:rsidP="007447C6">
      <w:pPr>
        <w:spacing w:after="0" w:line="240" w:lineRule="auto"/>
        <w:ind w:firstLine="709"/>
        <w:jc w:val="both"/>
        <w:rPr>
          <w:rFonts w:ascii="Times New Roman" w:hAnsi="Times New Roman" w:cs="Times New Roman"/>
          <w:bCs/>
          <w:sz w:val="24"/>
          <w:szCs w:val="24"/>
        </w:rPr>
      </w:pPr>
      <w:bookmarkStart w:id="2" w:name="_Toc381009448"/>
      <w:r w:rsidRPr="00AA1DE7">
        <w:rPr>
          <w:rFonts w:ascii="Times New Roman" w:hAnsi="Times New Roman" w:cs="Times New Roman"/>
          <w:bCs/>
          <w:sz w:val="24"/>
          <w:szCs w:val="24"/>
        </w:rPr>
        <w:t xml:space="preserve">Проведение </w:t>
      </w:r>
      <w:r w:rsidRPr="00AA1DE7">
        <w:rPr>
          <w:rFonts w:ascii="Times New Roman" w:hAnsi="Times New Roman" w:cs="Times New Roman"/>
          <w:sz w:val="24"/>
          <w:szCs w:val="24"/>
        </w:rPr>
        <w:t>НОК ООД</w:t>
      </w:r>
      <w:r w:rsidRPr="00AA1DE7">
        <w:rPr>
          <w:rFonts w:ascii="Times New Roman" w:hAnsi="Times New Roman" w:cs="Times New Roman"/>
          <w:bCs/>
          <w:sz w:val="24"/>
          <w:szCs w:val="24"/>
        </w:rPr>
        <w:t xml:space="preserve"> включало решение следующих </w:t>
      </w:r>
      <w:r w:rsidRPr="00AA1DE7">
        <w:rPr>
          <w:rFonts w:ascii="Times New Roman" w:hAnsi="Times New Roman" w:cs="Times New Roman"/>
          <w:b/>
          <w:bCs/>
          <w:sz w:val="24"/>
          <w:szCs w:val="24"/>
        </w:rPr>
        <w:t>задач:</w:t>
      </w:r>
    </w:p>
    <w:p w:rsidR="007447C6" w:rsidRPr="00AA1DE7" w:rsidRDefault="007447C6" w:rsidP="007447C6">
      <w:pPr>
        <w:numPr>
          <w:ilvl w:val="0"/>
          <w:numId w:val="4"/>
        </w:numPr>
        <w:suppressAutoHyphens/>
        <w:spacing w:after="0" w:line="240" w:lineRule="auto"/>
        <w:ind w:left="0" w:firstLine="709"/>
        <w:jc w:val="both"/>
        <w:rPr>
          <w:rFonts w:ascii="Times New Roman" w:hAnsi="Times New Roman" w:cs="Times New Roman"/>
          <w:bCs/>
          <w:sz w:val="24"/>
          <w:szCs w:val="24"/>
        </w:rPr>
      </w:pPr>
      <w:r w:rsidRPr="00AA1DE7">
        <w:rPr>
          <w:rFonts w:ascii="Times New Roman" w:hAnsi="Times New Roman" w:cs="Times New Roman"/>
          <w:bCs/>
          <w:sz w:val="24"/>
          <w:szCs w:val="24"/>
        </w:rPr>
        <w:t>выявление и анализ практики оказания образовательных услуг организациями, осуществляющими образовательную деятельность;</w:t>
      </w:r>
    </w:p>
    <w:p w:rsidR="007447C6" w:rsidRPr="00AA1DE7" w:rsidRDefault="007447C6" w:rsidP="007447C6">
      <w:pPr>
        <w:numPr>
          <w:ilvl w:val="0"/>
          <w:numId w:val="4"/>
        </w:numPr>
        <w:suppressAutoHyphens/>
        <w:spacing w:after="0" w:line="240" w:lineRule="auto"/>
        <w:ind w:left="0" w:firstLine="709"/>
        <w:jc w:val="both"/>
        <w:rPr>
          <w:rFonts w:ascii="Times New Roman" w:hAnsi="Times New Roman" w:cs="Times New Roman"/>
          <w:bCs/>
          <w:sz w:val="24"/>
          <w:szCs w:val="24"/>
        </w:rPr>
      </w:pPr>
      <w:r w:rsidRPr="00AA1DE7">
        <w:rPr>
          <w:rFonts w:ascii="Times New Roman" w:hAnsi="Times New Roman" w:cs="Times New Roman"/>
          <w:bCs/>
          <w:sz w:val="24"/>
          <w:szCs w:val="24"/>
        </w:rPr>
        <w:t>получение сведений о качестве условий  осуществления образовательной деятельности от получателей образовательных услуг;</w:t>
      </w:r>
    </w:p>
    <w:p w:rsidR="007447C6" w:rsidRPr="00AA1DE7" w:rsidRDefault="007447C6" w:rsidP="007447C6">
      <w:pPr>
        <w:spacing w:after="0"/>
        <w:ind w:firstLine="284"/>
        <w:jc w:val="both"/>
        <w:rPr>
          <w:rFonts w:ascii="Times New Roman" w:hAnsi="Times New Roman" w:cs="Times New Roman"/>
          <w:bCs/>
          <w:sz w:val="24"/>
          <w:szCs w:val="24"/>
        </w:rPr>
      </w:pPr>
      <w:r w:rsidRPr="00AA1DE7">
        <w:rPr>
          <w:rFonts w:ascii="Times New Roman" w:hAnsi="Times New Roman" w:cs="Times New Roman"/>
          <w:bCs/>
          <w:sz w:val="24"/>
          <w:szCs w:val="24"/>
        </w:rPr>
        <w:t xml:space="preserve">      3)   выявление соответствия информации, </w:t>
      </w:r>
      <w:r w:rsidRPr="00AA1DE7">
        <w:rPr>
          <w:rFonts w:ascii="Times New Roman" w:hAnsi="Times New Roman" w:cs="Times New Roman"/>
          <w:sz w:val="24"/>
          <w:szCs w:val="24"/>
        </w:rPr>
        <w:t xml:space="preserve">размещенной на официальном сайте образовательной организации, а также другой опубликованной официальной информации, в том числе на сайте </w:t>
      </w:r>
      <w:r w:rsidRPr="00AA1DE7">
        <w:rPr>
          <w:rFonts w:ascii="Times New Roman" w:hAnsi="Times New Roman" w:cs="Times New Roman"/>
          <w:sz w:val="24"/>
          <w:szCs w:val="24"/>
          <w:lang w:val="en-US"/>
        </w:rPr>
        <w:t>bus</w:t>
      </w:r>
      <w:r w:rsidRPr="00AA1DE7">
        <w:rPr>
          <w:rFonts w:ascii="Times New Roman" w:hAnsi="Times New Roman" w:cs="Times New Roman"/>
          <w:sz w:val="24"/>
          <w:szCs w:val="24"/>
        </w:rPr>
        <w:t>.</w:t>
      </w:r>
      <w:proofErr w:type="spellStart"/>
      <w:r w:rsidRPr="00AA1DE7">
        <w:rPr>
          <w:rFonts w:ascii="Times New Roman" w:hAnsi="Times New Roman" w:cs="Times New Roman"/>
          <w:sz w:val="24"/>
          <w:szCs w:val="24"/>
          <w:lang w:val="en-US"/>
        </w:rPr>
        <w:t>gov</w:t>
      </w:r>
      <w:proofErr w:type="spellEnd"/>
      <w:r w:rsidRPr="00AA1DE7">
        <w:rPr>
          <w:rFonts w:ascii="Times New Roman" w:hAnsi="Times New Roman" w:cs="Times New Roman"/>
          <w:sz w:val="24"/>
          <w:szCs w:val="24"/>
        </w:rPr>
        <w:t>.</w:t>
      </w:r>
      <w:proofErr w:type="spellStart"/>
      <w:r w:rsidRPr="00AA1DE7">
        <w:rPr>
          <w:rFonts w:ascii="Times New Roman" w:hAnsi="Times New Roman" w:cs="Times New Roman"/>
          <w:sz w:val="24"/>
          <w:szCs w:val="24"/>
          <w:lang w:val="en-US"/>
        </w:rPr>
        <w:t>ru</w:t>
      </w:r>
      <w:proofErr w:type="spellEnd"/>
      <w:r w:rsidRPr="00AA1DE7">
        <w:rPr>
          <w:rFonts w:ascii="Times New Roman" w:hAnsi="Times New Roman" w:cs="Times New Roman"/>
          <w:sz w:val="24"/>
          <w:szCs w:val="24"/>
        </w:rPr>
        <w:t>,</w:t>
      </w:r>
      <w:r w:rsidRPr="00AA1DE7">
        <w:rPr>
          <w:rFonts w:ascii="Times New Roman" w:hAnsi="Times New Roman" w:cs="Times New Roman"/>
          <w:bCs/>
          <w:sz w:val="24"/>
          <w:szCs w:val="24"/>
        </w:rPr>
        <w:t xml:space="preserve"> заявленным критериям: </w:t>
      </w:r>
      <w:r w:rsidRPr="00AA1DE7">
        <w:rPr>
          <w:rFonts w:ascii="Times New Roman" w:hAnsi="Times New Roman" w:cs="Times New Roman"/>
          <w:sz w:val="24"/>
          <w:szCs w:val="24"/>
        </w:rPr>
        <w:t>открытость доступность информации об организации;   комфортность условий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w:t>
      </w:r>
      <w:r w:rsidRPr="00AA1DE7">
        <w:rPr>
          <w:rFonts w:ascii="Times New Roman" w:hAnsi="Times New Roman" w:cs="Times New Roman"/>
          <w:bCs/>
          <w:sz w:val="24"/>
          <w:szCs w:val="24"/>
        </w:rPr>
        <w:t>;</w:t>
      </w:r>
    </w:p>
    <w:p w:rsidR="007447C6" w:rsidRPr="00AA1DE7" w:rsidRDefault="007447C6" w:rsidP="007447C6">
      <w:pPr>
        <w:pStyle w:val="ac"/>
        <w:suppressAutoHyphens/>
        <w:spacing w:after="0"/>
        <w:ind w:left="644"/>
        <w:rPr>
          <w:bCs/>
        </w:rPr>
      </w:pPr>
      <w:r w:rsidRPr="00AA1DE7">
        <w:rPr>
          <w:bCs/>
        </w:rPr>
        <w:t>4)</w:t>
      </w:r>
      <w:r w:rsidRPr="00AA1DE7">
        <w:t xml:space="preserve"> систематизация выявленных проблем деятельности образовательных организаций по созданию условий образовательной деятельности и их качеству, подготовка аналитического отчета.</w:t>
      </w:r>
    </w:p>
    <w:p w:rsidR="007447C6" w:rsidRPr="00AA1DE7" w:rsidRDefault="007447C6" w:rsidP="007447C6">
      <w:pPr>
        <w:spacing w:after="0" w:line="240" w:lineRule="auto"/>
        <w:ind w:firstLine="567"/>
        <w:jc w:val="both"/>
        <w:rPr>
          <w:rFonts w:ascii="Times New Roman" w:hAnsi="Times New Roman" w:cs="Times New Roman"/>
          <w:b/>
          <w:sz w:val="24"/>
          <w:szCs w:val="24"/>
        </w:rPr>
      </w:pPr>
    </w:p>
    <w:p w:rsidR="007447C6" w:rsidRDefault="007447C6" w:rsidP="007447C6">
      <w:pPr>
        <w:spacing w:after="0" w:line="240" w:lineRule="auto"/>
        <w:ind w:firstLine="567"/>
        <w:jc w:val="both"/>
        <w:rPr>
          <w:rFonts w:ascii="Times New Roman" w:hAnsi="Times New Roman" w:cs="Times New Roman"/>
          <w:b/>
          <w:sz w:val="24"/>
          <w:szCs w:val="24"/>
        </w:rPr>
      </w:pPr>
    </w:p>
    <w:p w:rsidR="00E11C92" w:rsidRDefault="00E11C92" w:rsidP="007447C6">
      <w:pPr>
        <w:spacing w:after="0" w:line="240" w:lineRule="auto"/>
        <w:ind w:firstLine="567"/>
        <w:jc w:val="center"/>
        <w:rPr>
          <w:rFonts w:ascii="Times New Roman" w:hAnsi="Times New Roman" w:cs="Times New Roman"/>
          <w:b/>
          <w:sz w:val="24"/>
          <w:szCs w:val="24"/>
        </w:rPr>
      </w:pPr>
    </w:p>
    <w:p w:rsidR="00E11C92" w:rsidRDefault="00E11C92" w:rsidP="007447C6">
      <w:pPr>
        <w:spacing w:after="0" w:line="240" w:lineRule="auto"/>
        <w:ind w:firstLine="567"/>
        <w:jc w:val="center"/>
        <w:rPr>
          <w:rFonts w:ascii="Times New Roman" w:hAnsi="Times New Roman" w:cs="Times New Roman"/>
          <w:b/>
          <w:sz w:val="24"/>
          <w:szCs w:val="24"/>
        </w:rPr>
      </w:pPr>
    </w:p>
    <w:p w:rsidR="007447C6" w:rsidRDefault="007447C6" w:rsidP="007447C6">
      <w:pPr>
        <w:spacing w:after="0" w:line="240" w:lineRule="auto"/>
        <w:ind w:firstLine="567"/>
        <w:jc w:val="center"/>
        <w:rPr>
          <w:rFonts w:ascii="Times New Roman" w:hAnsi="Times New Roman" w:cs="Times New Roman"/>
          <w:b/>
          <w:sz w:val="24"/>
          <w:szCs w:val="24"/>
        </w:rPr>
      </w:pPr>
      <w:r w:rsidRPr="00AA1DE7">
        <w:rPr>
          <w:rFonts w:ascii="Times New Roman" w:hAnsi="Times New Roman" w:cs="Times New Roman"/>
          <w:b/>
          <w:sz w:val="24"/>
          <w:szCs w:val="24"/>
        </w:rPr>
        <w:lastRenderedPageBreak/>
        <w:t>Объект независимой оценки</w:t>
      </w:r>
      <w:bookmarkEnd w:id="2"/>
    </w:p>
    <w:p w:rsidR="00B472D0" w:rsidRDefault="00B472D0" w:rsidP="00B472D0">
      <w:pPr>
        <w:spacing w:after="0" w:line="240" w:lineRule="auto"/>
        <w:ind w:left="-709" w:firstLine="851"/>
        <w:jc w:val="right"/>
        <w:rPr>
          <w:rFonts w:ascii="Times New Roman" w:hAnsi="Times New Roman" w:cs="Times New Roman"/>
          <w:b/>
          <w:sz w:val="24"/>
          <w:szCs w:val="24"/>
        </w:rPr>
      </w:pPr>
      <w:r w:rsidRPr="00AA1DE7">
        <w:rPr>
          <w:rFonts w:ascii="Times New Roman" w:hAnsi="Times New Roman" w:cs="Times New Roman"/>
          <w:sz w:val="24"/>
          <w:szCs w:val="24"/>
        </w:rPr>
        <w:t>Таблица 1.</w:t>
      </w:r>
    </w:p>
    <w:p w:rsidR="007447C6" w:rsidRPr="00AA1DE7" w:rsidRDefault="007447C6" w:rsidP="007447C6">
      <w:pPr>
        <w:spacing w:after="0" w:line="240" w:lineRule="auto"/>
        <w:ind w:firstLine="567"/>
        <w:jc w:val="center"/>
        <w:rPr>
          <w:rFonts w:ascii="Times New Roman" w:hAnsi="Times New Roman" w:cs="Times New Roman"/>
          <w:b/>
          <w:sz w:val="24"/>
          <w:szCs w:val="24"/>
        </w:rPr>
      </w:pPr>
    </w:p>
    <w:tbl>
      <w:tblPr>
        <w:tblStyle w:val="af2"/>
        <w:tblpPr w:leftFromText="180" w:rightFromText="180" w:vertAnchor="text" w:horzAnchor="page" w:tblpX="1033" w:tblpY="23"/>
        <w:tblW w:w="10881" w:type="dxa"/>
        <w:tblLayout w:type="fixed"/>
        <w:tblLook w:val="04A0" w:firstRow="1" w:lastRow="0" w:firstColumn="1" w:lastColumn="0" w:noHBand="0" w:noVBand="1"/>
      </w:tblPr>
      <w:tblGrid>
        <w:gridCol w:w="34"/>
        <w:gridCol w:w="925"/>
        <w:gridCol w:w="2268"/>
        <w:gridCol w:w="2126"/>
        <w:gridCol w:w="1701"/>
        <w:gridCol w:w="1418"/>
        <w:gridCol w:w="708"/>
        <w:gridCol w:w="1701"/>
      </w:tblGrid>
      <w:tr w:rsidR="009A2FEE" w:rsidRPr="00B472D0" w:rsidTr="00E56CAD">
        <w:tc>
          <w:tcPr>
            <w:tcW w:w="959" w:type="dxa"/>
            <w:gridSpan w:val="2"/>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eastAsia="Calibri" w:hAnsi="Times New Roman" w:cs="Times New Roman"/>
                <w:sz w:val="24"/>
                <w:szCs w:val="24"/>
              </w:rPr>
            </w:pPr>
            <w:r w:rsidRPr="00B472D0">
              <w:rPr>
                <w:rFonts w:ascii="Times New Roman" w:eastAsia="Calibri"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2FEE" w:rsidRPr="00B472D0" w:rsidRDefault="009A2FEE" w:rsidP="00B472D0">
            <w:pPr>
              <w:ind w:left="-709" w:firstLine="1276"/>
              <w:jc w:val="center"/>
              <w:rPr>
                <w:rFonts w:ascii="Times New Roman" w:eastAsia="Calibri" w:hAnsi="Times New Roman" w:cs="Times New Roman"/>
                <w:sz w:val="24"/>
                <w:szCs w:val="24"/>
              </w:rPr>
            </w:pPr>
            <w:r w:rsidRPr="00B472D0">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t>образовательной организации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2FEE" w:rsidRPr="00B472D0" w:rsidRDefault="009A2FEE" w:rsidP="00E11C92">
            <w:pPr>
              <w:jc w:val="center"/>
              <w:rPr>
                <w:rFonts w:ascii="Times New Roman" w:eastAsia="Calibri" w:hAnsi="Times New Roman" w:cs="Times New Roman"/>
                <w:sz w:val="24"/>
                <w:szCs w:val="24"/>
              </w:rPr>
            </w:pPr>
            <w:r w:rsidRPr="00B472D0">
              <w:rPr>
                <w:rFonts w:ascii="Times New Roman" w:eastAsia="Calibri" w:hAnsi="Times New Roman" w:cs="Times New Roman"/>
                <w:sz w:val="24"/>
                <w:szCs w:val="24"/>
              </w:rPr>
              <w:t>Место нахождения</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9A2FEE" w:rsidP="00E11C92">
            <w:pPr>
              <w:jc w:val="center"/>
              <w:rPr>
                <w:rFonts w:ascii="Times New Roman" w:eastAsia="Calibri" w:hAnsi="Times New Roman" w:cs="Times New Roman"/>
                <w:sz w:val="24"/>
                <w:szCs w:val="24"/>
              </w:rPr>
            </w:pPr>
            <w:r w:rsidRPr="00B472D0">
              <w:rPr>
                <w:rFonts w:ascii="Times New Roman" w:eastAsia="Calibri" w:hAnsi="Times New Roman" w:cs="Times New Roman"/>
                <w:sz w:val="24"/>
                <w:szCs w:val="24"/>
              </w:rPr>
              <w:t>Адрес официального сайта</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E11C92">
            <w:pPr>
              <w:jc w:val="center"/>
              <w:rPr>
                <w:rFonts w:ascii="Times New Roman" w:eastAsia="Calibri" w:hAnsi="Times New Roman" w:cs="Times New Roman"/>
                <w:sz w:val="24"/>
                <w:szCs w:val="24"/>
                <w:lang w:val="en-US"/>
              </w:rPr>
            </w:pPr>
            <w:r w:rsidRPr="00B472D0">
              <w:rPr>
                <w:rFonts w:ascii="Times New Roman" w:eastAsia="Calibri" w:hAnsi="Times New Roman" w:cs="Times New Roman"/>
                <w:sz w:val="24"/>
                <w:szCs w:val="24"/>
              </w:rPr>
              <w:t xml:space="preserve">Ссылка </w:t>
            </w:r>
            <w:proofErr w:type="gramStart"/>
            <w:r w:rsidRPr="00B472D0">
              <w:rPr>
                <w:rFonts w:ascii="Times New Roman" w:eastAsia="Calibri" w:hAnsi="Times New Roman" w:cs="Times New Roman"/>
                <w:sz w:val="24"/>
                <w:szCs w:val="24"/>
              </w:rPr>
              <w:t>на</w:t>
            </w:r>
            <w:proofErr w:type="gramEnd"/>
          </w:p>
          <w:p w:rsidR="009A2FEE" w:rsidRPr="00B472D0" w:rsidRDefault="009A2FEE" w:rsidP="00E11C92">
            <w:pPr>
              <w:jc w:val="center"/>
              <w:rPr>
                <w:rFonts w:ascii="Times New Roman" w:eastAsia="Calibri" w:hAnsi="Times New Roman" w:cs="Times New Roman"/>
                <w:sz w:val="24"/>
                <w:szCs w:val="24"/>
                <w:lang w:val="en-US"/>
              </w:rPr>
            </w:pPr>
            <w:r w:rsidRPr="00B472D0">
              <w:rPr>
                <w:rFonts w:ascii="Times New Roman" w:eastAsia="Calibri" w:hAnsi="Times New Roman" w:cs="Times New Roman"/>
                <w:sz w:val="24"/>
                <w:szCs w:val="24"/>
                <w:lang w:val="en-US"/>
              </w:rPr>
              <w:t>bus</w:t>
            </w:r>
            <w:r w:rsidRPr="00B472D0">
              <w:rPr>
                <w:rFonts w:ascii="Times New Roman" w:eastAsia="Calibri" w:hAnsi="Times New Roman" w:cs="Times New Roman"/>
                <w:sz w:val="24"/>
                <w:szCs w:val="24"/>
              </w:rPr>
              <w:t>.</w:t>
            </w:r>
            <w:proofErr w:type="spellStart"/>
            <w:r w:rsidRPr="00B472D0">
              <w:rPr>
                <w:rFonts w:ascii="Times New Roman" w:eastAsia="Calibri" w:hAnsi="Times New Roman" w:cs="Times New Roman"/>
                <w:sz w:val="24"/>
                <w:szCs w:val="24"/>
                <w:lang w:val="en-US"/>
              </w:rPr>
              <w:t>gov</w:t>
            </w:r>
            <w:proofErr w:type="spellEnd"/>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E11C92">
            <w:pPr>
              <w:jc w:val="center"/>
              <w:rPr>
                <w:rFonts w:ascii="Times New Roman" w:eastAsia="Calibri" w:hAnsi="Times New Roman" w:cs="Times New Roman"/>
                <w:sz w:val="24"/>
                <w:szCs w:val="24"/>
              </w:rPr>
            </w:pPr>
            <w:r w:rsidRPr="00B472D0">
              <w:rPr>
                <w:rFonts w:ascii="Times New Roman" w:eastAsia="Calibri" w:hAnsi="Times New Roman" w:cs="Times New Roman"/>
                <w:sz w:val="24"/>
                <w:szCs w:val="24"/>
              </w:rPr>
              <w:t>Кол-во об-</w:t>
            </w:r>
            <w:proofErr w:type="spellStart"/>
            <w:r w:rsidRPr="00B472D0">
              <w:rPr>
                <w:rFonts w:ascii="Times New Roman" w:eastAsia="Calibri" w:hAnsi="Times New Roman" w:cs="Times New Roman"/>
                <w:sz w:val="24"/>
                <w:szCs w:val="24"/>
              </w:rPr>
              <w:t>ся</w:t>
            </w:r>
            <w:proofErr w:type="spellEnd"/>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9A2FEE" w:rsidP="009A2FEE">
            <w:pPr>
              <w:ind w:right="807"/>
              <w:jc w:val="center"/>
              <w:rPr>
                <w:rFonts w:ascii="Times New Roman" w:eastAsia="Calibri" w:hAnsi="Times New Roman" w:cs="Times New Roman"/>
                <w:sz w:val="24"/>
                <w:szCs w:val="24"/>
              </w:rPr>
            </w:pPr>
            <w:r>
              <w:rPr>
                <w:rFonts w:ascii="Times New Roman" w:eastAsia="Calibri" w:hAnsi="Times New Roman" w:cs="Times New Roman"/>
                <w:sz w:val="24"/>
                <w:szCs w:val="24"/>
              </w:rPr>
              <w:t>Кол-во анкет</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ind w:firstLine="142"/>
              <w:rPr>
                <w:rFonts w:ascii="Times New Roman" w:eastAsia="Calibri"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Веселорощинская</w:t>
            </w:r>
            <w:proofErr w:type="spellEnd"/>
            <w:r w:rsidRPr="00B472D0">
              <w:rPr>
                <w:rFonts w:ascii="Times New Roman" w:hAnsi="Times New Roman" w:cs="Times New Roman"/>
                <w:sz w:val="24"/>
                <w:szCs w:val="24"/>
              </w:rPr>
              <w:t xml:space="preserve">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rPr>
                <w:rFonts w:ascii="Times New Roman" w:hAnsi="Times New Roman" w:cs="Times New Roman"/>
                <w:sz w:val="24"/>
                <w:szCs w:val="24"/>
              </w:rPr>
            </w:pPr>
            <w:proofErr w:type="gramStart"/>
            <w:r w:rsidRPr="00B472D0">
              <w:rPr>
                <w:rFonts w:ascii="Times New Roman" w:hAnsi="Times New Roman" w:cs="Times New Roman"/>
                <w:sz w:val="24"/>
                <w:szCs w:val="24"/>
              </w:rPr>
              <w:t>Омская область, Таврический район, д. Весёлые Рощи, ул. Центральная, д. 22</w:t>
            </w:r>
            <w:proofErr w:type="gramEnd"/>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pStyle w:val="af3"/>
              <w:jc w:val="left"/>
              <w:rPr>
                <w:lang w:eastAsia="en-US"/>
              </w:rPr>
            </w:pPr>
            <w:r w:rsidRPr="00B472D0">
              <w:t>http://oub-rosha.tav.obr55.ru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pStyle w:val="af3"/>
              <w:jc w:val="left"/>
              <w:rPr>
                <w:lang w:eastAsia="en-US"/>
              </w:rPr>
            </w:pPr>
            <w:r w:rsidRPr="00B472D0">
              <w:rPr>
                <w:lang w:eastAsia="en-US"/>
              </w:rPr>
              <w:t>https://bus.gov.ru/pub/info-card/66872</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pStyle w:val="af3"/>
              <w:jc w:val="left"/>
              <w:rPr>
                <w:lang w:eastAsia="en-US"/>
              </w:rPr>
            </w:pPr>
            <w:r w:rsidRPr="00B472D0">
              <w:rPr>
                <w:lang w:eastAsia="en-US"/>
              </w:rPr>
              <w:t>74</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pStyle w:val="af3"/>
              <w:ind w:right="807"/>
              <w:jc w:val="left"/>
              <w:rPr>
                <w:lang w:eastAsia="en-US"/>
              </w:rPr>
            </w:pPr>
            <w:r>
              <w:rPr>
                <w:lang w:eastAsia="en-US"/>
              </w:rPr>
              <w:t>32</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ind w:firstLine="142"/>
              <w:rPr>
                <w:rFonts w:ascii="Times New Roman" w:eastAsia="Calibri"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Карповская</w:t>
            </w:r>
            <w:proofErr w:type="spellEnd"/>
            <w:r w:rsidRPr="00B472D0">
              <w:rPr>
                <w:rFonts w:ascii="Times New Roman" w:hAnsi="Times New Roman" w:cs="Times New Roman"/>
                <w:sz w:val="24"/>
                <w:szCs w:val="24"/>
              </w:rPr>
              <w:t xml:space="preserve">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с. </w:t>
            </w:r>
            <w:proofErr w:type="spellStart"/>
            <w:r w:rsidRPr="00B472D0">
              <w:rPr>
                <w:rFonts w:ascii="Times New Roman" w:hAnsi="Times New Roman" w:cs="Times New Roman"/>
                <w:sz w:val="24"/>
                <w:szCs w:val="24"/>
              </w:rPr>
              <w:t>Карповка</w:t>
            </w:r>
            <w:proofErr w:type="spellEnd"/>
            <w:r w:rsidRPr="00B472D0">
              <w:rPr>
                <w:rFonts w:ascii="Times New Roman" w:hAnsi="Times New Roman" w:cs="Times New Roman"/>
                <w:sz w:val="24"/>
                <w:szCs w:val="24"/>
              </w:rPr>
              <w:t>, ул. Советская, д. 22</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pStyle w:val="af3"/>
              <w:jc w:val="left"/>
            </w:pPr>
            <w:r w:rsidRPr="00B472D0">
              <w:t>http://oukarp.tav.obr55.ru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pStyle w:val="af3"/>
              <w:jc w:val="left"/>
            </w:pPr>
            <w:r w:rsidRPr="00B472D0">
              <w:t>https://bus.gov.ru/pub/info-card/18985</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pStyle w:val="af3"/>
              <w:jc w:val="left"/>
            </w:pPr>
            <w:r w:rsidRPr="00B472D0">
              <w:t>213</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pStyle w:val="af3"/>
              <w:ind w:right="807"/>
              <w:jc w:val="left"/>
            </w:pPr>
            <w:r>
              <w:t>99</w:t>
            </w:r>
          </w:p>
        </w:tc>
      </w:tr>
      <w:tr w:rsidR="009A2FEE" w:rsidRPr="00B472D0" w:rsidTr="00E56CAD">
        <w:trPr>
          <w:gridBefore w:val="1"/>
          <w:wBefore w:w="34" w:type="dxa"/>
          <w:trHeight w:val="1755"/>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ind w:firstLine="142"/>
              <w:rPr>
                <w:rFonts w:ascii="Times New Roman" w:eastAsia="Calibri"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Копейкинская</w:t>
            </w:r>
            <w:proofErr w:type="spellEnd"/>
            <w:r w:rsidRPr="00B472D0">
              <w:rPr>
                <w:rFonts w:ascii="Times New Roman" w:hAnsi="Times New Roman" w:cs="Times New Roman"/>
                <w:sz w:val="24"/>
                <w:szCs w:val="24"/>
              </w:rPr>
              <w:t xml:space="preserve">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д. </w:t>
            </w:r>
            <w:proofErr w:type="spellStart"/>
            <w:r w:rsidRPr="00B472D0">
              <w:rPr>
                <w:rFonts w:ascii="Times New Roman" w:hAnsi="Times New Roman" w:cs="Times New Roman"/>
                <w:sz w:val="24"/>
                <w:szCs w:val="24"/>
              </w:rPr>
              <w:t>Копейкино</w:t>
            </w:r>
            <w:proofErr w:type="spellEnd"/>
            <w:r w:rsidRPr="00B472D0">
              <w:rPr>
                <w:rFonts w:ascii="Times New Roman" w:hAnsi="Times New Roman" w:cs="Times New Roman"/>
                <w:sz w:val="24"/>
                <w:szCs w:val="24"/>
              </w:rPr>
              <w:t>, ул. Школьная, д. 23</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pStyle w:val="af3"/>
              <w:jc w:val="left"/>
            </w:pPr>
            <w:r w:rsidRPr="00B472D0">
              <w:t>http://oukop.tav.obr55.ru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pStyle w:val="af3"/>
              <w:jc w:val="left"/>
            </w:pPr>
            <w:r w:rsidRPr="00B472D0">
              <w:t>https://bus.gov.ru/pub/info-card/63191</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pStyle w:val="af3"/>
              <w:jc w:val="left"/>
            </w:pPr>
            <w:r w:rsidRPr="00B472D0">
              <w:t>77</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pStyle w:val="af3"/>
              <w:ind w:right="807"/>
              <w:jc w:val="left"/>
            </w:pPr>
            <w:r>
              <w:t>36</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ind w:firstLine="142"/>
              <w:rPr>
                <w:rFonts w:ascii="Times New Roman" w:eastAsia="Calibri"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Коянбайская</w:t>
            </w:r>
            <w:proofErr w:type="spellEnd"/>
            <w:r w:rsidRPr="00B472D0">
              <w:rPr>
                <w:rFonts w:ascii="Times New Roman" w:hAnsi="Times New Roman" w:cs="Times New Roman"/>
                <w:sz w:val="24"/>
                <w:szCs w:val="24"/>
              </w:rPr>
              <w:t xml:space="preserve">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а. </w:t>
            </w:r>
            <w:proofErr w:type="spellStart"/>
            <w:r w:rsidRPr="00B472D0">
              <w:rPr>
                <w:rFonts w:ascii="Times New Roman" w:hAnsi="Times New Roman" w:cs="Times New Roman"/>
                <w:sz w:val="24"/>
                <w:szCs w:val="24"/>
              </w:rPr>
              <w:t>Коянбай</w:t>
            </w:r>
            <w:proofErr w:type="spellEnd"/>
            <w:r w:rsidRPr="00B472D0">
              <w:rPr>
                <w:rFonts w:ascii="Times New Roman" w:hAnsi="Times New Roman" w:cs="Times New Roman"/>
                <w:sz w:val="24"/>
                <w:szCs w:val="24"/>
              </w:rPr>
              <w:t>, пер. Зелёный, д. 1</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pStyle w:val="af3"/>
              <w:jc w:val="left"/>
              <w:rPr>
                <w:u w:val="single"/>
              </w:rPr>
            </w:pPr>
            <w:r w:rsidRPr="00B472D0">
              <w:t>http://oukoyab.tav.obr55.ru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pStyle w:val="af3"/>
              <w:jc w:val="left"/>
            </w:pPr>
            <w:r w:rsidRPr="00B472D0">
              <w:t>https://bus.gov.ru/pub/info-card/89522</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pStyle w:val="af3"/>
              <w:jc w:val="left"/>
            </w:pPr>
            <w:r w:rsidRPr="00B472D0">
              <w:t>88</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pStyle w:val="af3"/>
              <w:ind w:right="807"/>
              <w:jc w:val="left"/>
            </w:pPr>
            <w:r>
              <w:t>35</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ind w:firstLine="142"/>
              <w:rPr>
                <w:rFonts w:ascii="Times New Roman" w:eastAsia="Calibri"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Луговская</w:t>
            </w:r>
            <w:proofErr w:type="spellEnd"/>
            <w:r w:rsidRPr="00B472D0">
              <w:rPr>
                <w:rFonts w:ascii="Times New Roman" w:hAnsi="Times New Roman" w:cs="Times New Roman"/>
                <w:sz w:val="24"/>
                <w:szCs w:val="24"/>
              </w:rPr>
              <w:t xml:space="preserve">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с. </w:t>
            </w:r>
            <w:proofErr w:type="gramStart"/>
            <w:r w:rsidRPr="00B472D0">
              <w:rPr>
                <w:rFonts w:ascii="Times New Roman" w:hAnsi="Times New Roman" w:cs="Times New Roman"/>
                <w:sz w:val="24"/>
                <w:szCs w:val="24"/>
              </w:rPr>
              <w:t>Луговое</w:t>
            </w:r>
            <w:proofErr w:type="gramEnd"/>
            <w:r w:rsidRPr="00B472D0">
              <w:rPr>
                <w:rFonts w:ascii="Times New Roman" w:hAnsi="Times New Roman" w:cs="Times New Roman"/>
                <w:sz w:val="24"/>
                <w:szCs w:val="24"/>
              </w:rPr>
              <w:t>, ул. Митрофанова, д. 13А</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http://oulug.tav.obr55.ru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https://bus.gov.ru/pub/info-card/44690</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232</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94</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Любомировская</w:t>
            </w:r>
            <w:proofErr w:type="spellEnd"/>
            <w:r w:rsidRPr="00B472D0">
              <w:rPr>
                <w:rFonts w:ascii="Times New Roman" w:hAnsi="Times New Roman" w:cs="Times New Roman"/>
                <w:sz w:val="24"/>
                <w:szCs w:val="24"/>
              </w:rPr>
              <w:t xml:space="preserve"> </w:t>
            </w:r>
            <w:r w:rsidRPr="00B472D0">
              <w:rPr>
                <w:rFonts w:ascii="Times New Roman" w:hAnsi="Times New Roman" w:cs="Times New Roman"/>
                <w:sz w:val="24"/>
                <w:szCs w:val="24"/>
              </w:rPr>
              <w:lastRenderedPageBreak/>
              <w:t>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lastRenderedPageBreak/>
              <w:t xml:space="preserve">Омская область, Таврический район, с. </w:t>
            </w:r>
            <w:proofErr w:type="spellStart"/>
            <w:r w:rsidRPr="00B472D0">
              <w:rPr>
                <w:rFonts w:ascii="Times New Roman" w:hAnsi="Times New Roman" w:cs="Times New Roman"/>
                <w:sz w:val="24"/>
                <w:szCs w:val="24"/>
              </w:rPr>
              <w:lastRenderedPageBreak/>
              <w:t>Любомировка</w:t>
            </w:r>
            <w:proofErr w:type="spellEnd"/>
            <w:r w:rsidRPr="00B472D0">
              <w:rPr>
                <w:rFonts w:ascii="Times New Roman" w:hAnsi="Times New Roman" w:cs="Times New Roman"/>
                <w:sz w:val="24"/>
                <w:szCs w:val="24"/>
              </w:rPr>
              <w:t>, ул. Лизы Чайкиной, д. 7,</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lastRenderedPageBreak/>
              <w:t>http://oulubomir.tav.obr55.ru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w:t>
            </w:r>
            <w:r w:rsidRPr="00B472D0">
              <w:rPr>
                <w:rFonts w:ascii="Times New Roman" w:hAnsi="Times New Roman" w:cs="Times New Roman"/>
                <w:sz w:val="24"/>
                <w:szCs w:val="24"/>
              </w:rPr>
              <w:lastRenderedPageBreak/>
              <w:t>card/70830</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lastRenderedPageBreak/>
              <w:t>193</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117</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Неверовская</w:t>
            </w:r>
            <w:proofErr w:type="spellEnd"/>
            <w:r w:rsidRPr="00B472D0">
              <w:rPr>
                <w:rFonts w:ascii="Times New Roman" w:hAnsi="Times New Roman" w:cs="Times New Roman"/>
                <w:sz w:val="24"/>
                <w:szCs w:val="24"/>
              </w:rPr>
              <w:t xml:space="preserve">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с. </w:t>
            </w:r>
            <w:proofErr w:type="spellStart"/>
            <w:r w:rsidRPr="00B472D0">
              <w:rPr>
                <w:rFonts w:ascii="Times New Roman" w:hAnsi="Times New Roman" w:cs="Times New Roman"/>
                <w:sz w:val="24"/>
                <w:szCs w:val="24"/>
              </w:rPr>
              <w:t>Неверовка</w:t>
            </w:r>
            <w:proofErr w:type="spellEnd"/>
            <w:r w:rsidRPr="00B472D0">
              <w:rPr>
                <w:rFonts w:ascii="Times New Roman" w:hAnsi="Times New Roman" w:cs="Times New Roman"/>
                <w:sz w:val="24"/>
                <w:szCs w:val="24"/>
              </w:rPr>
              <w:t>, ул. Мира, д. 52</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http://ounever.tav.obr55.ru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https://bus.gov.ru/pub/info-card/104558</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260</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125</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Новобелозеровская</w:t>
            </w:r>
            <w:proofErr w:type="spellEnd"/>
            <w:r w:rsidRPr="00B472D0">
              <w:rPr>
                <w:rFonts w:ascii="Times New Roman" w:hAnsi="Times New Roman" w:cs="Times New Roman"/>
                <w:sz w:val="24"/>
                <w:szCs w:val="24"/>
              </w:rPr>
              <w:t xml:space="preserve">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д. </w:t>
            </w:r>
            <w:proofErr w:type="spellStart"/>
            <w:r w:rsidRPr="00B472D0">
              <w:rPr>
                <w:rFonts w:ascii="Times New Roman" w:hAnsi="Times New Roman" w:cs="Times New Roman"/>
                <w:sz w:val="24"/>
                <w:szCs w:val="24"/>
              </w:rPr>
              <w:t>Новобелозеровка</w:t>
            </w:r>
            <w:proofErr w:type="spellEnd"/>
            <w:r w:rsidRPr="00B472D0">
              <w:rPr>
                <w:rFonts w:ascii="Times New Roman" w:hAnsi="Times New Roman" w:cs="Times New Roman"/>
                <w:sz w:val="24"/>
                <w:szCs w:val="24"/>
              </w:rPr>
              <w:t>, ул. Центральная, д. 23,</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http://ounbeloz.tav.obr55.ru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https://bus.gov.ru/pub/info-card/33333</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44</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19</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Новоселецкая</w:t>
            </w:r>
            <w:proofErr w:type="spellEnd"/>
            <w:r w:rsidRPr="00B472D0">
              <w:rPr>
                <w:rFonts w:ascii="Times New Roman" w:hAnsi="Times New Roman" w:cs="Times New Roman"/>
                <w:sz w:val="24"/>
                <w:szCs w:val="24"/>
              </w:rPr>
              <w:t xml:space="preserve">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д. </w:t>
            </w:r>
            <w:proofErr w:type="spellStart"/>
            <w:r w:rsidRPr="00B472D0">
              <w:rPr>
                <w:rFonts w:ascii="Times New Roman" w:hAnsi="Times New Roman" w:cs="Times New Roman"/>
                <w:sz w:val="24"/>
                <w:szCs w:val="24"/>
              </w:rPr>
              <w:t>Новоселецк</w:t>
            </w:r>
            <w:proofErr w:type="spellEnd"/>
            <w:r w:rsidRPr="00B472D0">
              <w:rPr>
                <w:rFonts w:ascii="Times New Roman" w:hAnsi="Times New Roman" w:cs="Times New Roman"/>
                <w:sz w:val="24"/>
                <w:szCs w:val="24"/>
              </w:rPr>
              <w:t>, ул. Садовая, д. 21.</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http://ounsel.tav.obr55.ru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https://bus.gov.ru/pub/info-card/4084</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89</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39</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Новоуральская</w:t>
            </w:r>
            <w:proofErr w:type="spellEnd"/>
            <w:r w:rsidRPr="00B472D0">
              <w:rPr>
                <w:rFonts w:ascii="Times New Roman" w:hAnsi="Times New Roman" w:cs="Times New Roman"/>
                <w:sz w:val="24"/>
                <w:szCs w:val="24"/>
              </w:rPr>
              <w:t xml:space="preserve">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п. </w:t>
            </w:r>
            <w:proofErr w:type="spellStart"/>
            <w:r w:rsidRPr="00B472D0">
              <w:rPr>
                <w:rFonts w:ascii="Times New Roman" w:hAnsi="Times New Roman" w:cs="Times New Roman"/>
                <w:sz w:val="24"/>
                <w:szCs w:val="24"/>
              </w:rPr>
              <w:t>Новоуральский</w:t>
            </w:r>
            <w:proofErr w:type="spellEnd"/>
            <w:r w:rsidRPr="00B472D0">
              <w:rPr>
                <w:rFonts w:ascii="Times New Roman" w:hAnsi="Times New Roman" w:cs="Times New Roman"/>
                <w:sz w:val="24"/>
                <w:szCs w:val="24"/>
              </w:rPr>
              <w:t>, ул. Южная, д. 1А,</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http://ounural.tav.obr55.ru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https://bus.gov.ru/pub/info-card/85557</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599</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303</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Прииртышская</w:t>
            </w:r>
            <w:proofErr w:type="spellEnd"/>
            <w:r w:rsidRPr="00B472D0">
              <w:rPr>
                <w:rFonts w:ascii="Times New Roman" w:hAnsi="Times New Roman" w:cs="Times New Roman"/>
                <w:sz w:val="24"/>
                <w:szCs w:val="24"/>
              </w:rPr>
              <w:t xml:space="preserve">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с. </w:t>
            </w:r>
            <w:proofErr w:type="spellStart"/>
            <w:r w:rsidRPr="00B472D0">
              <w:rPr>
                <w:rFonts w:ascii="Times New Roman" w:hAnsi="Times New Roman" w:cs="Times New Roman"/>
                <w:sz w:val="24"/>
                <w:szCs w:val="24"/>
              </w:rPr>
              <w:t>Прииртышье</w:t>
            </w:r>
            <w:proofErr w:type="spellEnd"/>
            <w:r w:rsidRPr="00B472D0">
              <w:rPr>
                <w:rFonts w:ascii="Times New Roman" w:hAnsi="Times New Roman" w:cs="Times New Roman"/>
                <w:sz w:val="24"/>
                <w:szCs w:val="24"/>
              </w:rPr>
              <w:t xml:space="preserve">, ул. Ленина, д. 19, </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http://oupriiirt.tav.obr55.ru/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https://bus.gov.ru/pub/info-card/86314</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256</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103</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 xml:space="preserve">Общеобразовательное учреждение "Пристанская школа" </w:t>
            </w:r>
            <w:r w:rsidRPr="00B472D0">
              <w:rPr>
                <w:rFonts w:ascii="Times New Roman" w:hAnsi="Times New Roman" w:cs="Times New Roman"/>
                <w:sz w:val="24"/>
                <w:szCs w:val="24"/>
              </w:rPr>
              <w:lastRenderedPageBreak/>
              <w:t>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lastRenderedPageBreak/>
              <w:t xml:space="preserve">Омская область, Таврический район, с. </w:t>
            </w:r>
            <w:proofErr w:type="gramStart"/>
            <w:r w:rsidRPr="00B472D0">
              <w:rPr>
                <w:rFonts w:ascii="Times New Roman" w:hAnsi="Times New Roman" w:cs="Times New Roman"/>
                <w:sz w:val="24"/>
                <w:szCs w:val="24"/>
              </w:rPr>
              <w:t>Пристанское</w:t>
            </w:r>
            <w:proofErr w:type="gramEnd"/>
            <w:r w:rsidRPr="00B472D0">
              <w:rPr>
                <w:rFonts w:ascii="Times New Roman" w:hAnsi="Times New Roman" w:cs="Times New Roman"/>
                <w:sz w:val="24"/>
                <w:szCs w:val="24"/>
              </w:rPr>
              <w:t xml:space="preserve">, ул. </w:t>
            </w:r>
            <w:r w:rsidRPr="00B472D0">
              <w:rPr>
                <w:rFonts w:ascii="Times New Roman" w:hAnsi="Times New Roman" w:cs="Times New Roman"/>
                <w:sz w:val="24"/>
                <w:szCs w:val="24"/>
              </w:rPr>
              <w:lastRenderedPageBreak/>
              <w:t>Совхозная, д. 2.</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lastRenderedPageBreak/>
              <w:t>http://ouprist.tav.obr55.ru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https://bus.gov.ru/pub/info-card/80276</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302</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150</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Общеобразовательное учреждение "Сосновская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Омская область, Таврический район, с. Сосновское, ул. Улыбина, д. 5.</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http://ousosn.tav.obr55.ru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https://bus.gov.ru/pub/info-card/20224</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600</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217</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Стрелинская</w:t>
            </w:r>
            <w:proofErr w:type="spellEnd"/>
            <w:r w:rsidRPr="00B472D0">
              <w:rPr>
                <w:rFonts w:ascii="Times New Roman" w:hAnsi="Times New Roman" w:cs="Times New Roman"/>
                <w:sz w:val="24"/>
                <w:szCs w:val="24"/>
              </w:rPr>
              <w:t xml:space="preserve">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Омская область, Таврический район, ст. Стрела, ул. Тополиная, д. 9.</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http://oustrel.tav.obr55.ru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https://bus.gov.ru/pub/info-card/60316</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67</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46</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Общеобразовательное учреждение "Таврическая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w:t>
            </w:r>
            <w:proofErr w:type="spellStart"/>
            <w:r w:rsidRPr="00B472D0">
              <w:rPr>
                <w:rFonts w:ascii="Times New Roman" w:hAnsi="Times New Roman" w:cs="Times New Roman"/>
                <w:sz w:val="24"/>
                <w:szCs w:val="24"/>
              </w:rPr>
              <w:t>р.п</w:t>
            </w:r>
            <w:proofErr w:type="spellEnd"/>
            <w:r w:rsidRPr="00B472D0">
              <w:rPr>
                <w:rFonts w:ascii="Times New Roman" w:hAnsi="Times New Roman" w:cs="Times New Roman"/>
                <w:sz w:val="24"/>
                <w:szCs w:val="24"/>
              </w:rPr>
              <w:t>. Таврическое ул. Лермонтова, д. 67,</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http://ou1.tav.obr55.ru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https://bus.gov.ru/pub/info-card/68683</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1712</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568</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Общеобразовательное учреждение "</w:t>
            </w:r>
            <w:proofErr w:type="spellStart"/>
            <w:r w:rsidRPr="00B472D0">
              <w:rPr>
                <w:rFonts w:ascii="Times New Roman" w:hAnsi="Times New Roman" w:cs="Times New Roman"/>
                <w:sz w:val="24"/>
                <w:szCs w:val="24"/>
              </w:rPr>
              <w:t>Харламовская</w:t>
            </w:r>
            <w:proofErr w:type="spellEnd"/>
            <w:r w:rsidRPr="00B472D0">
              <w:rPr>
                <w:rFonts w:ascii="Times New Roman" w:hAnsi="Times New Roman" w:cs="Times New Roman"/>
                <w:sz w:val="24"/>
                <w:szCs w:val="24"/>
              </w:rPr>
              <w:t xml:space="preserve"> школа" Таврического района Омской области</w:t>
            </w:r>
          </w:p>
          <w:p w:rsidR="009A2FEE" w:rsidRPr="00B472D0" w:rsidRDefault="009A2FEE" w:rsidP="00370523">
            <w:pPr>
              <w:ind w:firstLine="142"/>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с. </w:t>
            </w:r>
            <w:proofErr w:type="spellStart"/>
            <w:r w:rsidRPr="00B472D0">
              <w:rPr>
                <w:rFonts w:ascii="Times New Roman" w:hAnsi="Times New Roman" w:cs="Times New Roman"/>
                <w:sz w:val="24"/>
                <w:szCs w:val="24"/>
              </w:rPr>
              <w:t>Харламово</w:t>
            </w:r>
            <w:proofErr w:type="spellEnd"/>
            <w:r w:rsidRPr="00B472D0">
              <w:rPr>
                <w:rFonts w:ascii="Times New Roman" w:hAnsi="Times New Roman" w:cs="Times New Roman"/>
                <w:sz w:val="24"/>
                <w:szCs w:val="24"/>
              </w:rPr>
              <w:t xml:space="preserve">, ул. Мира, д. 4Г. </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http://ouharlamovo.tav.obr55.ru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https://bus.gov.ru/pub/info-card/57524</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278</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154</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ind w:firstLine="142"/>
              <w:rPr>
                <w:rFonts w:ascii="Times New Roman" w:hAnsi="Times New Roman" w:cs="Times New Roman"/>
                <w:sz w:val="24"/>
                <w:szCs w:val="24"/>
              </w:rPr>
            </w:pPr>
            <w:r w:rsidRPr="00B472D0">
              <w:rPr>
                <w:rFonts w:ascii="Times New Roman" w:hAnsi="Times New Roman" w:cs="Times New Roman"/>
                <w:sz w:val="24"/>
                <w:szCs w:val="24"/>
              </w:rPr>
              <w:t>Общеобразовательное учреждение "Таврический районный центр образования"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w:t>
            </w:r>
            <w:proofErr w:type="spellStart"/>
            <w:r w:rsidRPr="00B472D0">
              <w:rPr>
                <w:rFonts w:ascii="Times New Roman" w:hAnsi="Times New Roman" w:cs="Times New Roman"/>
                <w:sz w:val="24"/>
                <w:szCs w:val="24"/>
              </w:rPr>
              <w:t>р.п</w:t>
            </w:r>
            <w:proofErr w:type="spellEnd"/>
            <w:r w:rsidRPr="00B472D0">
              <w:rPr>
                <w:rFonts w:ascii="Times New Roman" w:hAnsi="Times New Roman" w:cs="Times New Roman"/>
                <w:sz w:val="24"/>
                <w:szCs w:val="24"/>
              </w:rPr>
              <w:t>. Таврическое, ул. Лермонтова, д.67,</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http://rcio.tav.obr55.ru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https://bus.gov.ru/pub/info-card/234780</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42</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26</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ind w:firstLine="142"/>
              <w:rPr>
                <w:rFonts w:ascii="Times New Roman" w:eastAsia="Calibri" w:hAnsi="Times New Roman" w:cs="Times New Roman"/>
                <w:sz w:val="24"/>
                <w:szCs w:val="24"/>
              </w:rPr>
            </w:pPr>
            <w:r w:rsidRPr="00B472D0">
              <w:rPr>
                <w:rFonts w:ascii="Times New Roman" w:hAnsi="Times New Roman" w:cs="Times New Roman"/>
                <w:sz w:val="24"/>
                <w:szCs w:val="24"/>
              </w:rPr>
              <w:t xml:space="preserve">Муниципальное дошкольное образовательное учреждение </w:t>
            </w:r>
            <w:r w:rsidRPr="00B472D0">
              <w:rPr>
                <w:rFonts w:ascii="Times New Roman" w:hAnsi="Times New Roman" w:cs="Times New Roman"/>
                <w:sz w:val="24"/>
                <w:szCs w:val="24"/>
              </w:rPr>
              <w:lastRenderedPageBreak/>
              <w:t>"Таврический детский сад №1 "Солнышко" Таврического муниципального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lastRenderedPageBreak/>
              <w:t xml:space="preserve">Омская область, Таврический </w:t>
            </w:r>
            <w:proofErr w:type="spellStart"/>
            <w:r w:rsidRPr="00B472D0">
              <w:rPr>
                <w:rFonts w:ascii="Times New Roman" w:hAnsi="Times New Roman" w:cs="Times New Roman"/>
                <w:sz w:val="24"/>
                <w:szCs w:val="24"/>
              </w:rPr>
              <w:t>район</w:t>
            </w:r>
            <w:proofErr w:type="gramStart"/>
            <w:r w:rsidRPr="00B472D0">
              <w:rPr>
                <w:rFonts w:ascii="Times New Roman" w:hAnsi="Times New Roman" w:cs="Times New Roman"/>
                <w:sz w:val="24"/>
                <w:szCs w:val="24"/>
              </w:rPr>
              <w:t>,р</w:t>
            </w:r>
            <w:proofErr w:type="gramEnd"/>
            <w:r w:rsidRPr="00B472D0">
              <w:rPr>
                <w:rFonts w:ascii="Times New Roman" w:hAnsi="Times New Roman" w:cs="Times New Roman"/>
                <w:sz w:val="24"/>
                <w:szCs w:val="24"/>
              </w:rPr>
              <w:t>.п</w:t>
            </w:r>
            <w:proofErr w:type="spellEnd"/>
            <w:r w:rsidRPr="00B472D0">
              <w:rPr>
                <w:rFonts w:ascii="Times New Roman" w:hAnsi="Times New Roman" w:cs="Times New Roman"/>
                <w:sz w:val="24"/>
                <w:szCs w:val="24"/>
              </w:rPr>
              <w:t xml:space="preserve">. Таврическое, ул. </w:t>
            </w:r>
            <w:r w:rsidRPr="00B472D0">
              <w:rPr>
                <w:rFonts w:ascii="Times New Roman" w:hAnsi="Times New Roman" w:cs="Times New Roman"/>
                <w:sz w:val="24"/>
                <w:szCs w:val="24"/>
              </w:rPr>
              <w:lastRenderedPageBreak/>
              <w:t xml:space="preserve">Кирова, д. 24 </w:t>
            </w:r>
          </w:p>
          <w:p w:rsidR="009A2FEE" w:rsidRPr="00B472D0" w:rsidRDefault="009A2FEE" w:rsidP="00370523">
            <w:pPr>
              <w:pStyle w:val="af3"/>
              <w:jc w:val="left"/>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pStyle w:val="af3"/>
              <w:jc w:val="left"/>
            </w:pPr>
            <w:r w:rsidRPr="00B472D0">
              <w:lastRenderedPageBreak/>
              <w:t>http://ds1.tav.obr55.ru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pStyle w:val="af3"/>
              <w:jc w:val="left"/>
            </w:pPr>
            <w:r w:rsidRPr="00B472D0">
              <w:t>https://bus.gov.ru/pub/info-card/30057</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pStyle w:val="af3"/>
              <w:jc w:val="left"/>
            </w:pPr>
            <w:r w:rsidRPr="00B472D0">
              <w:t>275</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pStyle w:val="af3"/>
              <w:ind w:right="807"/>
              <w:jc w:val="left"/>
            </w:pPr>
            <w:r>
              <w:t>115</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pPr>
          </w:p>
        </w:tc>
        <w:tc>
          <w:tcPr>
            <w:tcW w:w="2268"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ind w:firstLine="142"/>
              <w:rPr>
                <w:rFonts w:ascii="Times New Roman" w:eastAsia="Calibri" w:hAnsi="Times New Roman" w:cs="Times New Roman"/>
                <w:sz w:val="24"/>
                <w:szCs w:val="24"/>
              </w:rPr>
            </w:pPr>
            <w:r w:rsidRPr="00B472D0">
              <w:rPr>
                <w:rFonts w:ascii="Times New Roman" w:hAnsi="Times New Roman" w:cs="Times New Roman"/>
                <w:sz w:val="24"/>
                <w:szCs w:val="24"/>
              </w:rPr>
              <w:t>Муниципальное дошкольное образовательное учреждение "Таврический детский сад №2" Таврического муниципального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w:t>
            </w:r>
            <w:proofErr w:type="spellStart"/>
            <w:r w:rsidRPr="00B472D0">
              <w:rPr>
                <w:rFonts w:ascii="Times New Roman" w:hAnsi="Times New Roman" w:cs="Times New Roman"/>
                <w:sz w:val="24"/>
                <w:szCs w:val="24"/>
              </w:rPr>
              <w:t>р.п</w:t>
            </w:r>
            <w:proofErr w:type="spellEnd"/>
            <w:r w:rsidRPr="00B472D0">
              <w:rPr>
                <w:rFonts w:ascii="Times New Roman" w:hAnsi="Times New Roman" w:cs="Times New Roman"/>
                <w:sz w:val="24"/>
                <w:szCs w:val="24"/>
              </w:rPr>
              <w:t>. Таврическое, пл. Победы, д. 11</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http://ds2.tav.obr55.ru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https://bus.gov.ru/pub/info-card/9254</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288</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113</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suppressAutoHyphens/>
            </w:pPr>
          </w:p>
        </w:tc>
        <w:tc>
          <w:tcPr>
            <w:tcW w:w="2268"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suppressAutoHyphens/>
              <w:ind w:firstLine="142"/>
              <w:rPr>
                <w:rFonts w:ascii="Times New Roman" w:hAnsi="Times New Roman" w:cs="Times New Roman"/>
                <w:sz w:val="24"/>
                <w:szCs w:val="24"/>
                <w:lang w:eastAsia="ar-SA"/>
              </w:rPr>
            </w:pPr>
            <w:r w:rsidRPr="00B472D0">
              <w:rPr>
                <w:rFonts w:ascii="Times New Roman" w:hAnsi="Times New Roman" w:cs="Times New Roman"/>
                <w:sz w:val="24"/>
                <w:szCs w:val="24"/>
              </w:rPr>
              <w:t>Муниципальное дошкольное образовательное учреждение "Таврический детский сад № 6 "Радуга" Таврического муниципального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район, </w:t>
            </w:r>
            <w:proofErr w:type="spellStart"/>
            <w:r w:rsidRPr="00B472D0">
              <w:rPr>
                <w:rFonts w:ascii="Times New Roman" w:hAnsi="Times New Roman" w:cs="Times New Roman"/>
                <w:sz w:val="24"/>
                <w:szCs w:val="24"/>
              </w:rPr>
              <w:t>р.п</w:t>
            </w:r>
            <w:proofErr w:type="spellEnd"/>
            <w:r w:rsidRPr="00B472D0">
              <w:rPr>
                <w:rFonts w:ascii="Times New Roman" w:hAnsi="Times New Roman" w:cs="Times New Roman"/>
                <w:sz w:val="24"/>
                <w:szCs w:val="24"/>
              </w:rPr>
              <w:t>. Таврическое, ул. Лермонтова, д. 56</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suppressAutoHyphens/>
              <w:rPr>
                <w:rFonts w:ascii="Times New Roman" w:hAnsi="Times New Roman" w:cs="Times New Roman"/>
                <w:sz w:val="24"/>
                <w:szCs w:val="24"/>
              </w:rPr>
            </w:pPr>
            <w:r w:rsidRPr="00B472D0">
              <w:rPr>
                <w:rFonts w:ascii="Times New Roman" w:hAnsi="Times New Roman" w:cs="Times New Roman"/>
                <w:sz w:val="24"/>
                <w:szCs w:val="24"/>
              </w:rPr>
              <w:t>http://ds6.tav.obr55.ru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suppressAutoHyphens/>
              <w:rPr>
                <w:rFonts w:ascii="Times New Roman" w:hAnsi="Times New Roman" w:cs="Times New Roman"/>
                <w:sz w:val="24"/>
                <w:szCs w:val="24"/>
              </w:rPr>
            </w:pPr>
            <w:r w:rsidRPr="00B472D0">
              <w:rPr>
                <w:rFonts w:ascii="Times New Roman" w:hAnsi="Times New Roman" w:cs="Times New Roman"/>
                <w:sz w:val="24"/>
                <w:szCs w:val="24"/>
              </w:rPr>
              <w:t>https://bus.gov.ru/pub/info-card/61150</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suppressAutoHyphens/>
              <w:rPr>
                <w:rFonts w:ascii="Times New Roman" w:hAnsi="Times New Roman" w:cs="Times New Roman"/>
                <w:sz w:val="24"/>
                <w:szCs w:val="24"/>
              </w:rPr>
            </w:pPr>
            <w:r w:rsidRPr="00B472D0">
              <w:rPr>
                <w:rFonts w:ascii="Times New Roman" w:hAnsi="Times New Roman" w:cs="Times New Roman"/>
                <w:sz w:val="24"/>
                <w:szCs w:val="24"/>
              </w:rPr>
              <w:t>320</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suppressAutoHyphens/>
              <w:ind w:right="807"/>
              <w:rPr>
                <w:rFonts w:ascii="Times New Roman" w:hAnsi="Times New Roman" w:cs="Times New Roman"/>
                <w:sz w:val="24"/>
                <w:szCs w:val="24"/>
              </w:rPr>
            </w:pPr>
            <w:r>
              <w:rPr>
                <w:rFonts w:ascii="Times New Roman" w:hAnsi="Times New Roman" w:cs="Times New Roman"/>
                <w:sz w:val="24"/>
                <w:szCs w:val="24"/>
              </w:rPr>
              <w:t>133</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suppressAutoHyphens/>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suppressAutoHyphens/>
              <w:ind w:firstLine="142"/>
              <w:rPr>
                <w:rFonts w:ascii="Times New Roman" w:hAnsi="Times New Roman" w:cs="Times New Roman"/>
                <w:sz w:val="24"/>
                <w:szCs w:val="24"/>
              </w:rPr>
            </w:pPr>
            <w:r w:rsidRPr="00B472D0">
              <w:rPr>
                <w:rFonts w:ascii="Times New Roman" w:hAnsi="Times New Roman" w:cs="Times New Roman"/>
                <w:sz w:val="24"/>
                <w:szCs w:val="24"/>
              </w:rPr>
              <w:t>Муниципальное дошкольное образовательное учреждение "Сосновский детский сад" Таврического муниципального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Омская область, Таврический район, с. Сосновское, ул. 50 лет Октября, д. 19</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u w:val="single"/>
              </w:rPr>
            </w:pPr>
            <w:r w:rsidRPr="00B472D0">
              <w:rPr>
                <w:rFonts w:ascii="Times New Roman" w:hAnsi="Times New Roman" w:cs="Times New Roman"/>
                <w:sz w:val="24"/>
                <w:szCs w:val="24"/>
              </w:rPr>
              <w:t>http://dssosn.tav.obr55.ru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https://bus.gov.ru/pub/info-card/67120</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145</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62</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suppressAutoHyphens/>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suppressAutoHyphens/>
              <w:ind w:firstLine="142"/>
              <w:rPr>
                <w:rFonts w:ascii="Times New Roman" w:hAnsi="Times New Roman" w:cs="Times New Roman"/>
                <w:sz w:val="24"/>
                <w:szCs w:val="24"/>
              </w:rPr>
            </w:pPr>
            <w:r w:rsidRPr="00B472D0">
              <w:rPr>
                <w:rFonts w:ascii="Times New Roman" w:hAnsi="Times New Roman" w:cs="Times New Roman"/>
                <w:sz w:val="24"/>
                <w:szCs w:val="24"/>
              </w:rPr>
              <w:t xml:space="preserve">Учреждение дополнительного образования "Центр дополнительного образования имени В.Ф. </w:t>
            </w:r>
            <w:proofErr w:type="spellStart"/>
            <w:r w:rsidRPr="00B472D0">
              <w:rPr>
                <w:rFonts w:ascii="Times New Roman" w:hAnsi="Times New Roman" w:cs="Times New Roman"/>
                <w:sz w:val="24"/>
                <w:szCs w:val="24"/>
              </w:rPr>
              <w:t>Бибиной</w:t>
            </w:r>
            <w:proofErr w:type="spellEnd"/>
            <w:r w:rsidRPr="00B472D0">
              <w:rPr>
                <w:rFonts w:ascii="Times New Roman" w:hAnsi="Times New Roman" w:cs="Times New Roman"/>
                <w:sz w:val="24"/>
                <w:szCs w:val="24"/>
              </w:rPr>
              <w:t xml:space="preserve">" Таврического </w:t>
            </w:r>
            <w:r w:rsidRPr="00B472D0">
              <w:rPr>
                <w:rFonts w:ascii="Times New Roman" w:hAnsi="Times New Roman" w:cs="Times New Roman"/>
                <w:sz w:val="24"/>
                <w:szCs w:val="24"/>
              </w:rPr>
              <w:lastRenderedPageBreak/>
              <w:t>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lastRenderedPageBreak/>
              <w:t xml:space="preserve">Омская область, Таврический район, </w:t>
            </w:r>
            <w:proofErr w:type="spellStart"/>
            <w:r w:rsidRPr="00B472D0">
              <w:rPr>
                <w:rFonts w:ascii="Times New Roman" w:hAnsi="Times New Roman" w:cs="Times New Roman"/>
                <w:sz w:val="24"/>
                <w:szCs w:val="24"/>
              </w:rPr>
              <w:t>р.п</w:t>
            </w:r>
            <w:proofErr w:type="spellEnd"/>
            <w:r w:rsidRPr="00B472D0">
              <w:rPr>
                <w:rFonts w:ascii="Times New Roman" w:hAnsi="Times New Roman" w:cs="Times New Roman"/>
                <w:sz w:val="24"/>
                <w:szCs w:val="24"/>
              </w:rPr>
              <w:t>. Таврическое, площадь Победы, д. 13</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suppressAutoHyphens/>
              <w:rPr>
                <w:rFonts w:ascii="Times New Roman" w:hAnsi="Times New Roman" w:cs="Times New Roman"/>
                <w:sz w:val="24"/>
                <w:szCs w:val="24"/>
              </w:rPr>
            </w:pPr>
            <w:r w:rsidRPr="00B472D0">
              <w:rPr>
                <w:rFonts w:ascii="Times New Roman" w:hAnsi="Times New Roman" w:cs="Times New Roman"/>
                <w:sz w:val="24"/>
                <w:szCs w:val="24"/>
              </w:rPr>
              <w:t>http://dodcenter.tav.obr55.ru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suppressAutoHyphens/>
              <w:rPr>
                <w:rFonts w:ascii="Times New Roman" w:hAnsi="Times New Roman" w:cs="Times New Roman"/>
                <w:sz w:val="24"/>
                <w:szCs w:val="24"/>
              </w:rPr>
            </w:pPr>
            <w:r w:rsidRPr="00B472D0">
              <w:rPr>
                <w:rFonts w:ascii="Times New Roman" w:hAnsi="Times New Roman" w:cs="Times New Roman"/>
                <w:sz w:val="24"/>
                <w:szCs w:val="24"/>
              </w:rPr>
              <w:t>https://bus.gov.ru/pub/info-card/105661</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suppressAutoHyphens/>
              <w:rPr>
                <w:rFonts w:ascii="Times New Roman" w:hAnsi="Times New Roman" w:cs="Times New Roman"/>
                <w:sz w:val="24"/>
                <w:szCs w:val="24"/>
              </w:rPr>
            </w:pPr>
            <w:r w:rsidRPr="00B472D0">
              <w:rPr>
                <w:rFonts w:ascii="Times New Roman" w:hAnsi="Times New Roman" w:cs="Times New Roman"/>
                <w:sz w:val="24"/>
                <w:szCs w:val="24"/>
              </w:rPr>
              <w:t>1550</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suppressAutoHyphens/>
              <w:ind w:right="807"/>
              <w:rPr>
                <w:rFonts w:ascii="Times New Roman" w:hAnsi="Times New Roman" w:cs="Times New Roman"/>
                <w:sz w:val="24"/>
                <w:szCs w:val="24"/>
              </w:rPr>
            </w:pPr>
            <w:r>
              <w:rPr>
                <w:rFonts w:ascii="Times New Roman" w:hAnsi="Times New Roman" w:cs="Times New Roman"/>
                <w:sz w:val="24"/>
                <w:szCs w:val="24"/>
              </w:rPr>
              <w:t>854</w:t>
            </w:r>
          </w:p>
        </w:tc>
      </w:tr>
      <w:tr w:rsidR="009A2FEE" w:rsidRPr="00B472D0" w:rsidTr="00E56CAD">
        <w:trPr>
          <w:gridBefore w:val="1"/>
          <w:wBefore w:w="34" w:type="dxa"/>
        </w:trPr>
        <w:tc>
          <w:tcPr>
            <w:tcW w:w="925" w:type="dxa"/>
            <w:tcBorders>
              <w:top w:val="single" w:sz="4" w:space="0" w:color="auto"/>
              <w:left w:val="single" w:sz="4" w:space="0" w:color="auto"/>
              <w:bottom w:val="single" w:sz="4" w:space="0" w:color="auto"/>
              <w:right w:val="single" w:sz="4" w:space="0" w:color="auto"/>
            </w:tcBorders>
          </w:tcPr>
          <w:p w:rsidR="009A2FEE" w:rsidRPr="00B472D0" w:rsidRDefault="009A2FEE" w:rsidP="004C5B40">
            <w:pPr>
              <w:pStyle w:val="ac"/>
              <w:numPr>
                <w:ilvl w:val="0"/>
                <w:numId w:val="8"/>
              </w:numPr>
              <w:suppressAutoHyphens/>
            </w:pPr>
          </w:p>
        </w:tc>
        <w:tc>
          <w:tcPr>
            <w:tcW w:w="226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suppressAutoHyphens/>
              <w:ind w:firstLine="142"/>
              <w:rPr>
                <w:rFonts w:ascii="Times New Roman" w:hAnsi="Times New Roman" w:cs="Times New Roman"/>
                <w:sz w:val="24"/>
                <w:szCs w:val="24"/>
              </w:rPr>
            </w:pPr>
            <w:r w:rsidRPr="00B472D0">
              <w:rPr>
                <w:rFonts w:ascii="Times New Roman" w:hAnsi="Times New Roman" w:cs="Times New Roman"/>
                <w:sz w:val="24"/>
                <w:szCs w:val="24"/>
              </w:rPr>
              <w:t>Учреждение дополнительного образования "Детско-юношеская спортивная школа" Таврического района Омской области</w:t>
            </w:r>
          </w:p>
        </w:tc>
        <w:tc>
          <w:tcPr>
            <w:tcW w:w="2126"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 xml:space="preserve">Омская область, Таврический </w:t>
            </w:r>
            <w:proofErr w:type="spellStart"/>
            <w:r w:rsidRPr="00B472D0">
              <w:rPr>
                <w:rFonts w:ascii="Times New Roman" w:hAnsi="Times New Roman" w:cs="Times New Roman"/>
                <w:sz w:val="24"/>
                <w:szCs w:val="24"/>
              </w:rPr>
              <w:t>район</w:t>
            </w:r>
            <w:proofErr w:type="gramStart"/>
            <w:r w:rsidRPr="00B472D0">
              <w:rPr>
                <w:rFonts w:ascii="Times New Roman" w:hAnsi="Times New Roman" w:cs="Times New Roman"/>
                <w:sz w:val="24"/>
                <w:szCs w:val="24"/>
              </w:rPr>
              <w:t>,р</w:t>
            </w:r>
            <w:proofErr w:type="gramEnd"/>
            <w:r w:rsidRPr="00B472D0">
              <w:rPr>
                <w:rFonts w:ascii="Times New Roman" w:hAnsi="Times New Roman" w:cs="Times New Roman"/>
                <w:sz w:val="24"/>
                <w:szCs w:val="24"/>
              </w:rPr>
              <w:t>.п</w:t>
            </w:r>
            <w:proofErr w:type="spellEnd"/>
            <w:r w:rsidRPr="00B472D0">
              <w:rPr>
                <w:rFonts w:ascii="Times New Roman" w:hAnsi="Times New Roman" w:cs="Times New Roman"/>
                <w:sz w:val="24"/>
                <w:szCs w:val="24"/>
              </w:rPr>
              <w:t>. Таврическое, площадь Победы, д. 13,</w:t>
            </w:r>
          </w:p>
          <w:p w:rsidR="009A2FEE" w:rsidRPr="00B472D0" w:rsidRDefault="009A2FEE" w:rsidP="00370523">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http://dodsport.tav.obr55.ru</w:t>
            </w:r>
          </w:p>
        </w:tc>
        <w:tc>
          <w:tcPr>
            <w:tcW w:w="141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https://bus.gov.ru/pub/info-card/265039</w:t>
            </w:r>
          </w:p>
        </w:tc>
        <w:tc>
          <w:tcPr>
            <w:tcW w:w="708" w:type="dxa"/>
            <w:tcBorders>
              <w:top w:val="single" w:sz="4" w:space="0" w:color="auto"/>
              <w:left w:val="single" w:sz="4" w:space="0" w:color="auto"/>
              <w:bottom w:val="single" w:sz="4" w:space="0" w:color="auto"/>
              <w:right w:val="single" w:sz="4" w:space="0" w:color="auto"/>
            </w:tcBorders>
          </w:tcPr>
          <w:p w:rsidR="009A2FEE" w:rsidRPr="00B472D0" w:rsidRDefault="009A2FEE" w:rsidP="00370523">
            <w:pPr>
              <w:rPr>
                <w:rFonts w:ascii="Times New Roman" w:hAnsi="Times New Roman" w:cs="Times New Roman"/>
                <w:sz w:val="24"/>
                <w:szCs w:val="24"/>
              </w:rPr>
            </w:pPr>
            <w:r w:rsidRPr="00B472D0">
              <w:rPr>
                <w:rFonts w:ascii="Times New Roman" w:hAnsi="Times New Roman" w:cs="Times New Roman"/>
                <w:sz w:val="24"/>
                <w:szCs w:val="24"/>
              </w:rPr>
              <w:t>1202</w:t>
            </w:r>
          </w:p>
        </w:tc>
        <w:tc>
          <w:tcPr>
            <w:tcW w:w="1701" w:type="dxa"/>
            <w:tcBorders>
              <w:top w:val="single" w:sz="4" w:space="0" w:color="auto"/>
              <w:left w:val="single" w:sz="4" w:space="0" w:color="auto"/>
              <w:bottom w:val="single" w:sz="4" w:space="0" w:color="auto"/>
              <w:right w:val="single" w:sz="4" w:space="0" w:color="auto"/>
            </w:tcBorders>
          </w:tcPr>
          <w:p w:rsidR="009A2FEE" w:rsidRPr="00B472D0" w:rsidRDefault="00E56CAD" w:rsidP="009A2FEE">
            <w:pPr>
              <w:ind w:right="807"/>
              <w:rPr>
                <w:rFonts w:ascii="Times New Roman" w:hAnsi="Times New Roman" w:cs="Times New Roman"/>
                <w:sz w:val="24"/>
                <w:szCs w:val="24"/>
              </w:rPr>
            </w:pPr>
            <w:r>
              <w:rPr>
                <w:rFonts w:ascii="Times New Roman" w:hAnsi="Times New Roman" w:cs="Times New Roman"/>
                <w:sz w:val="24"/>
                <w:szCs w:val="24"/>
              </w:rPr>
              <w:t>745</w:t>
            </w:r>
          </w:p>
        </w:tc>
      </w:tr>
    </w:tbl>
    <w:p w:rsidR="007447C6" w:rsidRPr="00AA1DE7" w:rsidRDefault="007447C6" w:rsidP="007447C6">
      <w:pPr>
        <w:spacing w:after="0" w:line="240" w:lineRule="auto"/>
        <w:ind w:firstLine="567"/>
        <w:jc w:val="right"/>
        <w:rPr>
          <w:rFonts w:ascii="Times New Roman" w:hAnsi="Times New Roman" w:cs="Times New Roman"/>
          <w:sz w:val="24"/>
          <w:szCs w:val="24"/>
        </w:rPr>
      </w:pPr>
    </w:p>
    <w:p w:rsidR="007447C6" w:rsidRPr="00AA1DE7" w:rsidRDefault="007447C6" w:rsidP="007447C6">
      <w:pPr>
        <w:spacing w:after="0"/>
        <w:jc w:val="both"/>
        <w:rPr>
          <w:rFonts w:ascii="Times New Roman" w:hAnsi="Times New Roman" w:cs="Times New Roman"/>
          <w:sz w:val="24"/>
          <w:szCs w:val="24"/>
        </w:rPr>
      </w:pPr>
      <w:r w:rsidRPr="00AA1DE7">
        <w:rPr>
          <w:rFonts w:ascii="Times New Roman" w:hAnsi="Times New Roman" w:cs="Times New Roman"/>
          <w:sz w:val="24"/>
          <w:szCs w:val="24"/>
        </w:rPr>
        <w:tab/>
        <w:t>Независимая оценка качества условий образовательной деятельности организации, осуществляющей образовательную деятельность, проводилась в отношении следующего типа образовательных организаций:</w:t>
      </w:r>
    </w:p>
    <w:p w:rsidR="007447C6" w:rsidRPr="00AA1DE7" w:rsidRDefault="007447C6" w:rsidP="007447C6">
      <w:pPr>
        <w:spacing w:after="0"/>
        <w:jc w:val="right"/>
        <w:rPr>
          <w:rFonts w:ascii="Times New Roman" w:hAnsi="Times New Roman" w:cs="Times New Roman"/>
          <w:sz w:val="24"/>
          <w:szCs w:val="24"/>
        </w:rPr>
      </w:pPr>
      <w:r w:rsidRPr="00AA1DE7">
        <w:rPr>
          <w:rFonts w:ascii="Times New Roman" w:hAnsi="Times New Roman" w:cs="Times New Roman"/>
          <w:sz w:val="24"/>
          <w:szCs w:val="24"/>
        </w:rPr>
        <w:t>Таблица 2.</w:t>
      </w:r>
    </w:p>
    <w:p w:rsidR="007447C6" w:rsidRPr="00AA1DE7" w:rsidRDefault="007447C6" w:rsidP="007447C6">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4231"/>
      </w:tblGrid>
      <w:tr w:rsidR="007447C6" w:rsidRPr="00AA1DE7" w:rsidTr="007E1B5F">
        <w:trPr>
          <w:trHeight w:val="569"/>
          <w:jc w:val="center"/>
        </w:trPr>
        <w:tc>
          <w:tcPr>
            <w:tcW w:w="5340" w:type="dxa"/>
            <w:tcBorders>
              <w:top w:val="single" w:sz="4" w:space="0" w:color="auto"/>
              <w:left w:val="single" w:sz="4" w:space="0" w:color="auto"/>
              <w:bottom w:val="single" w:sz="4" w:space="0" w:color="auto"/>
              <w:right w:val="single" w:sz="4" w:space="0" w:color="auto"/>
            </w:tcBorders>
            <w:vAlign w:val="center"/>
            <w:hideMark/>
          </w:tcPr>
          <w:p w:rsidR="007447C6" w:rsidRPr="00AA1DE7" w:rsidRDefault="007447C6" w:rsidP="007E1B5F">
            <w:pPr>
              <w:jc w:val="center"/>
              <w:rPr>
                <w:rFonts w:ascii="Times New Roman" w:hAnsi="Times New Roman" w:cs="Times New Roman"/>
                <w:sz w:val="24"/>
                <w:szCs w:val="24"/>
              </w:rPr>
            </w:pPr>
            <w:bookmarkStart w:id="3" w:name="_Toc381009449"/>
            <w:r w:rsidRPr="00AA1DE7">
              <w:rPr>
                <w:rFonts w:ascii="Times New Roman" w:hAnsi="Times New Roman" w:cs="Times New Roman"/>
                <w:sz w:val="24"/>
                <w:szCs w:val="24"/>
              </w:rPr>
              <w:t>Тип образовательной организации</w:t>
            </w:r>
          </w:p>
        </w:tc>
        <w:tc>
          <w:tcPr>
            <w:tcW w:w="4231" w:type="dxa"/>
            <w:tcBorders>
              <w:top w:val="single" w:sz="4" w:space="0" w:color="auto"/>
              <w:left w:val="single" w:sz="4" w:space="0" w:color="auto"/>
              <w:bottom w:val="single" w:sz="4" w:space="0" w:color="auto"/>
              <w:right w:val="single" w:sz="4" w:space="0" w:color="auto"/>
            </w:tcBorders>
            <w:vAlign w:val="center"/>
            <w:hideMark/>
          </w:tcPr>
          <w:p w:rsidR="007447C6" w:rsidRPr="00AA1DE7" w:rsidRDefault="007447C6" w:rsidP="007E1B5F">
            <w:pPr>
              <w:jc w:val="center"/>
              <w:rPr>
                <w:rFonts w:ascii="Times New Roman" w:hAnsi="Times New Roman" w:cs="Times New Roman"/>
                <w:sz w:val="24"/>
                <w:szCs w:val="24"/>
              </w:rPr>
            </w:pPr>
            <w:r w:rsidRPr="00AA1DE7">
              <w:rPr>
                <w:rFonts w:ascii="Times New Roman" w:hAnsi="Times New Roman" w:cs="Times New Roman"/>
                <w:sz w:val="24"/>
                <w:szCs w:val="24"/>
              </w:rPr>
              <w:t>Количество образовательных организаций</w:t>
            </w:r>
          </w:p>
        </w:tc>
      </w:tr>
      <w:tr w:rsidR="007447C6" w:rsidRPr="00AA1DE7" w:rsidTr="007E1B5F">
        <w:trPr>
          <w:trHeight w:val="226"/>
          <w:jc w:val="center"/>
        </w:trPr>
        <w:tc>
          <w:tcPr>
            <w:tcW w:w="5340" w:type="dxa"/>
            <w:tcBorders>
              <w:top w:val="single" w:sz="4" w:space="0" w:color="auto"/>
              <w:left w:val="single" w:sz="4" w:space="0" w:color="auto"/>
              <w:bottom w:val="single" w:sz="4" w:space="0" w:color="auto"/>
              <w:right w:val="single" w:sz="4" w:space="0" w:color="auto"/>
            </w:tcBorders>
            <w:hideMark/>
          </w:tcPr>
          <w:p w:rsidR="007447C6" w:rsidRPr="00D63C29" w:rsidRDefault="007447C6" w:rsidP="007E1B5F">
            <w:pPr>
              <w:pStyle w:val="af3"/>
              <w:rPr>
                <w:lang w:eastAsia="en-US"/>
              </w:rPr>
            </w:pPr>
            <w:r w:rsidRPr="00D63C29">
              <w:t>Общеобразовательная организация</w:t>
            </w:r>
          </w:p>
        </w:tc>
        <w:tc>
          <w:tcPr>
            <w:tcW w:w="4231" w:type="dxa"/>
            <w:tcBorders>
              <w:top w:val="single" w:sz="4" w:space="0" w:color="auto"/>
              <w:left w:val="single" w:sz="4" w:space="0" w:color="auto"/>
              <w:bottom w:val="single" w:sz="4" w:space="0" w:color="auto"/>
              <w:right w:val="single" w:sz="4" w:space="0" w:color="auto"/>
            </w:tcBorders>
            <w:hideMark/>
          </w:tcPr>
          <w:p w:rsidR="007447C6" w:rsidRPr="00D63C29" w:rsidRDefault="00B472D0" w:rsidP="007E1B5F">
            <w:pPr>
              <w:pStyle w:val="af3"/>
              <w:rPr>
                <w:lang w:eastAsia="en-US"/>
              </w:rPr>
            </w:pPr>
            <w:r>
              <w:t>17</w:t>
            </w:r>
          </w:p>
        </w:tc>
      </w:tr>
      <w:tr w:rsidR="007447C6" w:rsidRPr="00AA1DE7" w:rsidTr="007E1B5F">
        <w:trPr>
          <w:trHeight w:val="226"/>
          <w:jc w:val="center"/>
        </w:trPr>
        <w:tc>
          <w:tcPr>
            <w:tcW w:w="5340" w:type="dxa"/>
            <w:tcBorders>
              <w:top w:val="single" w:sz="4" w:space="0" w:color="auto"/>
              <w:left w:val="single" w:sz="4" w:space="0" w:color="auto"/>
              <w:bottom w:val="single" w:sz="4" w:space="0" w:color="auto"/>
              <w:right w:val="single" w:sz="4" w:space="0" w:color="auto"/>
            </w:tcBorders>
            <w:hideMark/>
          </w:tcPr>
          <w:p w:rsidR="007447C6" w:rsidRPr="00D63C29" w:rsidRDefault="007447C6" w:rsidP="007E1B5F">
            <w:pPr>
              <w:pStyle w:val="af3"/>
              <w:rPr>
                <w:lang w:eastAsia="en-US"/>
              </w:rPr>
            </w:pPr>
            <w:r>
              <w:rPr>
                <w:lang w:eastAsia="en-US"/>
              </w:rPr>
              <w:t>Дошкольная образовательная организация</w:t>
            </w:r>
          </w:p>
        </w:tc>
        <w:tc>
          <w:tcPr>
            <w:tcW w:w="4231" w:type="dxa"/>
            <w:tcBorders>
              <w:top w:val="single" w:sz="4" w:space="0" w:color="auto"/>
              <w:left w:val="single" w:sz="4" w:space="0" w:color="auto"/>
              <w:bottom w:val="single" w:sz="4" w:space="0" w:color="auto"/>
              <w:right w:val="single" w:sz="4" w:space="0" w:color="auto"/>
            </w:tcBorders>
            <w:hideMark/>
          </w:tcPr>
          <w:p w:rsidR="007447C6" w:rsidRPr="00D63C29" w:rsidRDefault="00B472D0" w:rsidP="007E1B5F">
            <w:pPr>
              <w:pStyle w:val="af3"/>
              <w:rPr>
                <w:lang w:eastAsia="en-US"/>
              </w:rPr>
            </w:pPr>
            <w:r>
              <w:rPr>
                <w:lang w:eastAsia="en-US"/>
              </w:rPr>
              <w:t>4</w:t>
            </w:r>
          </w:p>
        </w:tc>
      </w:tr>
      <w:tr w:rsidR="007447C6" w:rsidRPr="00AA1DE7" w:rsidTr="007E1B5F">
        <w:trPr>
          <w:trHeight w:val="226"/>
          <w:jc w:val="center"/>
        </w:trPr>
        <w:tc>
          <w:tcPr>
            <w:tcW w:w="5340" w:type="dxa"/>
            <w:tcBorders>
              <w:top w:val="single" w:sz="4" w:space="0" w:color="auto"/>
              <w:left w:val="single" w:sz="4" w:space="0" w:color="auto"/>
              <w:bottom w:val="single" w:sz="4" w:space="0" w:color="auto"/>
              <w:right w:val="single" w:sz="4" w:space="0" w:color="auto"/>
            </w:tcBorders>
            <w:hideMark/>
          </w:tcPr>
          <w:p w:rsidR="007447C6" w:rsidRDefault="007447C6" w:rsidP="007E1B5F">
            <w:pPr>
              <w:pStyle w:val="af3"/>
              <w:rPr>
                <w:lang w:eastAsia="en-US"/>
              </w:rPr>
            </w:pPr>
            <w:r>
              <w:rPr>
                <w:lang w:eastAsia="en-US"/>
              </w:rPr>
              <w:t>Организация дополнительного образования</w:t>
            </w:r>
          </w:p>
        </w:tc>
        <w:tc>
          <w:tcPr>
            <w:tcW w:w="4231" w:type="dxa"/>
            <w:tcBorders>
              <w:top w:val="single" w:sz="4" w:space="0" w:color="auto"/>
              <w:left w:val="single" w:sz="4" w:space="0" w:color="auto"/>
              <w:bottom w:val="single" w:sz="4" w:space="0" w:color="auto"/>
              <w:right w:val="single" w:sz="4" w:space="0" w:color="auto"/>
            </w:tcBorders>
            <w:hideMark/>
          </w:tcPr>
          <w:p w:rsidR="007447C6" w:rsidRDefault="007447C6" w:rsidP="007E1B5F">
            <w:pPr>
              <w:pStyle w:val="af3"/>
              <w:rPr>
                <w:lang w:eastAsia="en-US"/>
              </w:rPr>
            </w:pPr>
            <w:r>
              <w:rPr>
                <w:lang w:eastAsia="en-US"/>
              </w:rPr>
              <w:t>2</w:t>
            </w:r>
          </w:p>
        </w:tc>
      </w:tr>
    </w:tbl>
    <w:p w:rsidR="007447C6" w:rsidRPr="00AA1DE7" w:rsidRDefault="007447C6" w:rsidP="007447C6">
      <w:pPr>
        <w:pStyle w:val="2"/>
        <w:spacing w:before="0" w:line="240" w:lineRule="auto"/>
        <w:ind w:firstLine="708"/>
        <w:jc w:val="center"/>
        <w:rPr>
          <w:rFonts w:ascii="Times New Roman" w:hAnsi="Times New Roman" w:cs="Times New Roman"/>
          <w:color w:val="auto"/>
          <w:sz w:val="24"/>
          <w:szCs w:val="24"/>
        </w:rPr>
      </w:pPr>
    </w:p>
    <w:p w:rsidR="007447C6" w:rsidRDefault="007447C6" w:rsidP="007447C6">
      <w:pPr>
        <w:spacing w:after="200" w:line="276" w:lineRule="auto"/>
        <w:rPr>
          <w:rFonts w:ascii="Times New Roman" w:eastAsia="Calibri" w:hAnsi="Times New Roman" w:cs="Times New Roman"/>
          <w:b/>
          <w:bCs/>
          <w:sz w:val="24"/>
          <w:szCs w:val="24"/>
          <w:lang w:eastAsia="ru-RU"/>
        </w:rPr>
      </w:pPr>
      <w:r>
        <w:rPr>
          <w:rFonts w:ascii="Times New Roman" w:hAnsi="Times New Roman" w:cs="Times New Roman"/>
          <w:sz w:val="24"/>
          <w:szCs w:val="24"/>
        </w:rPr>
        <w:br w:type="page"/>
      </w:r>
    </w:p>
    <w:p w:rsidR="007447C6" w:rsidRPr="00CE5682" w:rsidRDefault="007447C6" w:rsidP="007447C6">
      <w:pPr>
        <w:pStyle w:val="2"/>
        <w:spacing w:before="0" w:line="240" w:lineRule="auto"/>
        <w:ind w:firstLine="708"/>
        <w:jc w:val="center"/>
        <w:rPr>
          <w:rFonts w:ascii="Times New Roman" w:hAnsi="Times New Roman" w:cs="Times New Roman"/>
          <w:color w:val="auto"/>
          <w:sz w:val="24"/>
          <w:szCs w:val="24"/>
        </w:rPr>
      </w:pPr>
      <w:r w:rsidRPr="00AA1DE7">
        <w:rPr>
          <w:rFonts w:ascii="Times New Roman" w:hAnsi="Times New Roman" w:cs="Times New Roman"/>
          <w:color w:val="auto"/>
          <w:sz w:val="24"/>
          <w:szCs w:val="24"/>
        </w:rPr>
        <w:lastRenderedPageBreak/>
        <w:t xml:space="preserve">Критерии, показатели и индикаторы независимой </w:t>
      </w:r>
      <w:proofErr w:type="gramStart"/>
      <w:r w:rsidRPr="00AA1DE7">
        <w:rPr>
          <w:rFonts w:ascii="Times New Roman" w:hAnsi="Times New Roman" w:cs="Times New Roman"/>
          <w:color w:val="auto"/>
          <w:sz w:val="24"/>
          <w:szCs w:val="24"/>
        </w:rPr>
        <w:t>оценки качества условий осуществления образовательной деятельности организаций</w:t>
      </w:r>
      <w:bookmarkEnd w:id="3"/>
      <w:proofErr w:type="gramEnd"/>
    </w:p>
    <w:p w:rsidR="007447C6" w:rsidRPr="00CE5682" w:rsidRDefault="007447C6" w:rsidP="007447C6">
      <w:pPr>
        <w:rPr>
          <w:lang w:eastAsia="ru-RU"/>
        </w:rPr>
      </w:pPr>
    </w:p>
    <w:p w:rsidR="007447C6" w:rsidRPr="00AA1DE7" w:rsidRDefault="007447C6" w:rsidP="007447C6">
      <w:pPr>
        <w:jc w:val="both"/>
        <w:rPr>
          <w:rFonts w:ascii="Times New Roman" w:hAnsi="Times New Roman" w:cs="Times New Roman"/>
          <w:sz w:val="24"/>
          <w:szCs w:val="24"/>
        </w:rPr>
      </w:pPr>
      <w:r w:rsidRPr="00AA1DE7">
        <w:rPr>
          <w:rFonts w:ascii="Times New Roman" w:hAnsi="Times New Roman" w:cs="Times New Roman"/>
          <w:sz w:val="24"/>
          <w:szCs w:val="24"/>
          <w:lang w:eastAsia="ru-RU"/>
        </w:rPr>
        <w:tab/>
      </w:r>
      <w:r w:rsidRPr="00AA1DE7">
        <w:rPr>
          <w:rFonts w:ascii="Times New Roman" w:hAnsi="Times New Roman" w:cs="Times New Roman"/>
          <w:color w:val="333333"/>
          <w:sz w:val="24"/>
          <w:szCs w:val="24"/>
        </w:rPr>
        <w:t xml:space="preserve">Независимая оценка качества условий осуществления образовательной деятельности организациями, осуществляющими образовательную деятельность, </w:t>
      </w:r>
      <w:r w:rsidRPr="00AA1DE7">
        <w:rPr>
          <w:rFonts w:ascii="Times New Roman" w:hAnsi="Times New Roman" w:cs="Times New Roman"/>
          <w:sz w:val="24"/>
          <w:szCs w:val="24"/>
        </w:rPr>
        <w:t>проводилась  по следующим критериям и показателям оценки качества условий оказания услуг, установленным Федеральным законом N 392-ФЗ:</w:t>
      </w:r>
      <w:r w:rsidRPr="00AA1DE7">
        <w:rPr>
          <w:rFonts w:ascii="Times New Roman" w:hAnsi="Times New Roman" w:cs="Times New Roman"/>
          <w:bCs/>
          <w:sz w:val="24"/>
          <w:szCs w:val="24"/>
        </w:rPr>
        <w:tab/>
      </w:r>
    </w:p>
    <w:tbl>
      <w:tblPr>
        <w:tblpPr w:leftFromText="180" w:rightFromText="180" w:vertAnchor="text" w:tblpXSpec="center" w:tblpY="1"/>
        <w:tblOverlap w:val="never"/>
        <w:tblW w:w="10173" w:type="dxa"/>
        <w:tblLayout w:type="fixed"/>
        <w:tblLook w:val="04A0" w:firstRow="1" w:lastRow="0" w:firstColumn="1" w:lastColumn="0" w:noHBand="0" w:noVBand="1"/>
      </w:tblPr>
      <w:tblGrid>
        <w:gridCol w:w="534"/>
        <w:gridCol w:w="3260"/>
        <w:gridCol w:w="6379"/>
      </w:tblGrid>
      <w:tr w:rsidR="007447C6" w:rsidRPr="00885FEF" w:rsidTr="007E1B5F">
        <w:trPr>
          <w:cantSplit/>
          <w:trHeight w:val="568"/>
        </w:trPr>
        <w:tc>
          <w:tcPr>
            <w:tcW w:w="3794" w:type="dxa"/>
            <w:gridSpan w:val="2"/>
          </w:tcPr>
          <w:p w:rsidR="007447C6" w:rsidRPr="00885FEF" w:rsidRDefault="007447C6" w:rsidP="007E1B5F">
            <w:pPr>
              <w:jc w:val="center"/>
              <w:rPr>
                <w:rFonts w:ascii="Times New Roman" w:hAnsi="Times New Roman" w:cs="Times New Roman"/>
                <w:b/>
                <w:sz w:val="24"/>
                <w:szCs w:val="24"/>
              </w:rPr>
            </w:pPr>
            <w:r w:rsidRPr="00885FEF">
              <w:rPr>
                <w:rFonts w:ascii="Times New Roman" w:hAnsi="Times New Roman" w:cs="Times New Roman"/>
                <w:b/>
                <w:sz w:val="24"/>
                <w:szCs w:val="24"/>
              </w:rPr>
              <w:t>Критерий</w:t>
            </w:r>
          </w:p>
        </w:tc>
        <w:tc>
          <w:tcPr>
            <w:tcW w:w="6379" w:type="dxa"/>
          </w:tcPr>
          <w:p w:rsidR="007447C6" w:rsidRPr="00885FEF" w:rsidRDefault="007447C6" w:rsidP="007E1B5F">
            <w:pPr>
              <w:pStyle w:val="ac"/>
              <w:ind w:left="360"/>
              <w:jc w:val="center"/>
              <w:rPr>
                <w:b/>
                <w:shd w:val="clear" w:color="auto" w:fill="FFFFFF"/>
              </w:rPr>
            </w:pPr>
            <w:r w:rsidRPr="00885FEF">
              <w:rPr>
                <w:b/>
                <w:shd w:val="clear" w:color="auto" w:fill="FFFFFF"/>
              </w:rPr>
              <w:t>Показатель</w:t>
            </w:r>
          </w:p>
        </w:tc>
      </w:tr>
      <w:tr w:rsidR="007447C6" w:rsidRPr="00885FEF" w:rsidTr="007E1B5F">
        <w:trPr>
          <w:trHeight w:val="3680"/>
        </w:trPr>
        <w:tc>
          <w:tcPr>
            <w:tcW w:w="534" w:type="dxa"/>
            <w:vMerge w:val="restart"/>
          </w:tcPr>
          <w:p w:rsidR="007447C6" w:rsidRPr="00885FEF" w:rsidRDefault="007447C6" w:rsidP="007E1B5F">
            <w:pPr>
              <w:jc w:val="center"/>
              <w:rPr>
                <w:rFonts w:ascii="Times New Roman" w:hAnsi="Times New Roman" w:cs="Times New Roman"/>
                <w:b/>
                <w:sz w:val="24"/>
                <w:szCs w:val="24"/>
              </w:rPr>
            </w:pPr>
            <w:r w:rsidRPr="00885FEF">
              <w:rPr>
                <w:rFonts w:ascii="Times New Roman" w:hAnsi="Times New Roman" w:cs="Times New Roman"/>
                <w:b/>
                <w:sz w:val="24"/>
                <w:szCs w:val="24"/>
              </w:rPr>
              <w:t>1.</w:t>
            </w:r>
          </w:p>
        </w:tc>
        <w:tc>
          <w:tcPr>
            <w:tcW w:w="3260" w:type="dxa"/>
            <w:vMerge w:val="restart"/>
          </w:tcPr>
          <w:p w:rsidR="007447C6" w:rsidRPr="00885FEF" w:rsidRDefault="007447C6" w:rsidP="007E1B5F">
            <w:pPr>
              <w:jc w:val="center"/>
              <w:rPr>
                <w:rFonts w:ascii="Times New Roman" w:hAnsi="Times New Roman" w:cs="Times New Roman"/>
                <w:b/>
                <w:sz w:val="24"/>
                <w:szCs w:val="24"/>
              </w:rPr>
            </w:pPr>
            <w:r w:rsidRPr="00885FEF">
              <w:rPr>
                <w:rFonts w:ascii="Times New Roman" w:hAnsi="Times New Roman" w:cs="Times New Roman"/>
                <w:b/>
                <w:i/>
                <w:sz w:val="24"/>
                <w:szCs w:val="24"/>
              </w:rPr>
              <w:t>Открытость и доступность информации об образовательной организации</w:t>
            </w:r>
          </w:p>
        </w:tc>
        <w:tc>
          <w:tcPr>
            <w:tcW w:w="6379" w:type="dxa"/>
          </w:tcPr>
          <w:p w:rsidR="007447C6" w:rsidRPr="00885FEF" w:rsidRDefault="007447C6" w:rsidP="007E1B5F">
            <w:pPr>
              <w:spacing w:after="0"/>
              <w:jc w:val="both"/>
              <w:rPr>
                <w:rFonts w:ascii="Times New Roman" w:hAnsi="Times New Roman" w:cs="Times New Roman"/>
                <w:sz w:val="24"/>
                <w:szCs w:val="24"/>
              </w:rPr>
            </w:pPr>
            <w:proofErr w:type="gramStart"/>
            <w:r w:rsidRPr="00885FEF">
              <w:rPr>
                <w:rFonts w:ascii="Times New Roman" w:hAnsi="Times New Roman" w:cs="Times New Roman"/>
                <w:sz w:val="24"/>
                <w:szCs w:val="24"/>
                <w:shd w:val="clear" w:color="auto" w:fill="FFFFFF"/>
              </w:rPr>
              <w:t>1.1.Соответствие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на информационных стендах в помещении образовательной организации (в соответствии со статьей 29 Федерального закона от 29 декабря 2012 г. N 273-ФЗ "Об образовании в Российской Федерации"), - на официальных сайтах образовательной организации в информационно-телекоммуникационной сети "Интернет" (в соответствии со</w:t>
            </w:r>
            <w:proofErr w:type="gramEnd"/>
            <w:r w:rsidRPr="00885FEF">
              <w:rPr>
                <w:rFonts w:ascii="Times New Roman" w:hAnsi="Times New Roman" w:cs="Times New Roman"/>
                <w:sz w:val="24"/>
                <w:szCs w:val="24"/>
                <w:shd w:val="clear" w:color="auto" w:fill="FFFFFF"/>
              </w:rPr>
              <w:t xml:space="preserve"> статьей 29 Федерального закона от 29 декабря 2012 г. N 273-ФЗ "Об образовании в Российской Федерации").</w:t>
            </w:r>
          </w:p>
        </w:tc>
      </w:tr>
      <w:tr w:rsidR="007447C6" w:rsidRPr="00885FEF" w:rsidTr="007E1B5F">
        <w:tc>
          <w:tcPr>
            <w:tcW w:w="534" w:type="dxa"/>
            <w:vMerge/>
          </w:tcPr>
          <w:p w:rsidR="007447C6" w:rsidRPr="00885FEF" w:rsidRDefault="007447C6" w:rsidP="007E1B5F">
            <w:pPr>
              <w:rPr>
                <w:rFonts w:ascii="Times New Roman" w:hAnsi="Times New Roman" w:cs="Times New Roman"/>
                <w:sz w:val="24"/>
                <w:szCs w:val="24"/>
              </w:rPr>
            </w:pPr>
          </w:p>
        </w:tc>
        <w:tc>
          <w:tcPr>
            <w:tcW w:w="3260" w:type="dxa"/>
            <w:vMerge/>
          </w:tcPr>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color w:val="000000"/>
                <w:sz w:val="24"/>
                <w:szCs w:val="24"/>
                <w:shd w:val="clear" w:color="auto" w:fill="FFFFFF"/>
              </w:rPr>
              <w:t>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w:t>
            </w:r>
          </w:p>
        </w:tc>
      </w:tr>
      <w:tr w:rsidR="007447C6" w:rsidRPr="00885FEF" w:rsidTr="007E1B5F">
        <w:tc>
          <w:tcPr>
            <w:tcW w:w="534" w:type="dxa"/>
            <w:vMerge/>
          </w:tcPr>
          <w:p w:rsidR="007447C6" w:rsidRPr="00885FEF" w:rsidRDefault="007447C6" w:rsidP="007E1B5F">
            <w:pPr>
              <w:rPr>
                <w:rFonts w:ascii="Times New Roman" w:hAnsi="Times New Roman" w:cs="Times New Roman"/>
                <w:sz w:val="24"/>
                <w:szCs w:val="24"/>
              </w:rPr>
            </w:pPr>
          </w:p>
        </w:tc>
        <w:tc>
          <w:tcPr>
            <w:tcW w:w="3260" w:type="dxa"/>
            <w:vMerge/>
          </w:tcPr>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color w:val="000000"/>
                <w:sz w:val="24"/>
                <w:szCs w:val="24"/>
                <w:shd w:val="clear" w:color="auto" w:fill="FFFFFF"/>
              </w:rPr>
              <w:t>1.3.Доля участников образовательных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 (</w:t>
            </w:r>
            <w:proofErr w:type="gramStart"/>
            <w:r w:rsidRPr="00885FEF">
              <w:rPr>
                <w:rFonts w:ascii="Times New Roman" w:hAnsi="Times New Roman" w:cs="Times New Roman"/>
                <w:color w:val="000000"/>
                <w:sz w:val="24"/>
                <w:szCs w:val="24"/>
                <w:shd w:val="clear" w:color="auto" w:fill="FFFFFF"/>
              </w:rPr>
              <w:t>в</w:t>
            </w:r>
            <w:proofErr w:type="gramEnd"/>
            <w:r w:rsidRPr="00885FEF">
              <w:rPr>
                <w:rFonts w:ascii="Times New Roman" w:hAnsi="Times New Roman" w:cs="Times New Roman"/>
                <w:color w:val="000000"/>
                <w:sz w:val="24"/>
                <w:szCs w:val="24"/>
                <w:shd w:val="clear" w:color="auto" w:fill="FFFFFF"/>
              </w:rPr>
              <w:t xml:space="preserve"> % </w:t>
            </w:r>
            <w:proofErr w:type="gramStart"/>
            <w:r w:rsidRPr="00885FEF">
              <w:rPr>
                <w:rFonts w:ascii="Times New Roman" w:hAnsi="Times New Roman" w:cs="Times New Roman"/>
                <w:color w:val="000000"/>
                <w:sz w:val="24"/>
                <w:szCs w:val="24"/>
                <w:shd w:val="clear" w:color="auto" w:fill="FFFFFF"/>
              </w:rPr>
              <w:t>от</w:t>
            </w:r>
            <w:proofErr w:type="gramEnd"/>
            <w:r w:rsidRPr="00885FEF">
              <w:rPr>
                <w:rFonts w:ascii="Times New Roman" w:hAnsi="Times New Roman" w:cs="Times New Roman"/>
                <w:color w:val="000000"/>
                <w:sz w:val="24"/>
                <w:szCs w:val="24"/>
                <w:shd w:val="clear" w:color="auto" w:fill="FFFFFF"/>
              </w:rPr>
              <w:t xml:space="preserve"> общего числа опрошенных получателей услуг)</w:t>
            </w:r>
          </w:p>
        </w:tc>
      </w:tr>
      <w:tr w:rsidR="007447C6" w:rsidRPr="00885FEF" w:rsidTr="007E1B5F">
        <w:tc>
          <w:tcPr>
            <w:tcW w:w="534" w:type="dxa"/>
            <w:vMerge w:val="restart"/>
          </w:tcPr>
          <w:p w:rsidR="007447C6" w:rsidRPr="00885FEF" w:rsidRDefault="007447C6" w:rsidP="007E1B5F">
            <w:pPr>
              <w:rPr>
                <w:rFonts w:ascii="Times New Roman" w:hAnsi="Times New Roman" w:cs="Times New Roman"/>
                <w:b/>
                <w:sz w:val="24"/>
                <w:szCs w:val="24"/>
              </w:rPr>
            </w:pPr>
            <w:r w:rsidRPr="00885FEF">
              <w:rPr>
                <w:rFonts w:ascii="Times New Roman" w:hAnsi="Times New Roman" w:cs="Times New Roman"/>
                <w:b/>
                <w:sz w:val="24"/>
                <w:szCs w:val="24"/>
              </w:rPr>
              <w:t>2.</w:t>
            </w:r>
          </w:p>
        </w:tc>
        <w:tc>
          <w:tcPr>
            <w:tcW w:w="3260" w:type="dxa"/>
            <w:vMerge w:val="restart"/>
          </w:tcPr>
          <w:p w:rsidR="007447C6" w:rsidRPr="00885FEF" w:rsidRDefault="007447C6" w:rsidP="007E1B5F">
            <w:pPr>
              <w:rPr>
                <w:rFonts w:ascii="Times New Roman" w:hAnsi="Times New Roman" w:cs="Times New Roman"/>
                <w:sz w:val="24"/>
                <w:szCs w:val="24"/>
              </w:rPr>
            </w:pPr>
            <w:r w:rsidRPr="00885FEF">
              <w:rPr>
                <w:rFonts w:ascii="Times New Roman" w:hAnsi="Times New Roman" w:cs="Times New Roman"/>
                <w:b/>
                <w:i/>
                <w:sz w:val="24"/>
                <w:szCs w:val="24"/>
              </w:rPr>
              <w:t>Комфортность условий предоставления образовательных услуг</w:t>
            </w: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 xml:space="preserve">2.1. Обеспечение в организации комфортных условий для предоставления образовательных услуг </w:t>
            </w:r>
          </w:p>
        </w:tc>
      </w:tr>
      <w:tr w:rsidR="007447C6" w:rsidRPr="00885FEF" w:rsidTr="007E1B5F">
        <w:tc>
          <w:tcPr>
            <w:tcW w:w="534" w:type="dxa"/>
            <w:vMerge/>
          </w:tcPr>
          <w:p w:rsidR="007447C6" w:rsidRPr="00885FEF" w:rsidRDefault="007447C6" w:rsidP="007E1B5F">
            <w:pPr>
              <w:rPr>
                <w:rFonts w:ascii="Times New Roman" w:hAnsi="Times New Roman" w:cs="Times New Roman"/>
                <w:sz w:val="24"/>
                <w:szCs w:val="24"/>
              </w:rPr>
            </w:pPr>
          </w:p>
        </w:tc>
        <w:tc>
          <w:tcPr>
            <w:tcW w:w="3260" w:type="dxa"/>
            <w:vMerge/>
          </w:tcPr>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2.2.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мероприятиях, и других массовых мероприятиях</w:t>
            </w:r>
            <w:proofErr w:type="gramStart"/>
            <w:r w:rsidRPr="00885FEF">
              <w:rPr>
                <w:rFonts w:ascii="Times New Roman" w:hAnsi="Times New Roman" w:cs="Times New Roman"/>
                <w:sz w:val="24"/>
                <w:szCs w:val="24"/>
              </w:rPr>
              <w:t xml:space="preserve"> .</w:t>
            </w:r>
            <w:proofErr w:type="gramEnd"/>
          </w:p>
        </w:tc>
      </w:tr>
      <w:tr w:rsidR="007447C6" w:rsidRPr="00885FEF" w:rsidTr="007E1B5F">
        <w:tc>
          <w:tcPr>
            <w:tcW w:w="534" w:type="dxa"/>
            <w:vMerge/>
          </w:tcPr>
          <w:p w:rsidR="007447C6" w:rsidRPr="00885FEF" w:rsidRDefault="007447C6" w:rsidP="007E1B5F">
            <w:pPr>
              <w:rPr>
                <w:rFonts w:ascii="Times New Roman" w:hAnsi="Times New Roman" w:cs="Times New Roman"/>
                <w:sz w:val="24"/>
                <w:szCs w:val="24"/>
              </w:rPr>
            </w:pPr>
          </w:p>
        </w:tc>
        <w:tc>
          <w:tcPr>
            <w:tcW w:w="3260" w:type="dxa"/>
            <w:vMerge/>
          </w:tcPr>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2.3.  Доля участников образовательных отношений, удовлетворенных комфортностью условий предоставления услуг (</w:t>
            </w:r>
            <w:proofErr w:type="gramStart"/>
            <w:r w:rsidRPr="00885FEF">
              <w:rPr>
                <w:rFonts w:ascii="Times New Roman" w:hAnsi="Times New Roman" w:cs="Times New Roman"/>
                <w:sz w:val="24"/>
                <w:szCs w:val="24"/>
              </w:rPr>
              <w:t>в</w:t>
            </w:r>
            <w:proofErr w:type="gramEnd"/>
            <w:r w:rsidRPr="00885FEF">
              <w:rPr>
                <w:rFonts w:ascii="Times New Roman" w:hAnsi="Times New Roman" w:cs="Times New Roman"/>
                <w:sz w:val="24"/>
                <w:szCs w:val="24"/>
              </w:rPr>
              <w:t xml:space="preserve"> % </w:t>
            </w:r>
            <w:proofErr w:type="gramStart"/>
            <w:r w:rsidRPr="00885FEF">
              <w:rPr>
                <w:rFonts w:ascii="Times New Roman" w:hAnsi="Times New Roman" w:cs="Times New Roman"/>
                <w:sz w:val="24"/>
                <w:szCs w:val="24"/>
              </w:rPr>
              <w:t>от</w:t>
            </w:r>
            <w:proofErr w:type="gramEnd"/>
            <w:r w:rsidRPr="00885FEF">
              <w:rPr>
                <w:rFonts w:ascii="Times New Roman" w:hAnsi="Times New Roman" w:cs="Times New Roman"/>
                <w:sz w:val="24"/>
                <w:szCs w:val="24"/>
              </w:rPr>
              <w:t xml:space="preserve"> общего числа опрошенных получателей услуг) </w:t>
            </w:r>
          </w:p>
        </w:tc>
      </w:tr>
      <w:tr w:rsidR="007447C6" w:rsidRPr="00885FEF" w:rsidTr="007E1B5F">
        <w:tc>
          <w:tcPr>
            <w:tcW w:w="534" w:type="dxa"/>
            <w:vMerge w:val="restart"/>
          </w:tcPr>
          <w:p w:rsidR="007447C6" w:rsidRPr="00885FEF" w:rsidRDefault="007447C6" w:rsidP="007E1B5F">
            <w:pPr>
              <w:rPr>
                <w:rFonts w:ascii="Times New Roman" w:hAnsi="Times New Roman" w:cs="Times New Roman"/>
                <w:b/>
                <w:sz w:val="24"/>
                <w:szCs w:val="24"/>
              </w:rPr>
            </w:pPr>
            <w:r w:rsidRPr="00885FEF">
              <w:rPr>
                <w:rFonts w:ascii="Times New Roman" w:hAnsi="Times New Roman" w:cs="Times New Roman"/>
                <w:b/>
                <w:sz w:val="24"/>
                <w:szCs w:val="24"/>
              </w:rPr>
              <w:lastRenderedPageBreak/>
              <w:t>3.</w:t>
            </w:r>
          </w:p>
        </w:tc>
        <w:tc>
          <w:tcPr>
            <w:tcW w:w="3260" w:type="dxa"/>
            <w:vMerge w:val="restart"/>
          </w:tcPr>
          <w:p w:rsidR="007447C6" w:rsidRPr="00885FEF" w:rsidRDefault="007447C6" w:rsidP="007E1B5F">
            <w:pPr>
              <w:rPr>
                <w:rFonts w:ascii="Times New Roman" w:hAnsi="Times New Roman" w:cs="Times New Roman"/>
                <w:sz w:val="24"/>
                <w:szCs w:val="24"/>
              </w:rPr>
            </w:pPr>
            <w:r w:rsidRPr="00885FEF">
              <w:rPr>
                <w:rFonts w:ascii="Times New Roman" w:hAnsi="Times New Roman" w:cs="Times New Roman"/>
                <w:b/>
                <w:i/>
                <w:sz w:val="24"/>
                <w:szCs w:val="24"/>
              </w:rPr>
              <w:t>Доступность услуг для инвалидов</w:t>
            </w: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3.1.  Оборудование территории, прилегающей к образовательной организации, и ее помещений с учетом доступности для инвалидов</w:t>
            </w:r>
          </w:p>
        </w:tc>
      </w:tr>
      <w:tr w:rsidR="007447C6" w:rsidRPr="00885FEF" w:rsidTr="007E1B5F">
        <w:tc>
          <w:tcPr>
            <w:tcW w:w="534" w:type="dxa"/>
            <w:vMerge/>
          </w:tcPr>
          <w:p w:rsidR="007447C6" w:rsidRPr="00885FEF" w:rsidRDefault="007447C6" w:rsidP="007E1B5F">
            <w:pPr>
              <w:rPr>
                <w:rFonts w:ascii="Times New Roman" w:hAnsi="Times New Roman" w:cs="Times New Roman"/>
                <w:sz w:val="24"/>
                <w:szCs w:val="24"/>
              </w:rPr>
            </w:pPr>
          </w:p>
        </w:tc>
        <w:tc>
          <w:tcPr>
            <w:tcW w:w="3260" w:type="dxa"/>
            <w:vMerge/>
          </w:tcPr>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 xml:space="preserve">3.2.  Обеспечение в образовательной организации условий доступности, позволяющих инвалидам получать образовательные услуги наравне с другими </w:t>
            </w:r>
          </w:p>
        </w:tc>
      </w:tr>
      <w:tr w:rsidR="007447C6" w:rsidRPr="00885FEF" w:rsidTr="007E1B5F">
        <w:tc>
          <w:tcPr>
            <w:tcW w:w="534" w:type="dxa"/>
            <w:vMerge/>
          </w:tcPr>
          <w:p w:rsidR="007447C6" w:rsidRPr="00885FEF" w:rsidRDefault="007447C6" w:rsidP="007E1B5F">
            <w:pPr>
              <w:rPr>
                <w:rFonts w:ascii="Times New Roman" w:hAnsi="Times New Roman" w:cs="Times New Roman"/>
                <w:sz w:val="24"/>
                <w:szCs w:val="24"/>
              </w:rPr>
            </w:pPr>
          </w:p>
        </w:tc>
        <w:tc>
          <w:tcPr>
            <w:tcW w:w="3260" w:type="dxa"/>
            <w:vMerge/>
          </w:tcPr>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3.3.  Доля участников образовательных отношений, удовлетворенных доступностью образовательных услуг для инвалидов (</w:t>
            </w:r>
            <w:proofErr w:type="gramStart"/>
            <w:r w:rsidRPr="00885FEF">
              <w:rPr>
                <w:rFonts w:ascii="Times New Roman" w:hAnsi="Times New Roman" w:cs="Times New Roman"/>
                <w:sz w:val="24"/>
                <w:szCs w:val="24"/>
              </w:rPr>
              <w:t>в</w:t>
            </w:r>
            <w:proofErr w:type="gramEnd"/>
            <w:r w:rsidRPr="00885FEF">
              <w:rPr>
                <w:rFonts w:ascii="Times New Roman" w:hAnsi="Times New Roman" w:cs="Times New Roman"/>
                <w:sz w:val="24"/>
                <w:szCs w:val="24"/>
              </w:rPr>
              <w:t xml:space="preserve"> % </w:t>
            </w:r>
            <w:proofErr w:type="gramStart"/>
            <w:r w:rsidRPr="00885FEF">
              <w:rPr>
                <w:rFonts w:ascii="Times New Roman" w:hAnsi="Times New Roman" w:cs="Times New Roman"/>
                <w:sz w:val="24"/>
                <w:szCs w:val="24"/>
              </w:rPr>
              <w:t>от</w:t>
            </w:r>
            <w:proofErr w:type="gramEnd"/>
            <w:r w:rsidRPr="00885FEF">
              <w:rPr>
                <w:rFonts w:ascii="Times New Roman" w:hAnsi="Times New Roman" w:cs="Times New Roman"/>
                <w:sz w:val="24"/>
                <w:szCs w:val="24"/>
              </w:rPr>
              <w:t xml:space="preserve"> общего числа опрошенных получателей услуг - инвалидов)</w:t>
            </w:r>
          </w:p>
        </w:tc>
      </w:tr>
      <w:tr w:rsidR="007447C6" w:rsidRPr="00885FEF" w:rsidTr="007E1B5F">
        <w:tc>
          <w:tcPr>
            <w:tcW w:w="534" w:type="dxa"/>
            <w:vMerge w:val="restart"/>
          </w:tcPr>
          <w:p w:rsidR="007447C6" w:rsidRPr="00885FEF" w:rsidRDefault="007447C6" w:rsidP="007E1B5F">
            <w:pPr>
              <w:rPr>
                <w:rFonts w:ascii="Times New Roman" w:hAnsi="Times New Roman" w:cs="Times New Roman"/>
                <w:b/>
                <w:sz w:val="24"/>
                <w:szCs w:val="24"/>
              </w:rPr>
            </w:pPr>
            <w:r w:rsidRPr="00885FEF">
              <w:rPr>
                <w:rFonts w:ascii="Times New Roman" w:hAnsi="Times New Roman" w:cs="Times New Roman"/>
                <w:b/>
                <w:sz w:val="24"/>
                <w:szCs w:val="24"/>
              </w:rPr>
              <w:t>4.</w:t>
            </w:r>
          </w:p>
        </w:tc>
        <w:tc>
          <w:tcPr>
            <w:tcW w:w="3260" w:type="dxa"/>
            <w:vMerge w:val="restart"/>
          </w:tcPr>
          <w:p w:rsidR="007447C6" w:rsidRPr="00885FEF" w:rsidRDefault="007447C6" w:rsidP="007E1B5F">
            <w:pPr>
              <w:rPr>
                <w:rFonts w:ascii="Times New Roman" w:hAnsi="Times New Roman" w:cs="Times New Roman"/>
                <w:b/>
                <w:i/>
                <w:sz w:val="24"/>
                <w:szCs w:val="24"/>
              </w:rPr>
            </w:pPr>
            <w:r w:rsidRPr="00885FEF">
              <w:rPr>
                <w:rFonts w:ascii="Times New Roman" w:hAnsi="Times New Roman" w:cs="Times New Roman"/>
                <w:b/>
                <w:i/>
                <w:sz w:val="24"/>
                <w:szCs w:val="24"/>
              </w:rPr>
              <w:t>Доброжелательность, вежливость работников организации</w:t>
            </w:r>
          </w:p>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4.1.  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w:t>
            </w:r>
            <w:proofErr w:type="gramStart"/>
            <w:r w:rsidRPr="00885FEF">
              <w:rPr>
                <w:rFonts w:ascii="Times New Roman" w:hAnsi="Times New Roman" w:cs="Times New Roman"/>
                <w:sz w:val="24"/>
                <w:szCs w:val="24"/>
              </w:rPr>
              <w:t>в</w:t>
            </w:r>
            <w:proofErr w:type="gramEnd"/>
            <w:r w:rsidRPr="00885FEF">
              <w:rPr>
                <w:rFonts w:ascii="Times New Roman" w:hAnsi="Times New Roman" w:cs="Times New Roman"/>
                <w:sz w:val="24"/>
                <w:szCs w:val="24"/>
              </w:rPr>
              <w:t xml:space="preserve"> % </w:t>
            </w:r>
            <w:proofErr w:type="gramStart"/>
            <w:r w:rsidRPr="00885FEF">
              <w:rPr>
                <w:rFonts w:ascii="Times New Roman" w:hAnsi="Times New Roman" w:cs="Times New Roman"/>
                <w:sz w:val="24"/>
                <w:szCs w:val="24"/>
              </w:rPr>
              <w:t>от</w:t>
            </w:r>
            <w:proofErr w:type="gramEnd"/>
            <w:r w:rsidRPr="00885FEF">
              <w:rPr>
                <w:rFonts w:ascii="Times New Roman" w:hAnsi="Times New Roman" w:cs="Times New Roman"/>
                <w:sz w:val="24"/>
                <w:szCs w:val="24"/>
              </w:rPr>
              <w:t xml:space="preserve"> общего числа опрошенных получателей услуг). </w:t>
            </w:r>
          </w:p>
        </w:tc>
      </w:tr>
      <w:tr w:rsidR="007447C6" w:rsidRPr="00885FEF" w:rsidTr="007E1B5F">
        <w:tc>
          <w:tcPr>
            <w:tcW w:w="534" w:type="dxa"/>
            <w:vMerge/>
          </w:tcPr>
          <w:p w:rsidR="007447C6" w:rsidRPr="00885FEF" w:rsidRDefault="007447C6" w:rsidP="007E1B5F">
            <w:pPr>
              <w:rPr>
                <w:rFonts w:ascii="Times New Roman" w:hAnsi="Times New Roman" w:cs="Times New Roman"/>
                <w:sz w:val="24"/>
                <w:szCs w:val="24"/>
              </w:rPr>
            </w:pPr>
          </w:p>
        </w:tc>
        <w:tc>
          <w:tcPr>
            <w:tcW w:w="3260" w:type="dxa"/>
            <w:vMerge/>
          </w:tcPr>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4.2.  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w:t>
            </w:r>
            <w:proofErr w:type="gramStart"/>
            <w:r w:rsidRPr="00885FEF">
              <w:rPr>
                <w:rFonts w:ascii="Times New Roman" w:hAnsi="Times New Roman" w:cs="Times New Roman"/>
                <w:sz w:val="24"/>
                <w:szCs w:val="24"/>
              </w:rPr>
              <w:t>в</w:t>
            </w:r>
            <w:proofErr w:type="gramEnd"/>
            <w:r w:rsidRPr="00885FEF">
              <w:rPr>
                <w:rFonts w:ascii="Times New Roman" w:hAnsi="Times New Roman" w:cs="Times New Roman"/>
                <w:sz w:val="24"/>
                <w:szCs w:val="24"/>
              </w:rPr>
              <w:t xml:space="preserve"> % </w:t>
            </w:r>
            <w:proofErr w:type="gramStart"/>
            <w:r w:rsidRPr="00885FEF">
              <w:rPr>
                <w:rFonts w:ascii="Times New Roman" w:hAnsi="Times New Roman" w:cs="Times New Roman"/>
                <w:sz w:val="24"/>
                <w:szCs w:val="24"/>
              </w:rPr>
              <w:t>от</w:t>
            </w:r>
            <w:proofErr w:type="gramEnd"/>
            <w:r w:rsidRPr="00885FEF">
              <w:rPr>
                <w:rFonts w:ascii="Times New Roman" w:hAnsi="Times New Roman" w:cs="Times New Roman"/>
                <w:sz w:val="24"/>
                <w:szCs w:val="24"/>
              </w:rPr>
              <w:t xml:space="preserve"> общего числа опрошенных получателей услуг) </w:t>
            </w:r>
          </w:p>
        </w:tc>
      </w:tr>
      <w:tr w:rsidR="007447C6" w:rsidRPr="00885FEF" w:rsidTr="007E1B5F">
        <w:tc>
          <w:tcPr>
            <w:tcW w:w="534" w:type="dxa"/>
            <w:vMerge/>
          </w:tcPr>
          <w:p w:rsidR="007447C6" w:rsidRPr="00885FEF" w:rsidRDefault="007447C6" w:rsidP="007E1B5F">
            <w:pPr>
              <w:rPr>
                <w:rFonts w:ascii="Times New Roman" w:hAnsi="Times New Roman" w:cs="Times New Roman"/>
                <w:sz w:val="24"/>
                <w:szCs w:val="24"/>
              </w:rPr>
            </w:pPr>
          </w:p>
        </w:tc>
        <w:tc>
          <w:tcPr>
            <w:tcW w:w="3260" w:type="dxa"/>
            <w:vMerge/>
          </w:tcPr>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4.3.  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 (</w:t>
            </w:r>
            <w:proofErr w:type="gramStart"/>
            <w:r w:rsidRPr="00885FEF">
              <w:rPr>
                <w:rFonts w:ascii="Times New Roman" w:hAnsi="Times New Roman" w:cs="Times New Roman"/>
                <w:sz w:val="24"/>
                <w:szCs w:val="24"/>
              </w:rPr>
              <w:t>в</w:t>
            </w:r>
            <w:proofErr w:type="gramEnd"/>
            <w:r w:rsidRPr="00885FEF">
              <w:rPr>
                <w:rFonts w:ascii="Times New Roman" w:hAnsi="Times New Roman" w:cs="Times New Roman"/>
                <w:sz w:val="24"/>
                <w:szCs w:val="24"/>
              </w:rPr>
              <w:t xml:space="preserve"> % </w:t>
            </w:r>
            <w:proofErr w:type="gramStart"/>
            <w:r w:rsidRPr="00885FEF">
              <w:rPr>
                <w:rFonts w:ascii="Times New Roman" w:hAnsi="Times New Roman" w:cs="Times New Roman"/>
                <w:sz w:val="24"/>
                <w:szCs w:val="24"/>
              </w:rPr>
              <w:t>от</w:t>
            </w:r>
            <w:proofErr w:type="gramEnd"/>
            <w:r w:rsidRPr="00885FEF">
              <w:rPr>
                <w:rFonts w:ascii="Times New Roman" w:hAnsi="Times New Roman" w:cs="Times New Roman"/>
                <w:sz w:val="24"/>
                <w:szCs w:val="24"/>
              </w:rPr>
              <w:t xml:space="preserve"> общего числа опрошенных получателей услуг) </w:t>
            </w:r>
          </w:p>
        </w:tc>
      </w:tr>
      <w:tr w:rsidR="007447C6" w:rsidRPr="00885FEF" w:rsidTr="007E1B5F">
        <w:tc>
          <w:tcPr>
            <w:tcW w:w="534" w:type="dxa"/>
            <w:vMerge w:val="restart"/>
          </w:tcPr>
          <w:p w:rsidR="007447C6" w:rsidRPr="00885FEF" w:rsidRDefault="007447C6" w:rsidP="007E1B5F">
            <w:pPr>
              <w:rPr>
                <w:rFonts w:ascii="Times New Roman" w:hAnsi="Times New Roman" w:cs="Times New Roman"/>
                <w:b/>
                <w:sz w:val="24"/>
                <w:szCs w:val="24"/>
              </w:rPr>
            </w:pPr>
            <w:r w:rsidRPr="00885FEF">
              <w:rPr>
                <w:rFonts w:ascii="Times New Roman" w:hAnsi="Times New Roman" w:cs="Times New Roman"/>
                <w:b/>
                <w:sz w:val="24"/>
                <w:szCs w:val="24"/>
              </w:rPr>
              <w:t>5.</w:t>
            </w:r>
          </w:p>
        </w:tc>
        <w:tc>
          <w:tcPr>
            <w:tcW w:w="3260" w:type="dxa"/>
            <w:vMerge w:val="restart"/>
          </w:tcPr>
          <w:p w:rsidR="007447C6" w:rsidRPr="00885FEF" w:rsidRDefault="007447C6" w:rsidP="007E1B5F">
            <w:pPr>
              <w:rPr>
                <w:rFonts w:ascii="Times New Roman" w:hAnsi="Times New Roman" w:cs="Times New Roman"/>
                <w:b/>
                <w:i/>
                <w:sz w:val="24"/>
                <w:szCs w:val="24"/>
              </w:rPr>
            </w:pPr>
            <w:r w:rsidRPr="00885FEF">
              <w:rPr>
                <w:rFonts w:ascii="Times New Roman" w:hAnsi="Times New Roman" w:cs="Times New Roman"/>
                <w:b/>
                <w:i/>
                <w:sz w:val="24"/>
                <w:szCs w:val="24"/>
              </w:rPr>
              <w:t>Удовлетворенность условиями оказания услуг</w:t>
            </w:r>
          </w:p>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5.1.  Доля участников образовательных отношений, которые готовы рекомендовать образовательную организацию родственникам и знакомым (могли бы ее рекомендовать, если бы была возможность выбора организации) (</w:t>
            </w:r>
            <w:proofErr w:type="gramStart"/>
            <w:r w:rsidRPr="00885FEF">
              <w:rPr>
                <w:rFonts w:ascii="Times New Roman" w:hAnsi="Times New Roman" w:cs="Times New Roman"/>
                <w:sz w:val="24"/>
                <w:szCs w:val="24"/>
              </w:rPr>
              <w:t>в</w:t>
            </w:r>
            <w:proofErr w:type="gramEnd"/>
            <w:r w:rsidRPr="00885FEF">
              <w:rPr>
                <w:rFonts w:ascii="Times New Roman" w:hAnsi="Times New Roman" w:cs="Times New Roman"/>
                <w:sz w:val="24"/>
                <w:szCs w:val="24"/>
              </w:rPr>
              <w:t xml:space="preserve"> % </w:t>
            </w:r>
            <w:proofErr w:type="gramStart"/>
            <w:r w:rsidRPr="00885FEF">
              <w:rPr>
                <w:rFonts w:ascii="Times New Roman" w:hAnsi="Times New Roman" w:cs="Times New Roman"/>
                <w:sz w:val="24"/>
                <w:szCs w:val="24"/>
              </w:rPr>
              <w:t>от</w:t>
            </w:r>
            <w:proofErr w:type="gramEnd"/>
            <w:r w:rsidRPr="00885FEF">
              <w:rPr>
                <w:rFonts w:ascii="Times New Roman" w:hAnsi="Times New Roman" w:cs="Times New Roman"/>
                <w:sz w:val="24"/>
                <w:szCs w:val="24"/>
              </w:rPr>
              <w:t xml:space="preserve"> общего числа опрошенных получателей услуг).</w:t>
            </w:r>
          </w:p>
        </w:tc>
      </w:tr>
      <w:tr w:rsidR="007447C6" w:rsidRPr="00885FEF" w:rsidTr="007E1B5F">
        <w:tc>
          <w:tcPr>
            <w:tcW w:w="534" w:type="dxa"/>
            <w:vMerge/>
          </w:tcPr>
          <w:p w:rsidR="007447C6" w:rsidRPr="00885FEF" w:rsidRDefault="007447C6" w:rsidP="007E1B5F">
            <w:pPr>
              <w:rPr>
                <w:rFonts w:ascii="Times New Roman" w:hAnsi="Times New Roman" w:cs="Times New Roman"/>
                <w:sz w:val="24"/>
                <w:szCs w:val="24"/>
              </w:rPr>
            </w:pPr>
          </w:p>
        </w:tc>
        <w:tc>
          <w:tcPr>
            <w:tcW w:w="3260" w:type="dxa"/>
            <w:vMerge/>
          </w:tcPr>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5.2.  Доля участников образовательных отношений, удовлетворенных удобством графика работы образовательной организации (</w:t>
            </w:r>
            <w:proofErr w:type="gramStart"/>
            <w:r w:rsidRPr="00885FEF">
              <w:rPr>
                <w:rFonts w:ascii="Times New Roman" w:hAnsi="Times New Roman" w:cs="Times New Roman"/>
                <w:sz w:val="24"/>
                <w:szCs w:val="24"/>
              </w:rPr>
              <w:t>в</w:t>
            </w:r>
            <w:proofErr w:type="gramEnd"/>
            <w:r w:rsidRPr="00885FEF">
              <w:rPr>
                <w:rFonts w:ascii="Times New Roman" w:hAnsi="Times New Roman" w:cs="Times New Roman"/>
                <w:sz w:val="24"/>
                <w:szCs w:val="24"/>
              </w:rPr>
              <w:t xml:space="preserve"> % </w:t>
            </w:r>
            <w:proofErr w:type="gramStart"/>
            <w:r w:rsidRPr="00885FEF">
              <w:rPr>
                <w:rFonts w:ascii="Times New Roman" w:hAnsi="Times New Roman" w:cs="Times New Roman"/>
                <w:sz w:val="24"/>
                <w:szCs w:val="24"/>
              </w:rPr>
              <w:t>от</w:t>
            </w:r>
            <w:proofErr w:type="gramEnd"/>
            <w:r w:rsidRPr="00885FEF">
              <w:rPr>
                <w:rFonts w:ascii="Times New Roman" w:hAnsi="Times New Roman" w:cs="Times New Roman"/>
                <w:sz w:val="24"/>
                <w:szCs w:val="24"/>
              </w:rPr>
              <w:t xml:space="preserve"> общего числа опрошенных получателей услуг) </w:t>
            </w:r>
          </w:p>
        </w:tc>
      </w:tr>
      <w:tr w:rsidR="007447C6" w:rsidRPr="00885FEF" w:rsidTr="007E1B5F">
        <w:tc>
          <w:tcPr>
            <w:tcW w:w="534" w:type="dxa"/>
            <w:vMerge/>
          </w:tcPr>
          <w:p w:rsidR="007447C6" w:rsidRPr="00885FEF" w:rsidRDefault="007447C6" w:rsidP="007E1B5F">
            <w:pPr>
              <w:rPr>
                <w:rFonts w:ascii="Times New Roman" w:hAnsi="Times New Roman" w:cs="Times New Roman"/>
                <w:sz w:val="24"/>
                <w:szCs w:val="24"/>
              </w:rPr>
            </w:pPr>
          </w:p>
        </w:tc>
        <w:tc>
          <w:tcPr>
            <w:tcW w:w="3260" w:type="dxa"/>
            <w:vMerge/>
          </w:tcPr>
          <w:p w:rsidR="007447C6" w:rsidRPr="00885FEF" w:rsidRDefault="007447C6" w:rsidP="007E1B5F">
            <w:pPr>
              <w:rPr>
                <w:rFonts w:ascii="Times New Roman" w:hAnsi="Times New Roman" w:cs="Times New Roman"/>
                <w:sz w:val="24"/>
                <w:szCs w:val="24"/>
              </w:rPr>
            </w:pPr>
          </w:p>
        </w:tc>
        <w:tc>
          <w:tcPr>
            <w:tcW w:w="6379" w:type="dxa"/>
          </w:tcPr>
          <w:p w:rsidR="007447C6" w:rsidRPr="00885FEF" w:rsidRDefault="007447C6" w:rsidP="007E1B5F">
            <w:pPr>
              <w:jc w:val="both"/>
              <w:rPr>
                <w:rFonts w:ascii="Times New Roman" w:hAnsi="Times New Roman" w:cs="Times New Roman"/>
                <w:sz w:val="24"/>
                <w:szCs w:val="24"/>
              </w:rPr>
            </w:pPr>
            <w:r w:rsidRPr="00885FEF">
              <w:rPr>
                <w:rFonts w:ascii="Times New Roman" w:hAnsi="Times New Roman" w:cs="Times New Roman"/>
                <w:sz w:val="24"/>
                <w:szCs w:val="24"/>
              </w:rPr>
              <w:t>5.3.  Доля участников образовательных отношений, удовлетворенных в целом условиями оказания образовательных услуг в образовательной организации (</w:t>
            </w:r>
            <w:proofErr w:type="gramStart"/>
            <w:r w:rsidRPr="00885FEF">
              <w:rPr>
                <w:rFonts w:ascii="Times New Roman" w:hAnsi="Times New Roman" w:cs="Times New Roman"/>
                <w:sz w:val="24"/>
                <w:szCs w:val="24"/>
              </w:rPr>
              <w:t>в</w:t>
            </w:r>
            <w:proofErr w:type="gramEnd"/>
            <w:r w:rsidRPr="00885FEF">
              <w:rPr>
                <w:rFonts w:ascii="Times New Roman" w:hAnsi="Times New Roman" w:cs="Times New Roman"/>
                <w:sz w:val="24"/>
                <w:szCs w:val="24"/>
              </w:rPr>
              <w:t xml:space="preserve">% </w:t>
            </w:r>
            <w:proofErr w:type="gramStart"/>
            <w:r w:rsidRPr="00885FEF">
              <w:rPr>
                <w:rFonts w:ascii="Times New Roman" w:hAnsi="Times New Roman" w:cs="Times New Roman"/>
                <w:sz w:val="24"/>
                <w:szCs w:val="24"/>
              </w:rPr>
              <w:t>от</w:t>
            </w:r>
            <w:proofErr w:type="gramEnd"/>
            <w:r w:rsidRPr="00885FEF">
              <w:rPr>
                <w:rFonts w:ascii="Times New Roman" w:hAnsi="Times New Roman" w:cs="Times New Roman"/>
                <w:sz w:val="24"/>
                <w:szCs w:val="24"/>
              </w:rPr>
              <w:t xml:space="preserve"> общего числа опрошенных получателей услуг) </w:t>
            </w:r>
          </w:p>
        </w:tc>
      </w:tr>
    </w:tbl>
    <w:p w:rsidR="007447C6" w:rsidRPr="00AA1DE7" w:rsidRDefault="007447C6" w:rsidP="007447C6">
      <w:pPr>
        <w:pStyle w:val="Default"/>
        <w:ind w:firstLine="708"/>
        <w:jc w:val="both"/>
      </w:pPr>
      <w:r w:rsidRPr="00AA1DE7">
        <w:lastRenderedPageBreak/>
        <w:t xml:space="preserve">Источниками и методами сбора информации о качестве условий оказания услуг в соответствии с установленными показателями являются: </w:t>
      </w:r>
    </w:p>
    <w:p w:rsidR="007447C6" w:rsidRPr="00AA1DE7" w:rsidRDefault="007447C6" w:rsidP="007447C6">
      <w:pPr>
        <w:pStyle w:val="Default"/>
        <w:jc w:val="both"/>
      </w:pPr>
      <w:r w:rsidRPr="00AA1DE7">
        <w:t xml:space="preserve">- официальные сайты организаций в информационно-коммуникационной сети "Интернет" (далее - сеть "Интернет"); </w:t>
      </w:r>
    </w:p>
    <w:p w:rsidR="007447C6" w:rsidRPr="00AA1DE7" w:rsidRDefault="007447C6" w:rsidP="007447C6">
      <w:pPr>
        <w:pStyle w:val="Default"/>
        <w:jc w:val="both"/>
      </w:pPr>
      <w:r w:rsidRPr="00AA1DE7">
        <w:t xml:space="preserve">- официальный сайт для размещения информации о государственных и муниципальных учреждениях в сети "Интернет" </w:t>
      </w:r>
      <w:hyperlink r:id="rId11" w:history="1">
        <w:r w:rsidRPr="00AA1DE7">
          <w:rPr>
            <w:rStyle w:val="a5"/>
          </w:rPr>
          <w:t>www.bus.gov.ru</w:t>
        </w:r>
      </w:hyperlink>
      <w:r w:rsidRPr="00AA1DE7">
        <w:t xml:space="preserve">; </w:t>
      </w:r>
    </w:p>
    <w:p w:rsidR="007447C6" w:rsidRPr="00AA1DE7" w:rsidRDefault="007447C6" w:rsidP="007447C6">
      <w:pPr>
        <w:pStyle w:val="Default"/>
        <w:jc w:val="both"/>
      </w:pPr>
      <w:r w:rsidRPr="00AA1DE7">
        <w:t xml:space="preserve">- результаты изучения условий оказания услуг организациями (метод </w:t>
      </w:r>
      <w:r w:rsidRPr="00AA1DE7">
        <w:rPr>
          <w:rStyle w:val="a7"/>
          <w:sz w:val="24"/>
        </w:rPr>
        <w:t xml:space="preserve">контент-анализа, </w:t>
      </w:r>
      <w:r w:rsidRPr="00AA1DE7">
        <w:t xml:space="preserve">наблюдение, контрольная закупка); </w:t>
      </w:r>
    </w:p>
    <w:p w:rsidR="007447C6" w:rsidRPr="00AA1DE7" w:rsidRDefault="007447C6" w:rsidP="007447C6">
      <w:pPr>
        <w:spacing w:after="0" w:line="240" w:lineRule="auto"/>
        <w:jc w:val="both"/>
        <w:rPr>
          <w:rFonts w:ascii="Times New Roman" w:hAnsi="Times New Roman" w:cs="Times New Roman"/>
          <w:sz w:val="24"/>
          <w:szCs w:val="24"/>
        </w:rPr>
      </w:pPr>
      <w:r w:rsidRPr="00AA1DE7">
        <w:rPr>
          <w:rFonts w:ascii="Times New Roman" w:hAnsi="Times New Roman" w:cs="Times New Roman"/>
          <w:sz w:val="24"/>
          <w:szCs w:val="24"/>
        </w:rPr>
        <w:t>- мнение получателей услуг о качестве условий образовательной деятельности (анкетирование, интервьюирование, телефонный опрос, интернет-опрос, в том числе на сайте организации и пр.).</w:t>
      </w:r>
    </w:p>
    <w:p w:rsidR="007447C6" w:rsidRPr="00AA1DE7" w:rsidRDefault="007447C6" w:rsidP="007447C6">
      <w:pPr>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xml:space="preserve">Структура качества услуги рассматривается исходя из деления гипотетических потребностей потребителя услуги на три группы: функциональные, информационные и эмоциональные.  </w:t>
      </w:r>
    </w:p>
    <w:p w:rsidR="007447C6" w:rsidRPr="00AA1DE7" w:rsidRDefault="007447C6" w:rsidP="007447C6">
      <w:pPr>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xml:space="preserve">Так, </w:t>
      </w:r>
      <w:r w:rsidRPr="00AA1DE7">
        <w:rPr>
          <w:rFonts w:ascii="Times New Roman" w:hAnsi="Times New Roman" w:cs="Times New Roman"/>
          <w:i/>
          <w:iCs/>
          <w:sz w:val="24"/>
          <w:szCs w:val="24"/>
        </w:rPr>
        <w:t>функциональные потребности</w:t>
      </w:r>
      <w:r w:rsidRPr="00AA1DE7">
        <w:rPr>
          <w:rFonts w:ascii="Times New Roman" w:hAnsi="Times New Roman" w:cs="Times New Roman"/>
          <w:sz w:val="24"/>
          <w:szCs w:val="24"/>
        </w:rPr>
        <w:t xml:space="preserve"> потребителя услуги удовлетворяются путем ее оказания за определенное время. При этом </w:t>
      </w:r>
      <w:r w:rsidRPr="00AA1DE7">
        <w:rPr>
          <w:rFonts w:ascii="Times New Roman" w:hAnsi="Times New Roman" w:cs="Times New Roman"/>
          <w:i/>
          <w:iCs/>
          <w:sz w:val="24"/>
          <w:szCs w:val="24"/>
        </w:rPr>
        <w:t>временной критерий</w:t>
      </w:r>
      <w:r w:rsidRPr="00AA1DE7">
        <w:rPr>
          <w:rFonts w:ascii="Times New Roman" w:hAnsi="Times New Roman" w:cs="Times New Roman"/>
          <w:sz w:val="24"/>
          <w:szCs w:val="24"/>
        </w:rPr>
        <w:t xml:space="preserve"> состоит не только из времени оказания услуги, но и времени работы учреждения, которое должно быть удобно, например, работающему потребителю услуги.</w:t>
      </w:r>
    </w:p>
    <w:p w:rsidR="007447C6" w:rsidRPr="00AA1DE7" w:rsidRDefault="007447C6" w:rsidP="007447C6">
      <w:pPr>
        <w:spacing w:after="0" w:line="240" w:lineRule="auto"/>
        <w:ind w:firstLine="709"/>
        <w:jc w:val="both"/>
        <w:rPr>
          <w:rFonts w:ascii="Times New Roman" w:hAnsi="Times New Roman" w:cs="Times New Roman"/>
          <w:sz w:val="24"/>
          <w:szCs w:val="24"/>
        </w:rPr>
      </w:pPr>
      <w:proofErr w:type="gramStart"/>
      <w:r w:rsidRPr="00AA1DE7">
        <w:rPr>
          <w:rFonts w:ascii="Times New Roman" w:hAnsi="Times New Roman" w:cs="Times New Roman"/>
          <w:i/>
          <w:iCs/>
          <w:sz w:val="24"/>
          <w:szCs w:val="24"/>
        </w:rPr>
        <w:t>Информационные потребности</w:t>
      </w:r>
      <w:r w:rsidRPr="00AA1DE7">
        <w:rPr>
          <w:rFonts w:ascii="Times New Roman" w:hAnsi="Times New Roman" w:cs="Times New Roman"/>
          <w:sz w:val="24"/>
          <w:szCs w:val="24"/>
        </w:rPr>
        <w:t xml:space="preserve"> потребителя услуги включают в себя </w:t>
      </w:r>
      <w:r w:rsidRPr="00AA1DE7">
        <w:rPr>
          <w:rFonts w:ascii="Times New Roman" w:hAnsi="Times New Roman" w:cs="Times New Roman"/>
          <w:i/>
          <w:iCs/>
          <w:sz w:val="24"/>
          <w:szCs w:val="24"/>
        </w:rPr>
        <w:t>содержание информации</w:t>
      </w:r>
      <w:r w:rsidRPr="00AA1DE7">
        <w:rPr>
          <w:rFonts w:ascii="Times New Roman" w:hAnsi="Times New Roman" w:cs="Times New Roman"/>
          <w:sz w:val="24"/>
          <w:szCs w:val="24"/>
        </w:rPr>
        <w:t>, которое должно быть понятно для получателя услуги (</w:t>
      </w:r>
      <w:proofErr w:type="spellStart"/>
      <w:r w:rsidRPr="00AA1DE7">
        <w:rPr>
          <w:rFonts w:ascii="Times New Roman" w:hAnsi="Times New Roman" w:cs="Times New Roman"/>
          <w:sz w:val="24"/>
          <w:szCs w:val="24"/>
        </w:rPr>
        <w:t>адаптированность</w:t>
      </w:r>
      <w:proofErr w:type="spellEnd"/>
      <w:r w:rsidRPr="00AA1DE7">
        <w:rPr>
          <w:rFonts w:ascii="Times New Roman" w:hAnsi="Times New Roman" w:cs="Times New Roman"/>
          <w:sz w:val="24"/>
          <w:szCs w:val="24"/>
        </w:rPr>
        <w:t xml:space="preserve"> терминологии, которая содержится в ответе, связь содержания ответа с актуальной потребностью потребителя услуги); </w:t>
      </w:r>
      <w:r w:rsidRPr="00AA1DE7">
        <w:rPr>
          <w:rFonts w:ascii="Times New Roman" w:hAnsi="Times New Roman" w:cs="Times New Roman"/>
          <w:i/>
          <w:iCs/>
          <w:sz w:val="24"/>
          <w:szCs w:val="24"/>
        </w:rPr>
        <w:t>конфиденциальность информации</w:t>
      </w:r>
      <w:r w:rsidRPr="00AA1DE7">
        <w:rPr>
          <w:rFonts w:ascii="Times New Roman" w:hAnsi="Times New Roman" w:cs="Times New Roman"/>
          <w:sz w:val="24"/>
          <w:szCs w:val="24"/>
        </w:rPr>
        <w:t>, которая выражается в предоставлении услуги «без свидетелей».</w:t>
      </w:r>
      <w:proofErr w:type="gramEnd"/>
    </w:p>
    <w:p w:rsidR="007447C6" w:rsidRPr="00AA1DE7" w:rsidRDefault="007447C6" w:rsidP="007447C6">
      <w:pPr>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i/>
          <w:iCs/>
          <w:sz w:val="24"/>
          <w:szCs w:val="24"/>
        </w:rPr>
        <w:t>Эмоциональные потребности</w:t>
      </w:r>
      <w:r w:rsidRPr="00AA1DE7">
        <w:rPr>
          <w:rFonts w:ascii="Times New Roman" w:hAnsi="Times New Roman" w:cs="Times New Roman"/>
          <w:sz w:val="24"/>
          <w:szCs w:val="24"/>
        </w:rPr>
        <w:t xml:space="preserve"> потребителя услуги выражаются через его удовлетворенность отношением работников ОО к потребителю услуги, уровнем обслуживания в части решения проблемы, с которой обратился потребитель.</w:t>
      </w:r>
    </w:p>
    <w:p w:rsidR="007447C6" w:rsidRPr="006C22A7" w:rsidRDefault="007447C6" w:rsidP="007447C6">
      <w:pPr>
        <w:jc w:val="both"/>
        <w:rPr>
          <w:rFonts w:ascii="Times New Roman" w:hAnsi="Times New Roman" w:cs="Times New Roman"/>
          <w:sz w:val="24"/>
          <w:szCs w:val="24"/>
          <w:lang w:eastAsia="ru-RU"/>
        </w:rPr>
      </w:pPr>
    </w:p>
    <w:p w:rsidR="007447C6" w:rsidRPr="00AA1DE7" w:rsidRDefault="007447C6" w:rsidP="007447C6">
      <w:pPr>
        <w:jc w:val="both"/>
        <w:rPr>
          <w:rFonts w:ascii="Times New Roman" w:hAnsi="Times New Roman" w:cs="Times New Roman"/>
          <w:sz w:val="24"/>
          <w:szCs w:val="24"/>
        </w:rPr>
      </w:pPr>
      <w:r w:rsidRPr="00AA1DE7">
        <w:rPr>
          <w:rFonts w:ascii="Times New Roman" w:hAnsi="Times New Roman" w:cs="Times New Roman"/>
          <w:sz w:val="24"/>
          <w:szCs w:val="24"/>
          <w:lang w:eastAsia="ru-RU"/>
        </w:rPr>
        <w:tab/>
      </w:r>
      <w:bookmarkStart w:id="4" w:name="_Toc309568326"/>
      <w:bookmarkStart w:id="5" w:name="_Toc310265554"/>
      <w:bookmarkStart w:id="6" w:name="_Toc310952051"/>
      <w:bookmarkStart w:id="7" w:name="_Toc310952270"/>
      <w:bookmarkStart w:id="8" w:name="_Toc310953057"/>
      <w:bookmarkStart w:id="9" w:name="_Toc311057203"/>
      <w:bookmarkStart w:id="10" w:name="_Toc381009450"/>
      <w:r w:rsidRPr="00AA1DE7">
        <w:rPr>
          <w:rFonts w:ascii="Times New Roman" w:hAnsi="Times New Roman" w:cs="Times New Roman"/>
          <w:i/>
          <w:sz w:val="24"/>
          <w:szCs w:val="24"/>
        </w:rPr>
        <w:t>Объектом</w:t>
      </w:r>
      <w:r w:rsidRPr="00AA1DE7">
        <w:rPr>
          <w:rFonts w:ascii="Times New Roman" w:hAnsi="Times New Roman" w:cs="Times New Roman"/>
          <w:sz w:val="24"/>
          <w:szCs w:val="24"/>
        </w:rPr>
        <w:t xml:space="preserve"> исследования стала деятельность организации (ее должностных лиц) по созданию условий для организации образовательной деятельности.</w:t>
      </w:r>
    </w:p>
    <w:p w:rsidR="007447C6" w:rsidRPr="00AA1DE7" w:rsidRDefault="007447C6" w:rsidP="007447C6">
      <w:pPr>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i/>
          <w:sz w:val="24"/>
          <w:szCs w:val="24"/>
        </w:rPr>
        <w:t>Предметом</w:t>
      </w:r>
      <w:r w:rsidRPr="00AA1DE7">
        <w:rPr>
          <w:rFonts w:ascii="Times New Roman" w:hAnsi="Times New Roman" w:cs="Times New Roman"/>
          <w:sz w:val="24"/>
          <w:szCs w:val="24"/>
        </w:rPr>
        <w:t xml:space="preserve"> исследования явилась оценка </w:t>
      </w:r>
      <w:r w:rsidRPr="00AA1DE7">
        <w:rPr>
          <w:rStyle w:val="a7"/>
          <w:rFonts w:cs="Times New Roman"/>
          <w:spacing w:val="-4"/>
          <w:sz w:val="24"/>
          <w:szCs w:val="24"/>
        </w:rPr>
        <w:t>качества условий, в которых осуществляется образовательная деятельность</w:t>
      </w:r>
      <w:r w:rsidRPr="00AA1DE7">
        <w:rPr>
          <w:rFonts w:ascii="Times New Roman" w:hAnsi="Times New Roman" w:cs="Times New Roman"/>
          <w:sz w:val="24"/>
          <w:szCs w:val="24"/>
        </w:rPr>
        <w:t>.</w:t>
      </w:r>
    </w:p>
    <w:p w:rsidR="007447C6" w:rsidRPr="00AA1DE7" w:rsidRDefault="007447C6" w:rsidP="007447C6">
      <w:pPr>
        <w:spacing w:after="200" w:line="276" w:lineRule="auto"/>
        <w:rPr>
          <w:rFonts w:ascii="Times New Roman" w:eastAsia="Times New Roman" w:hAnsi="Times New Roman" w:cs="Times New Roman"/>
          <w:sz w:val="24"/>
          <w:szCs w:val="24"/>
          <w:lang w:eastAsia="ru-RU"/>
        </w:rPr>
      </w:pPr>
      <w:r w:rsidRPr="00AA1DE7">
        <w:rPr>
          <w:rFonts w:ascii="Times New Roman" w:hAnsi="Times New Roman" w:cs="Times New Roman"/>
          <w:sz w:val="24"/>
          <w:szCs w:val="24"/>
        </w:rPr>
        <w:br w:type="page"/>
      </w:r>
    </w:p>
    <w:p w:rsidR="007447C6" w:rsidRPr="00AA1DE7" w:rsidRDefault="007447C6" w:rsidP="007447C6">
      <w:pPr>
        <w:pStyle w:val="2"/>
        <w:spacing w:before="0" w:line="240" w:lineRule="auto"/>
        <w:ind w:firstLine="708"/>
        <w:jc w:val="center"/>
        <w:rPr>
          <w:rFonts w:ascii="Times New Roman" w:hAnsi="Times New Roman" w:cs="Times New Roman"/>
          <w:color w:val="auto"/>
          <w:sz w:val="24"/>
          <w:szCs w:val="24"/>
        </w:rPr>
      </w:pPr>
      <w:r w:rsidRPr="00AA1DE7">
        <w:rPr>
          <w:rFonts w:ascii="Times New Roman" w:hAnsi="Times New Roman" w:cs="Times New Roman"/>
          <w:color w:val="auto"/>
          <w:sz w:val="24"/>
          <w:szCs w:val="24"/>
        </w:rPr>
        <w:lastRenderedPageBreak/>
        <w:t>Инструментарий исследования</w:t>
      </w:r>
      <w:bookmarkEnd w:id="4"/>
      <w:bookmarkEnd w:id="5"/>
      <w:bookmarkEnd w:id="6"/>
      <w:bookmarkEnd w:id="7"/>
      <w:bookmarkEnd w:id="8"/>
      <w:bookmarkEnd w:id="9"/>
      <w:bookmarkEnd w:id="10"/>
    </w:p>
    <w:p w:rsidR="007447C6" w:rsidRPr="00AA1DE7" w:rsidRDefault="007447C6" w:rsidP="007447C6">
      <w:pPr>
        <w:rPr>
          <w:rFonts w:ascii="Times New Roman" w:hAnsi="Times New Roman" w:cs="Times New Roman"/>
          <w:sz w:val="24"/>
          <w:szCs w:val="24"/>
          <w:lang w:eastAsia="ru-RU"/>
        </w:rPr>
      </w:pPr>
    </w:p>
    <w:p w:rsidR="007447C6" w:rsidRPr="00AA1DE7" w:rsidRDefault="007447C6" w:rsidP="007447C6">
      <w:pPr>
        <w:pStyle w:val="af3"/>
        <w:ind w:firstLine="708"/>
        <w:rPr>
          <w:color w:val="000000"/>
        </w:rPr>
      </w:pPr>
      <w:bookmarkStart w:id="11" w:name="_Toc381009451"/>
      <w:proofErr w:type="gramStart"/>
      <w:r w:rsidRPr="00AA1DE7">
        <w:t>Для формирования массивов данных по каждому критерию независимой оценки, заполнения отчётных форм предоставления итоговой информации на основе анкет, протоколов экспертов, систематизации выявленных проблем использовался е</w:t>
      </w:r>
      <w:r w:rsidRPr="00AA1DE7">
        <w:rPr>
          <w:color w:val="000000"/>
        </w:rPr>
        <w:t>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Единый порядок), разработанный в соответствии частью 2 статьи 12</w:t>
      </w:r>
      <w:proofErr w:type="gramEnd"/>
      <w:r w:rsidRPr="00AA1DE7">
        <w:rPr>
          <w:color w:val="000000"/>
        </w:rPr>
        <w:t xml:space="preserve"> Федерального закона от 5 декабря 2017 г. N 392-ФЗ "О внесении изменений в отдельные законодательные акты Российской Федерации по вопросам </w:t>
      </w:r>
      <w:proofErr w:type="gramStart"/>
      <w:r w:rsidRPr="00AA1DE7">
        <w:rPr>
          <w:color w:val="000000"/>
        </w:rPr>
        <w:t>совершенствования проведения независимой оценки качества условий оказания услуг</w:t>
      </w:r>
      <w:proofErr w:type="gramEnd"/>
      <w:r w:rsidRPr="00AA1DE7">
        <w:rPr>
          <w:color w:val="000000"/>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N 392-ФЗ). </w:t>
      </w:r>
    </w:p>
    <w:p w:rsidR="007447C6" w:rsidRPr="00AA1DE7" w:rsidRDefault="007447C6" w:rsidP="007447C6">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AA1DE7">
        <w:rPr>
          <w:rFonts w:ascii="Times New Roman" w:hAnsi="Times New Roman" w:cs="Times New Roman"/>
          <w:color w:val="000000"/>
          <w:sz w:val="24"/>
          <w:szCs w:val="24"/>
        </w:rPr>
        <w:t>Единый порядок определяет порядок расчета показателей, характеризующих общие критерии оценки качества условий оказания услуг (далее соответственно - показатели оценки качества, критерии оценки качества)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организации социальной сферы) в целях обеспечения единого подхода к формированию количественных результатов независимой оценки качества условий оказания услуг организациями социальной сферы (далее - независимая</w:t>
      </w:r>
      <w:proofErr w:type="gramEnd"/>
      <w:r w:rsidRPr="00AA1DE7">
        <w:rPr>
          <w:rFonts w:ascii="Times New Roman" w:hAnsi="Times New Roman" w:cs="Times New Roman"/>
          <w:color w:val="000000"/>
          <w:sz w:val="24"/>
          <w:szCs w:val="24"/>
        </w:rPr>
        <w:t xml:space="preserve"> оценка качества, оценка) и их интерпретации. </w:t>
      </w:r>
    </w:p>
    <w:p w:rsidR="007447C6" w:rsidRPr="00AA1DE7" w:rsidRDefault="007447C6" w:rsidP="007447C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A1DE7">
        <w:rPr>
          <w:rFonts w:ascii="Times New Roman" w:hAnsi="Times New Roman" w:cs="Times New Roman"/>
          <w:color w:val="000000"/>
          <w:sz w:val="24"/>
          <w:szCs w:val="24"/>
        </w:rPr>
        <w:t xml:space="preserve">С целью обеспечения единого подхода к формированию количественных результатов оценки в Едином порядке применяются следующие понятия: </w:t>
      </w:r>
    </w:p>
    <w:p w:rsidR="007447C6" w:rsidRPr="00AA1DE7" w:rsidRDefault="007447C6" w:rsidP="007447C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A1DE7">
        <w:rPr>
          <w:rFonts w:ascii="Times New Roman" w:hAnsi="Times New Roman" w:cs="Times New Roman"/>
          <w:i/>
          <w:color w:val="000000"/>
          <w:sz w:val="24"/>
          <w:szCs w:val="24"/>
        </w:rPr>
        <w:t>значимость критерия</w:t>
      </w:r>
      <w:r w:rsidRPr="00AA1DE7">
        <w:rPr>
          <w:rFonts w:ascii="Times New Roman" w:hAnsi="Times New Roman" w:cs="Times New Roman"/>
          <w:color w:val="000000"/>
          <w:sz w:val="24"/>
          <w:szCs w:val="24"/>
        </w:rPr>
        <w:t xml:space="preserve"> оценки качества - вес критерия оценки в совокупности критериев оценки, установленных в соответствии с требованиями Единого порядка, выраженный в процентах; </w:t>
      </w:r>
    </w:p>
    <w:p w:rsidR="007447C6" w:rsidRPr="00AA1DE7" w:rsidRDefault="007447C6" w:rsidP="007447C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A1DE7">
        <w:rPr>
          <w:rFonts w:ascii="Times New Roman" w:hAnsi="Times New Roman" w:cs="Times New Roman"/>
          <w:i/>
          <w:color w:val="000000"/>
          <w:sz w:val="24"/>
          <w:szCs w:val="24"/>
        </w:rPr>
        <w:t>значение критерия</w:t>
      </w:r>
      <w:r w:rsidRPr="00AA1DE7">
        <w:rPr>
          <w:rFonts w:ascii="Times New Roman" w:hAnsi="Times New Roman" w:cs="Times New Roman"/>
          <w:color w:val="000000"/>
          <w:sz w:val="24"/>
          <w:szCs w:val="24"/>
        </w:rPr>
        <w:t xml:space="preserve"> оценки качества - количественная оценка критерия по совокупности показателей оценки качества с учетом его значимости, выраженная в баллах; </w:t>
      </w:r>
    </w:p>
    <w:p w:rsidR="007447C6" w:rsidRPr="00AA1DE7" w:rsidRDefault="007447C6" w:rsidP="007447C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A1DE7">
        <w:rPr>
          <w:rFonts w:ascii="Times New Roman" w:hAnsi="Times New Roman" w:cs="Times New Roman"/>
          <w:i/>
          <w:color w:val="000000"/>
          <w:sz w:val="24"/>
          <w:szCs w:val="24"/>
        </w:rPr>
        <w:t>значимость показателя оценки качества</w:t>
      </w:r>
      <w:r w:rsidRPr="00AA1DE7">
        <w:rPr>
          <w:rFonts w:ascii="Times New Roman" w:hAnsi="Times New Roman" w:cs="Times New Roman"/>
          <w:color w:val="000000"/>
          <w:sz w:val="24"/>
          <w:szCs w:val="24"/>
        </w:rPr>
        <w:t xml:space="preserve"> - вес показателя оценки качества в совокупности показателей оценки по каждому критерию, установленных в соответствии с требованиями Единого порядка, выраженный в процентах; </w:t>
      </w:r>
    </w:p>
    <w:p w:rsidR="007447C6" w:rsidRPr="00AA1DE7" w:rsidRDefault="007447C6" w:rsidP="007447C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A1DE7">
        <w:rPr>
          <w:rFonts w:ascii="Times New Roman" w:hAnsi="Times New Roman" w:cs="Times New Roman"/>
          <w:i/>
          <w:color w:val="000000"/>
          <w:sz w:val="24"/>
          <w:szCs w:val="24"/>
        </w:rPr>
        <w:t>значение показателя оценки качества</w:t>
      </w:r>
      <w:r w:rsidRPr="00AA1DE7">
        <w:rPr>
          <w:rFonts w:ascii="Times New Roman" w:hAnsi="Times New Roman" w:cs="Times New Roman"/>
          <w:color w:val="000000"/>
          <w:sz w:val="24"/>
          <w:szCs w:val="24"/>
        </w:rPr>
        <w:t xml:space="preserve"> - количественная характеристика показателя с учетом его значимости, выраженная в баллах; </w:t>
      </w:r>
    </w:p>
    <w:p w:rsidR="007447C6" w:rsidRPr="00AA1DE7"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r w:rsidRPr="00AA1DE7">
        <w:rPr>
          <w:rFonts w:ascii="Times New Roman" w:hAnsi="Times New Roman" w:cs="Times New Roman"/>
          <w:i/>
          <w:color w:val="000000"/>
          <w:sz w:val="24"/>
          <w:szCs w:val="24"/>
        </w:rPr>
        <w:t xml:space="preserve">параметры показателя оценки качества </w:t>
      </w:r>
      <w:r w:rsidRPr="00AA1DE7">
        <w:rPr>
          <w:rFonts w:ascii="Times New Roman" w:hAnsi="Times New Roman" w:cs="Times New Roman"/>
          <w:color w:val="000000"/>
          <w:sz w:val="24"/>
          <w:szCs w:val="24"/>
        </w:rPr>
        <w:t xml:space="preserve">- совокупность признаков показателя, из наличия или </w:t>
      </w:r>
      <w:r w:rsidRPr="00AA1DE7">
        <w:rPr>
          <w:rFonts w:ascii="Times New Roman" w:hAnsi="Times New Roman" w:cs="Times New Roman"/>
          <w:sz w:val="24"/>
          <w:szCs w:val="24"/>
        </w:rPr>
        <w:t xml:space="preserve">отсутствия которых формируется количественная характеристика показателя оценки качества; </w:t>
      </w:r>
    </w:p>
    <w:p w:rsidR="007447C6" w:rsidRPr="00AA1DE7"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r w:rsidRPr="00AA1DE7">
        <w:rPr>
          <w:rFonts w:ascii="Times New Roman" w:hAnsi="Times New Roman" w:cs="Times New Roman"/>
          <w:i/>
          <w:sz w:val="24"/>
          <w:szCs w:val="24"/>
        </w:rPr>
        <w:t>индикаторы параметров оценки качества</w:t>
      </w:r>
      <w:r w:rsidRPr="00AA1DE7">
        <w:rPr>
          <w:rFonts w:ascii="Times New Roman" w:hAnsi="Times New Roman" w:cs="Times New Roman"/>
          <w:sz w:val="24"/>
          <w:szCs w:val="24"/>
        </w:rPr>
        <w:t xml:space="preserve"> - доступная наблюдению и измерению характеристика параметров оценки качества; </w:t>
      </w:r>
    </w:p>
    <w:p w:rsidR="007447C6" w:rsidRPr="00AA1DE7"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r w:rsidRPr="00AA1DE7">
        <w:rPr>
          <w:rFonts w:ascii="Times New Roman" w:hAnsi="Times New Roman" w:cs="Times New Roman"/>
          <w:i/>
          <w:sz w:val="24"/>
          <w:szCs w:val="24"/>
        </w:rPr>
        <w:t>результат независимой оценки качества</w:t>
      </w:r>
      <w:r w:rsidRPr="00AA1DE7">
        <w:rPr>
          <w:rFonts w:ascii="Times New Roman" w:hAnsi="Times New Roman" w:cs="Times New Roman"/>
          <w:sz w:val="24"/>
          <w:szCs w:val="24"/>
        </w:rPr>
        <w:t xml:space="preserve"> - итоговая оценка в баллах, получаемая в ходе независимой оценки качества по совокупности критериев оценки качества, рассчитанная с учетом их значимости.</w:t>
      </w:r>
    </w:p>
    <w:p w:rsidR="007447C6" w:rsidRPr="00AA1DE7" w:rsidRDefault="007447C6" w:rsidP="007447C6">
      <w:pPr>
        <w:pStyle w:val="Default"/>
        <w:ind w:firstLine="708"/>
        <w:jc w:val="both"/>
      </w:pPr>
      <w:r w:rsidRPr="00AA1DE7">
        <w:t xml:space="preserve">Представим методику расчета количественных результатов по каждому критерию и в целом по всем критериям. </w:t>
      </w:r>
    </w:p>
    <w:p w:rsidR="007447C6" w:rsidRPr="00AA1DE7" w:rsidRDefault="007447C6" w:rsidP="007447C6">
      <w:pPr>
        <w:spacing w:after="0" w:line="240" w:lineRule="auto"/>
        <w:ind w:firstLine="720"/>
        <w:jc w:val="both"/>
        <w:rPr>
          <w:rFonts w:ascii="Times New Roman" w:eastAsia="Times New Roman" w:hAnsi="Times New Roman" w:cs="Times New Roman"/>
          <w:sz w:val="24"/>
          <w:szCs w:val="24"/>
        </w:rPr>
      </w:pPr>
      <w:r w:rsidRPr="00AA1DE7">
        <w:rPr>
          <w:rFonts w:ascii="Times New Roman" w:eastAsia="Times New Roman" w:hAnsi="Times New Roman" w:cs="Times New Roman"/>
          <w:sz w:val="24"/>
          <w:szCs w:val="24"/>
        </w:rPr>
        <w:t>В соответствии с нормативными документами НОК УООД проводится по 15 показателям пяти критериев; 6 -  из 1-й,  2-й  и 3-ей групп критериев (1.1, 1.2, 2.1, 2,2, 3,1, 3,2) - (</w:t>
      </w:r>
      <w:r w:rsidRPr="00AA1DE7">
        <w:rPr>
          <w:rFonts w:ascii="Times New Roman" w:eastAsia="Times New Roman" w:hAnsi="Times New Roman" w:cs="Times New Roman"/>
          <w:i/>
          <w:sz w:val="24"/>
          <w:szCs w:val="24"/>
          <w:lang w:val="en-US"/>
        </w:rPr>
        <w:t>I</w:t>
      </w:r>
      <w:r w:rsidRPr="00AA1DE7">
        <w:rPr>
          <w:rFonts w:ascii="Times New Roman" w:eastAsia="Times New Roman" w:hAnsi="Times New Roman" w:cs="Times New Roman"/>
          <w:sz w:val="24"/>
          <w:szCs w:val="24"/>
        </w:rPr>
        <w:t xml:space="preserve"> блок) оценивается в баллах по шкале от 0 до 100; </w:t>
      </w:r>
      <w:proofErr w:type="gramStart"/>
      <w:r w:rsidRPr="00AA1DE7">
        <w:rPr>
          <w:rFonts w:ascii="Times New Roman" w:eastAsia="Times New Roman" w:hAnsi="Times New Roman" w:cs="Times New Roman"/>
          <w:sz w:val="24"/>
          <w:szCs w:val="24"/>
        </w:rPr>
        <w:t>9 показателей (</w:t>
      </w:r>
      <w:r w:rsidRPr="00AA1DE7">
        <w:rPr>
          <w:rFonts w:ascii="Times New Roman" w:eastAsia="Times New Roman" w:hAnsi="Times New Roman" w:cs="Times New Roman"/>
          <w:i/>
          <w:sz w:val="24"/>
          <w:szCs w:val="24"/>
          <w:lang w:val="en-US"/>
        </w:rPr>
        <w:t>II</w:t>
      </w:r>
      <w:r w:rsidRPr="00AA1DE7">
        <w:rPr>
          <w:rFonts w:ascii="Times New Roman" w:eastAsia="Times New Roman" w:hAnsi="Times New Roman" w:cs="Times New Roman"/>
          <w:sz w:val="24"/>
          <w:szCs w:val="24"/>
        </w:rPr>
        <w:t xml:space="preserve"> блок) - по одному из 1, 2, 3 групп (1.3, 2.3, 3,3)  и полностью из 4-й и 5-й групп (4.1, 4.2, 4.3, 5.1, 5.2, 5.3) – как доля (проценты) удовлетворенных открытостью, полнотой и доступностью информации, комфортностью условий предоставления услуг, доступностью образовательных услуг для инвалидов, а также оценка доброжелательности, вежливости работников, удовлетворенность условиями оказания услуг -  в пределах значений от 0</w:t>
      </w:r>
      <w:proofErr w:type="gramEnd"/>
      <w:r w:rsidRPr="00AA1DE7">
        <w:rPr>
          <w:rFonts w:ascii="Times New Roman" w:eastAsia="Times New Roman" w:hAnsi="Times New Roman" w:cs="Times New Roman"/>
          <w:sz w:val="24"/>
          <w:szCs w:val="24"/>
        </w:rPr>
        <w:t xml:space="preserve"> до 100 %,  а далее переводится в баллы с учетом коэффициентов значимости каждого показателя в своей группе критериев. </w:t>
      </w:r>
    </w:p>
    <w:p w:rsidR="007447C6" w:rsidRDefault="007447C6" w:rsidP="007447C6">
      <w:pPr>
        <w:spacing w:after="0" w:line="240" w:lineRule="auto"/>
        <w:ind w:firstLine="720"/>
        <w:jc w:val="both"/>
        <w:rPr>
          <w:rFonts w:ascii="Times New Roman" w:eastAsia="Times New Roman" w:hAnsi="Times New Roman" w:cs="Times New Roman"/>
          <w:i/>
          <w:sz w:val="24"/>
          <w:szCs w:val="24"/>
        </w:rPr>
      </w:pPr>
      <w:r w:rsidRPr="00AA1DE7">
        <w:rPr>
          <w:rFonts w:ascii="Times New Roman" w:eastAsia="Times New Roman" w:hAnsi="Times New Roman" w:cs="Times New Roman"/>
          <w:sz w:val="24"/>
          <w:szCs w:val="24"/>
        </w:rPr>
        <w:lastRenderedPageBreak/>
        <w:t xml:space="preserve">Приведем в таблице обозначения для каждого показателя блоков </w:t>
      </w:r>
      <w:r w:rsidRPr="00AA1DE7">
        <w:rPr>
          <w:rFonts w:ascii="Times New Roman" w:eastAsia="Times New Roman" w:hAnsi="Times New Roman" w:cs="Times New Roman"/>
          <w:i/>
          <w:sz w:val="24"/>
          <w:szCs w:val="24"/>
          <w:lang w:val="en-US"/>
        </w:rPr>
        <w:t>I</w:t>
      </w:r>
      <w:r w:rsidRPr="00AA1DE7">
        <w:rPr>
          <w:rFonts w:ascii="Times New Roman" w:eastAsia="Times New Roman" w:hAnsi="Times New Roman" w:cs="Times New Roman"/>
          <w:sz w:val="24"/>
          <w:szCs w:val="24"/>
        </w:rPr>
        <w:t xml:space="preserve">  и </w:t>
      </w:r>
      <w:r w:rsidRPr="00AA1DE7">
        <w:rPr>
          <w:rFonts w:ascii="Times New Roman" w:eastAsia="Times New Roman" w:hAnsi="Times New Roman" w:cs="Times New Roman"/>
          <w:i/>
          <w:sz w:val="24"/>
          <w:szCs w:val="24"/>
          <w:lang w:val="en-US"/>
        </w:rPr>
        <w:t>II</w:t>
      </w:r>
      <w:r w:rsidRPr="00AA1DE7">
        <w:rPr>
          <w:rFonts w:ascii="Times New Roman" w:eastAsia="Times New Roman" w:hAnsi="Times New Roman" w:cs="Times New Roman"/>
          <w:i/>
          <w:sz w:val="24"/>
          <w:szCs w:val="24"/>
        </w:rPr>
        <w:t>.</w:t>
      </w:r>
    </w:p>
    <w:p w:rsidR="007447C6" w:rsidRPr="00AA1DE7" w:rsidRDefault="007447C6" w:rsidP="007447C6">
      <w:pPr>
        <w:spacing w:after="0" w:line="240" w:lineRule="auto"/>
        <w:ind w:firstLine="720"/>
        <w:jc w:val="both"/>
        <w:rPr>
          <w:rFonts w:ascii="Times New Roman" w:eastAsia="Times New Roman" w:hAnsi="Times New Roman" w:cs="Times New Roman"/>
          <w:i/>
          <w:sz w:val="24"/>
          <w:szCs w:val="24"/>
        </w:rPr>
      </w:pPr>
    </w:p>
    <w:p w:rsidR="007447C6" w:rsidRPr="00AA1DE7" w:rsidRDefault="007447C6" w:rsidP="007447C6">
      <w:pPr>
        <w:spacing w:after="0" w:line="240" w:lineRule="auto"/>
        <w:ind w:firstLine="720"/>
        <w:jc w:val="right"/>
        <w:rPr>
          <w:rFonts w:ascii="Times New Roman" w:eastAsia="Times New Roman" w:hAnsi="Times New Roman" w:cs="Times New Roman"/>
          <w:sz w:val="24"/>
          <w:szCs w:val="24"/>
        </w:rPr>
      </w:pPr>
      <w:r w:rsidRPr="00AA1DE7">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3.Обозначение показателей, коэффициенты значимости показателей.</w:t>
      </w:r>
    </w:p>
    <w:tbl>
      <w:tblPr>
        <w:tblW w:w="0" w:type="auto"/>
        <w:jc w:val="center"/>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481"/>
        <w:gridCol w:w="1668"/>
        <w:gridCol w:w="1668"/>
        <w:gridCol w:w="1823"/>
      </w:tblGrid>
      <w:tr w:rsidR="007447C6" w:rsidRPr="00FA36E2" w:rsidTr="007E1B5F">
        <w:trPr>
          <w:jc w:val="center"/>
        </w:trPr>
        <w:tc>
          <w:tcPr>
            <w:tcW w:w="1421" w:type="dxa"/>
          </w:tcPr>
          <w:p w:rsidR="007447C6" w:rsidRPr="00FA36E2" w:rsidRDefault="007447C6" w:rsidP="007E1B5F">
            <w:pPr>
              <w:spacing w:after="0" w:line="240" w:lineRule="auto"/>
              <w:jc w:val="center"/>
              <w:rPr>
                <w:rFonts w:ascii="Times New Roman" w:hAnsi="Times New Roman" w:cs="Times New Roman"/>
                <w:sz w:val="24"/>
                <w:szCs w:val="24"/>
              </w:rPr>
            </w:pPr>
            <w:r w:rsidRPr="00FA36E2">
              <w:rPr>
                <w:rFonts w:ascii="Times New Roman" w:hAnsi="Times New Roman" w:cs="Times New Roman"/>
                <w:sz w:val="24"/>
                <w:szCs w:val="24"/>
              </w:rPr>
              <w:t>Критерий</w:t>
            </w: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Показатель</w:t>
            </w:r>
          </w:p>
        </w:tc>
        <w:tc>
          <w:tcPr>
            <w:tcW w:w="1779" w:type="dxa"/>
          </w:tcPr>
          <w:p w:rsidR="007447C6" w:rsidRPr="00FA36E2" w:rsidRDefault="007447C6" w:rsidP="007E1B5F">
            <w:pPr>
              <w:spacing w:after="0" w:line="240" w:lineRule="auto"/>
              <w:jc w:val="center"/>
              <w:rPr>
                <w:rFonts w:ascii="Times New Roman" w:hAnsi="Times New Roman" w:cs="Times New Roman"/>
                <w:sz w:val="24"/>
                <w:szCs w:val="24"/>
              </w:rPr>
            </w:pPr>
            <w:r w:rsidRPr="00FA36E2">
              <w:rPr>
                <w:rFonts w:ascii="Times New Roman" w:hAnsi="Times New Roman" w:cs="Times New Roman"/>
                <w:i/>
                <w:sz w:val="24"/>
                <w:szCs w:val="24"/>
                <w:lang w:val="en-US"/>
              </w:rPr>
              <w:t>I</w:t>
            </w:r>
            <w:r w:rsidRPr="00FA36E2">
              <w:rPr>
                <w:rFonts w:ascii="Times New Roman" w:hAnsi="Times New Roman" w:cs="Times New Roman"/>
                <w:sz w:val="24"/>
                <w:szCs w:val="24"/>
              </w:rPr>
              <w:t xml:space="preserve"> блок</w:t>
            </w:r>
          </w:p>
        </w:tc>
        <w:tc>
          <w:tcPr>
            <w:tcW w:w="1779" w:type="dxa"/>
          </w:tcPr>
          <w:p w:rsidR="007447C6" w:rsidRPr="00FA36E2" w:rsidRDefault="007447C6" w:rsidP="007E1B5F">
            <w:pPr>
              <w:spacing w:after="0" w:line="240" w:lineRule="auto"/>
              <w:jc w:val="center"/>
              <w:rPr>
                <w:rFonts w:ascii="Times New Roman" w:hAnsi="Times New Roman" w:cs="Times New Roman"/>
                <w:sz w:val="24"/>
                <w:szCs w:val="24"/>
              </w:rPr>
            </w:pPr>
            <w:r w:rsidRPr="00FA36E2">
              <w:rPr>
                <w:rFonts w:ascii="Times New Roman" w:hAnsi="Times New Roman" w:cs="Times New Roman"/>
                <w:i/>
                <w:sz w:val="24"/>
                <w:szCs w:val="24"/>
                <w:lang w:val="en-US"/>
              </w:rPr>
              <w:t xml:space="preserve">II  </w:t>
            </w:r>
            <w:r w:rsidRPr="00FA36E2">
              <w:rPr>
                <w:rFonts w:ascii="Times New Roman" w:hAnsi="Times New Roman" w:cs="Times New Roman"/>
                <w:sz w:val="24"/>
                <w:szCs w:val="24"/>
              </w:rPr>
              <w:t>блок</w:t>
            </w:r>
          </w:p>
        </w:tc>
        <w:tc>
          <w:tcPr>
            <w:tcW w:w="1568" w:type="dxa"/>
          </w:tcPr>
          <w:p w:rsidR="007447C6" w:rsidRPr="00FA36E2" w:rsidRDefault="007447C6" w:rsidP="007E1B5F">
            <w:pPr>
              <w:spacing w:after="0" w:line="240" w:lineRule="auto"/>
              <w:jc w:val="center"/>
              <w:rPr>
                <w:rFonts w:ascii="Times New Roman" w:hAnsi="Times New Roman" w:cs="Times New Roman"/>
                <w:sz w:val="24"/>
                <w:szCs w:val="24"/>
              </w:rPr>
            </w:pPr>
            <w:r w:rsidRPr="00FA36E2">
              <w:rPr>
                <w:rFonts w:ascii="Times New Roman" w:hAnsi="Times New Roman" w:cs="Times New Roman"/>
                <w:sz w:val="24"/>
                <w:szCs w:val="24"/>
              </w:rPr>
              <w:t>Значимость показателя</w:t>
            </w:r>
          </w:p>
          <w:p w:rsidR="007447C6" w:rsidRPr="00FA36E2" w:rsidRDefault="002E6D52" w:rsidP="007E1B5F">
            <w:pPr>
              <w:spacing w:after="0" w:line="240" w:lineRule="auto"/>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lang w:val="en-US"/>
                    </w:rPr>
                    <m:t>a</m:t>
                  </m:r>
                </m:e>
                <m:sub>
                  <m:r>
                    <w:rPr>
                      <w:rFonts w:ascii="Cambria Math" w:hAnsi="Cambria Math" w:cs="Times New Roman"/>
                      <w:sz w:val="24"/>
                      <w:szCs w:val="24"/>
                    </w:rPr>
                    <m:t>i</m:t>
                  </m:r>
                </m:sub>
                <m:sup>
                  <m:r>
                    <w:rPr>
                      <w:rFonts w:ascii="Cambria Math" w:hAnsi="Cambria Math" w:cs="Times New Roman"/>
                      <w:sz w:val="24"/>
                      <w:szCs w:val="24"/>
                    </w:rPr>
                    <m:t>m</m:t>
                  </m:r>
                </m:sup>
              </m:sSubSup>
            </m:oMath>
            <w:r w:rsidR="007447C6" w:rsidRPr="00FA36E2">
              <w:rPr>
                <w:rFonts w:ascii="Times New Roman" w:hAnsi="Times New Roman" w:cs="Times New Roman"/>
                <w:sz w:val="24"/>
                <w:szCs w:val="24"/>
              </w:rPr>
              <w:t>(</w:t>
            </w:r>
            <w:r w:rsidR="007447C6" w:rsidRPr="00FA36E2">
              <w:rPr>
                <w:rFonts w:ascii="Times New Roman" w:hAnsi="Times New Roman" w:cs="Times New Roman"/>
                <w:i/>
                <w:sz w:val="24"/>
                <w:szCs w:val="24"/>
                <w:lang w:val="en-US"/>
              </w:rPr>
              <w:t>m</w:t>
            </w:r>
            <w:r w:rsidR="007447C6" w:rsidRPr="00FA36E2">
              <w:rPr>
                <w:rFonts w:ascii="Times New Roman" w:hAnsi="Times New Roman" w:cs="Times New Roman"/>
                <w:sz w:val="24"/>
                <w:szCs w:val="24"/>
              </w:rPr>
              <w:t xml:space="preserve">=1,2,3,4,5; </w:t>
            </w:r>
          </w:p>
          <w:p w:rsidR="007447C6" w:rsidRPr="00FA36E2" w:rsidRDefault="007447C6" w:rsidP="007E1B5F">
            <w:pPr>
              <w:spacing w:after="0" w:line="240" w:lineRule="auto"/>
              <w:rPr>
                <w:rFonts w:ascii="Times New Roman" w:hAnsi="Times New Roman" w:cs="Times New Roman"/>
                <w:sz w:val="24"/>
                <w:szCs w:val="24"/>
              </w:rPr>
            </w:pPr>
            <w:proofErr w:type="spellStart"/>
            <w:r w:rsidRPr="00FA36E2">
              <w:rPr>
                <w:rFonts w:ascii="Times New Roman" w:hAnsi="Times New Roman" w:cs="Times New Roman"/>
                <w:i/>
                <w:sz w:val="24"/>
                <w:szCs w:val="24"/>
                <w:lang w:val="en-US"/>
              </w:rPr>
              <w:t>i</w:t>
            </w:r>
            <w:proofErr w:type="spellEnd"/>
            <w:r w:rsidRPr="00FA36E2">
              <w:rPr>
                <w:rFonts w:ascii="Times New Roman" w:hAnsi="Times New Roman" w:cs="Times New Roman"/>
                <w:sz w:val="24"/>
                <w:szCs w:val="24"/>
                <w:lang w:val="en-US"/>
              </w:rPr>
              <w:t>=</w:t>
            </w:r>
            <w:r w:rsidRPr="00FA36E2">
              <w:rPr>
                <w:rFonts w:ascii="Times New Roman" w:hAnsi="Times New Roman" w:cs="Times New Roman"/>
                <w:sz w:val="24"/>
                <w:szCs w:val="24"/>
              </w:rPr>
              <w:t>1,2,3)</w:t>
            </w:r>
          </w:p>
        </w:tc>
      </w:tr>
      <w:tr w:rsidR="007447C6" w:rsidRPr="00FA36E2" w:rsidTr="007E1B5F">
        <w:trPr>
          <w:jc w:val="center"/>
        </w:trPr>
        <w:tc>
          <w:tcPr>
            <w:tcW w:w="1421" w:type="dxa"/>
            <w:vMerge w:val="restart"/>
          </w:tcPr>
          <w:p w:rsidR="007447C6" w:rsidRPr="00FA36E2" w:rsidRDefault="007447C6" w:rsidP="007E1B5F">
            <w:pPr>
              <w:spacing w:after="0" w:line="240" w:lineRule="auto"/>
              <w:jc w:val="center"/>
              <w:rPr>
                <w:rFonts w:ascii="Times New Roman" w:hAnsi="Times New Roman" w:cs="Times New Roman"/>
                <w:sz w:val="24"/>
                <w:szCs w:val="24"/>
              </w:rPr>
            </w:pPr>
            <w:r w:rsidRPr="00FA36E2">
              <w:rPr>
                <w:rFonts w:ascii="Times New Roman" w:hAnsi="Times New Roman" w:cs="Times New Roman"/>
                <w:sz w:val="24"/>
                <w:szCs w:val="24"/>
              </w:rPr>
              <w:t>1.</w:t>
            </w: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1.1.</w:t>
            </w: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1</m:t>
                    </m:r>
                  </m:sub>
                  <m:sup>
                    <m:r>
                      <w:rPr>
                        <w:rFonts w:ascii="Cambria Math" w:hAnsi="Cambria Math" w:cs="Times New Roman"/>
                        <w:sz w:val="24"/>
                        <w:szCs w:val="24"/>
                        <w:lang w:val="en-US"/>
                      </w:rPr>
                      <m:t>1</m:t>
                    </m:r>
                  </m:sup>
                </m:sSubSup>
              </m:oMath>
            </m:oMathPara>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568"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0,3</w:t>
            </w:r>
          </w:p>
        </w:tc>
      </w:tr>
      <w:tr w:rsidR="007447C6" w:rsidRPr="00FA36E2" w:rsidTr="007E1B5F">
        <w:trPr>
          <w:jc w:val="center"/>
        </w:trPr>
        <w:tc>
          <w:tcPr>
            <w:tcW w:w="1421" w:type="dxa"/>
            <w:vMerge/>
          </w:tcPr>
          <w:p w:rsidR="007447C6" w:rsidRPr="00FA36E2" w:rsidRDefault="007447C6" w:rsidP="007E1B5F">
            <w:pPr>
              <w:spacing w:after="0" w:line="240" w:lineRule="auto"/>
              <w:jc w:val="right"/>
              <w:rPr>
                <w:rFonts w:ascii="Times New Roman" w:hAnsi="Times New Roman" w:cs="Times New Roman"/>
                <w:sz w:val="24"/>
                <w:szCs w:val="24"/>
              </w:rPr>
            </w:pP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1.2.</w:t>
            </w: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2</m:t>
                    </m:r>
                  </m:sub>
                  <m:sup>
                    <m:r>
                      <w:rPr>
                        <w:rFonts w:ascii="Cambria Math" w:hAnsi="Cambria Math" w:cs="Times New Roman"/>
                        <w:sz w:val="24"/>
                        <w:szCs w:val="24"/>
                        <w:lang w:val="en-US"/>
                      </w:rPr>
                      <m:t>1</m:t>
                    </m:r>
                  </m:sup>
                </m:sSubSup>
              </m:oMath>
            </m:oMathPara>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568"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0,3</w:t>
            </w:r>
          </w:p>
        </w:tc>
      </w:tr>
      <w:tr w:rsidR="007447C6" w:rsidRPr="00FA36E2" w:rsidTr="007E1B5F">
        <w:trPr>
          <w:jc w:val="center"/>
        </w:trPr>
        <w:tc>
          <w:tcPr>
            <w:tcW w:w="1421" w:type="dxa"/>
            <w:vMerge/>
          </w:tcPr>
          <w:p w:rsidR="007447C6" w:rsidRPr="00FA36E2" w:rsidRDefault="007447C6" w:rsidP="007E1B5F">
            <w:pPr>
              <w:spacing w:after="0" w:line="240" w:lineRule="auto"/>
              <w:jc w:val="right"/>
              <w:rPr>
                <w:rFonts w:ascii="Times New Roman" w:hAnsi="Times New Roman" w:cs="Times New Roman"/>
                <w:sz w:val="24"/>
                <w:szCs w:val="24"/>
              </w:rPr>
            </w:pP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1.3.</w:t>
            </w:r>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3</m:t>
                    </m:r>
                  </m:sub>
                  <m:sup>
                    <m:r>
                      <w:rPr>
                        <w:rFonts w:ascii="Cambria Math" w:hAnsi="Cambria Math" w:cs="Times New Roman"/>
                        <w:sz w:val="24"/>
                        <w:szCs w:val="24"/>
                        <w:lang w:val="en-US"/>
                      </w:rPr>
                      <m:t>1</m:t>
                    </m:r>
                  </m:sup>
                </m:sSubSup>
              </m:oMath>
            </m:oMathPara>
          </w:p>
        </w:tc>
        <w:tc>
          <w:tcPr>
            <w:tcW w:w="1568" w:type="dxa"/>
          </w:tcPr>
          <w:p w:rsidR="007447C6" w:rsidRPr="00FA36E2" w:rsidRDefault="007447C6" w:rsidP="007E1B5F">
            <w:pPr>
              <w:spacing w:after="0" w:line="240" w:lineRule="auto"/>
              <w:jc w:val="right"/>
              <w:rPr>
                <w:rFonts w:ascii="Times New Roman" w:eastAsia="Calibri" w:hAnsi="Times New Roman" w:cs="Times New Roman"/>
                <w:sz w:val="24"/>
                <w:szCs w:val="24"/>
              </w:rPr>
            </w:pPr>
            <w:r w:rsidRPr="00FA36E2">
              <w:rPr>
                <w:rFonts w:ascii="Times New Roman" w:eastAsia="Calibri" w:hAnsi="Times New Roman" w:cs="Times New Roman"/>
                <w:sz w:val="24"/>
                <w:szCs w:val="24"/>
              </w:rPr>
              <w:t>0,4</w:t>
            </w:r>
          </w:p>
        </w:tc>
      </w:tr>
      <w:tr w:rsidR="007447C6" w:rsidRPr="00FA36E2" w:rsidTr="007E1B5F">
        <w:trPr>
          <w:jc w:val="center"/>
        </w:trPr>
        <w:tc>
          <w:tcPr>
            <w:tcW w:w="1421" w:type="dxa"/>
            <w:vMerge w:val="restart"/>
          </w:tcPr>
          <w:p w:rsidR="007447C6" w:rsidRPr="00FA36E2" w:rsidRDefault="007447C6" w:rsidP="007E1B5F">
            <w:pPr>
              <w:spacing w:after="0" w:line="240" w:lineRule="auto"/>
              <w:jc w:val="center"/>
              <w:rPr>
                <w:rFonts w:ascii="Times New Roman" w:hAnsi="Times New Roman" w:cs="Times New Roman"/>
                <w:sz w:val="24"/>
                <w:szCs w:val="24"/>
              </w:rPr>
            </w:pPr>
            <w:r w:rsidRPr="00FA36E2">
              <w:rPr>
                <w:rFonts w:ascii="Times New Roman" w:hAnsi="Times New Roman" w:cs="Times New Roman"/>
                <w:sz w:val="24"/>
                <w:szCs w:val="24"/>
              </w:rPr>
              <w:t>2.</w:t>
            </w: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2.1.</w:t>
            </w: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1</m:t>
                    </m:r>
                  </m:sub>
                  <m:sup>
                    <m:r>
                      <w:rPr>
                        <w:rFonts w:ascii="Cambria Math" w:hAnsi="Cambria Math" w:cs="Times New Roman"/>
                        <w:sz w:val="24"/>
                        <w:szCs w:val="24"/>
                        <w:lang w:val="en-US"/>
                      </w:rPr>
                      <m:t>2</m:t>
                    </m:r>
                  </m:sup>
                </m:sSubSup>
              </m:oMath>
            </m:oMathPara>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568"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0,3</w:t>
            </w:r>
          </w:p>
        </w:tc>
      </w:tr>
      <w:tr w:rsidR="007447C6" w:rsidRPr="00FA36E2" w:rsidTr="007E1B5F">
        <w:trPr>
          <w:jc w:val="center"/>
        </w:trPr>
        <w:tc>
          <w:tcPr>
            <w:tcW w:w="1421" w:type="dxa"/>
            <w:vMerge/>
          </w:tcPr>
          <w:p w:rsidR="007447C6" w:rsidRPr="00FA36E2" w:rsidRDefault="007447C6" w:rsidP="007E1B5F">
            <w:pPr>
              <w:spacing w:after="0" w:line="240" w:lineRule="auto"/>
              <w:jc w:val="right"/>
              <w:rPr>
                <w:rFonts w:ascii="Times New Roman" w:hAnsi="Times New Roman" w:cs="Times New Roman"/>
                <w:sz w:val="24"/>
                <w:szCs w:val="24"/>
              </w:rPr>
            </w:pP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2.2.</w:t>
            </w: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2</m:t>
                    </m:r>
                  </m:sub>
                  <m:sup>
                    <m:r>
                      <w:rPr>
                        <w:rFonts w:ascii="Cambria Math" w:hAnsi="Cambria Math" w:cs="Times New Roman"/>
                        <w:sz w:val="24"/>
                        <w:szCs w:val="24"/>
                        <w:lang w:val="en-US"/>
                      </w:rPr>
                      <m:t>2</m:t>
                    </m:r>
                  </m:sup>
                </m:sSubSup>
              </m:oMath>
            </m:oMathPara>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568"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0,4</w:t>
            </w:r>
          </w:p>
        </w:tc>
      </w:tr>
      <w:tr w:rsidR="007447C6" w:rsidRPr="00FA36E2" w:rsidTr="007E1B5F">
        <w:trPr>
          <w:jc w:val="center"/>
        </w:trPr>
        <w:tc>
          <w:tcPr>
            <w:tcW w:w="1421" w:type="dxa"/>
            <w:vMerge/>
          </w:tcPr>
          <w:p w:rsidR="007447C6" w:rsidRPr="00FA36E2" w:rsidRDefault="007447C6" w:rsidP="007E1B5F">
            <w:pPr>
              <w:spacing w:after="0" w:line="240" w:lineRule="auto"/>
              <w:jc w:val="right"/>
              <w:rPr>
                <w:rFonts w:ascii="Times New Roman" w:hAnsi="Times New Roman" w:cs="Times New Roman"/>
                <w:sz w:val="24"/>
                <w:szCs w:val="24"/>
              </w:rPr>
            </w:pP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2.3.</w:t>
            </w:r>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3</m:t>
                    </m:r>
                  </m:sub>
                  <m:sup>
                    <m:r>
                      <w:rPr>
                        <w:rFonts w:ascii="Cambria Math" w:hAnsi="Cambria Math" w:cs="Times New Roman"/>
                        <w:sz w:val="24"/>
                        <w:szCs w:val="24"/>
                        <w:lang w:val="en-US"/>
                      </w:rPr>
                      <m:t>2</m:t>
                    </m:r>
                  </m:sup>
                </m:sSubSup>
              </m:oMath>
            </m:oMathPara>
          </w:p>
        </w:tc>
        <w:tc>
          <w:tcPr>
            <w:tcW w:w="1568" w:type="dxa"/>
          </w:tcPr>
          <w:p w:rsidR="007447C6" w:rsidRPr="00FA36E2" w:rsidRDefault="007447C6" w:rsidP="007E1B5F">
            <w:pPr>
              <w:spacing w:after="0" w:line="240" w:lineRule="auto"/>
              <w:jc w:val="right"/>
              <w:rPr>
                <w:rFonts w:ascii="Times New Roman" w:eastAsia="Calibri" w:hAnsi="Times New Roman" w:cs="Times New Roman"/>
                <w:sz w:val="24"/>
                <w:szCs w:val="24"/>
              </w:rPr>
            </w:pPr>
            <w:r w:rsidRPr="00FA36E2">
              <w:rPr>
                <w:rFonts w:ascii="Times New Roman" w:eastAsia="Calibri" w:hAnsi="Times New Roman" w:cs="Times New Roman"/>
                <w:sz w:val="24"/>
                <w:szCs w:val="24"/>
              </w:rPr>
              <w:t>0,3</w:t>
            </w:r>
          </w:p>
        </w:tc>
      </w:tr>
      <w:tr w:rsidR="007447C6" w:rsidRPr="00FA36E2" w:rsidTr="007E1B5F">
        <w:trPr>
          <w:jc w:val="center"/>
        </w:trPr>
        <w:tc>
          <w:tcPr>
            <w:tcW w:w="1421" w:type="dxa"/>
            <w:vMerge w:val="restart"/>
          </w:tcPr>
          <w:p w:rsidR="007447C6" w:rsidRPr="00FA36E2" w:rsidRDefault="007447C6" w:rsidP="007E1B5F">
            <w:pPr>
              <w:spacing w:after="0" w:line="240" w:lineRule="auto"/>
              <w:jc w:val="center"/>
              <w:rPr>
                <w:rFonts w:ascii="Times New Roman" w:hAnsi="Times New Roman" w:cs="Times New Roman"/>
                <w:sz w:val="24"/>
                <w:szCs w:val="24"/>
              </w:rPr>
            </w:pPr>
            <w:r w:rsidRPr="00FA36E2">
              <w:rPr>
                <w:rFonts w:ascii="Times New Roman" w:hAnsi="Times New Roman" w:cs="Times New Roman"/>
                <w:sz w:val="24"/>
                <w:szCs w:val="24"/>
              </w:rPr>
              <w:t>3.</w:t>
            </w: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3.1.</w:t>
            </w: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1</m:t>
                    </m:r>
                  </m:sub>
                  <m:sup>
                    <m:r>
                      <w:rPr>
                        <w:rFonts w:ascii="Cambria Math" w:hAnsi="Cambria Math" w:cs="Times New Roman"/>
                        <w:sz w:val="24"/>
                        <w:szCs w:val="24"/>
                        <w:lang w:val="en-US"/>
                      </w:rPr>
                      <m:t>3</m:t>
                    </m:r>
                  </m:sup>
                </m:sSubSup>
              </m:oMath>
            </m:oMathPara>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568"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0,3</w:t>
            </w:r>
          </w:p>
        </w:tc>
      </w:tr>
      <w:tr w:rsidR="007447C6" w:rsidRPr="00FA36E2" w:rsidTr="007E1B5F">
        <w:trPr>
          <w:jc w:val="center"/>
        </w:trPr>
        <w:tc>
          <w:tcPr>
            <w:tcW w:w="1421" w:type="dxa"/>
            <w:vMerge/>
          </w:tcPr>
          <w:p w:rsidR="007447C6" w:rsidRPr="00FA36E2" w:rsidRDefault="007447C6" w:rsidP="007E1B5F">
            <w:pPr>
              <w:spacing w:after="0" w:line="240" w:lineRule="auto"/>
              <w:jc w:val="right"/>
              <w:rPr>
                <w:rFonts w:ascii="Times New Roman" w:hAnsi="Times New Roman" w:cs="Times New Roman"/>
                <w:sz w:val="24"/>
                <w:szCs w:val="24"/>
              </w:rPr>
            </w:pP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3.2.</w:t>
            </w: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2</m:t>
                    </m:r>
                  </m:sub>
                  <m:sup>
                    <m:r>
                      <w:rPr>
                        <w:rFonts w:ascii="Cambria Math" w:hAnsi="Cambria Math" w:cs="Times New Roman"/>
                        <w:sz w:val="24"/>
                        <w:szCs w:val="24"/>
                        <w:lang w:val="en-US"/>
                      </w:rPr>
                      <m:t>3</m:t>
                    </m:r>
                  </m:sup>
                </m:sSubSup>
              </m:oMath>
            </m:oMathPara>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568"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0,4</w:t>
            </w:r>
          </w:p>
        </w:tc>
      </w:tr>
      <w:tr w:rsidR="007447C6" w:rsidRPr="00FA36E2" w:rsidTr="007E1B5F">
        <w:trPr>
          <w:jc w:val="center"/>
        </w:trPr>
        <w:tc>
          <w:tcPr>
            <w:tcW w:w="1421" w:type="dxa"/>
            <w:vMerge/>
          </w:tcPr>
          <w:p w:rsidR="007447C6" w:rsidRPr="00FA36E2" w:rsidRDefault="007447C6" w:rsidP="007E1B5F">
            <w:pPr>
              <w:spacing w:after="0" w:line="240" w:lineRule="auto"/>
              <w:jc w:val="right"/>
              <w:rPr>
                <w:rFonts w:ascii="Times New Roman" w:hAnsi="Times New Roman" w:cs="Times New Roman"/>
                <w:sz w:val="24"/>
                <w:szCs w:val="24"/>
              </w:rPr>
            </w:pP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3.3.</w:t>
            </w:r>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3</m:t>
                    </m:r>
                  </m:sub>
                  <m:sup>
                    <m:r>
                      <w:rPr>
                        <w:rFonts w:ascii="Cambria Math" w:hAnsi="Cambria Math" w:cs="Times New Roman"/>
                        <w:sz w:val="24"/>
                        <w:szCs w:val="24"/>
                        <w:lang w:val="en-US"/>
                      </w:rPr>
                      <m:t>3</m:t>
                    </m:r>
                  </m:sup>
                </m:sSubSup>
              </m:oMath>
            </m:oMathPara>
          </w:p>
        </w:tc>
        <w:tc>
          <w:tcPr>
            <w:tcW w:w="1568" w:type="dxa"/>
          </w:tcPr>
          <w:p w:rsidR="007447C6" w:rsidRPr="00FA36E2" w:rsidRDefault="007447C6" w:rsidP="007E1B5F">
            <w:pPr>
              <w:spacing w:after="0" w:line="240" w:lineRule="auto"/>
              <w:jc w:val="right"/>
              <w:rPr>
                <w:rFonts w:ascii="Times New Roman" w:eastAsia="Calibri" w:hAnsi="Times New Roman" w:cs="Times New Roman"/>
                <w:sz w:val="24"/>
                <w:szCs w:val="24"/>
              </w:rPr>
            </w:pPr>
            <w:r w:rsidRPr="00FA36E2">
              <w:rPr>
                <w:rFonts w:ascii="Times New Roman" w:eastAsia="Calibri" w:hAnsi="Times New Roman" w:cs="Times New Roman"/>
                <w:sz w:val="24"/>
                <w:szCs w:val="24"/>
              </w:rPr>
              <w:t>0,3</w:t>
            </w:r>
          </w:p>
        </w:tc>
      </w:tr>
      <w:tr w:rsidR="007447C6" w:rsidRPr="00FA36E2" w:rsidTr="007E1B5F">
        <w:trPr>
          <w:jc w:val="center"/>
        </w:trPr>
        <w:tc>
          <w:tcPr>
            <w:tcW w:w="1421" w:type="dxa"/>
            <w:vMerge w:val="restart"/>
          </w:tcPr>
          <w:p w:rsidR="007447C6" w:rsidRPr="00FA36E2" w:rsidRDefault="007447C6" w:rsidP="007E1B5F">
            <w:pPr>
              <w:spacing w:after="0" w:line="240" w:lineRule="auto"/>
              <w:jc w:val="center"/>
              <w:rPr>
                <w:rFonts w:ascii="Times New Roman" w:hAnsi="Times New Roman" w:cs="Times New Roman"/>
                <w:sz w:val="24"/>
                <w:szCs w:val="24"/>
              </w:rPr>
            </w:pPr>
            <w:r w:rsidRPr="00FA36E2">
              <w:rPr>
                <w:rFonts w:ascii="Times New Roman" w:hAnsi="Times New Roman" w:cs="Times New Roman"/>
                <w:sz w:val="24"/>
                <w:szCs w:val="24"/>
              </w:rPr>
              <w:t>4.</w:t>
            </w: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4.1.</w:t>
            </w:r>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1</m:t>
                    </m:r>
                  </m:sub>
                  <m:sup>
                    <m:r>
                      <w:rPr>
                        <w:rFonts w:ascii="Cambria Math" w:hAnsi="Cambria Math" w:cs="Times New Roman"/>
                        <w:sz w:val="24"/>
                        <w:szCs w:val="24"/>
                        <w:lang w:val="en-US"/>
                      </w:rPr>
                      <m:t>4</m:t>
                    </m:r>
                  </m:sup>
                </m:sSubSup>
              </m:oMath>
            </m:oMathPara>
          </w:p>
        </w:tc>
        <w:tc>
          <w:tcPr>
            <w:tcW w:w="1568" w:type="dxa"/>
          </w:tcPr>
          <w:p w:rsidR="007447C6" w:rsidRPr="00FA36E2" w:rsidRDefault="007447C6" w:rsidP="007E1B5F">
            <w:pPr>
              <w:spacing w:after="0" w:line="240" w:lineRule="auto"/>
              <w:jc w:val="right"/>
              <w:rPr>
                <w:rFonts w:ascii="Times New Roman" w:eastAsia="Calibri" w:hAnsi="Times New Roman" w:cs="Times New Roman"/>
                <w:sz w:val="24"/>
                <w:szCs w:val="24"/>
              </w:rPr>
            </w:pPr>
            <w:r w:rsidRPr="00FA36E2">
              <w:rPr>
                <w:rFonts w:ascii="Times New Roman" w:eastAsia="Calibri" w:hAnsi="Times New Roman" w:cs="Times New Roman"/>
                <w:sz w:val="24"/>
                <w:szCs w:val="24"/>
              </w:rPr>
              <w:t>0,4</w:t>
            </w:r>
          </w:p>
        </w:tc>
      </w:tr>
      <w:tr w:rsidR="007447C6" w:rsidRPr="00FA36E2" w:rsidTr="007E1B5F">
        <w:trPr>
          <w:jc w:val="center"/>
        </w:trPr>
        <w:tc>
          <w:tcPr>
            <w:tcW w:w="1421" w:type="dxa"/>
            <w:vMerge/>
          </w:tcPr>
          <w:p w:rsidR="007447C6" w:rsidRPr="00FA36E2" w:rsidRDefault="007447C6" w:rsidP="007E1B5F">
            <w:pPr>
              <w:spacing w:after="0" w:line="240" w:lineRule="auto"/>
              <w:jc w:val="right"/>
              <w:rPr>
                <w:rFonts w:ascii="Times New Roman" w:hAnsi="Times New Roman" w:cs="Times New Roman"/>
                <w:sz w:val="24"/>
                <w:szCs w:val="24"/>
              </w:rPr>
            </w:pP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4.2.</w:t>
            </w:r>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2</m:t>
                    </m:r>
                  </m:sub>
                  <m:sup>
                    <m:r>
                      <w:rPr>
                        <w:rFonts w:ascii="Cambria Math" w:hAnsi="Cambria Math" w:cs="Times New Roman"/>
                        <w:sz w:val="24"/>
                        <w:szCs w:val="24"/>
                        <w:lang w:val="en-US"/>
                      </w:rPr>
                      <m:t>4</m:t>
                    </m:r>
                  </m:sup>
                </m:sSubSup>
              </m:oMath>
            </m:oMathPara>
          </w:p>
        </w:tc>
        <w:tc>
          <w:tcPr>
            <w:tcW w:w="1568" w:type="dxa"/>
          </w:tcPr>
          <w:p w:rsidR="007447C6" w:rsidRPr="00FA36E2" w:rsidRDefault="007447C6" w:rsidP="007E1B5F">
            <w:pPr>
              <w:spacing w:after="0" w:line="240" w:lineRule="auto"/>
              <w:jc w:val="right"/>
              <w:rPr>
                <w:rFonts w:ascii="Times New Roman" w:eastAsia="Calibri" w:hAnsi="Times New Roman" w:cs="Times New Roman"/>
                <w:sz w:val="24"/>
                <w:szCs w:val="24"/>
              </w:rPr>
            </w:pPr>
            <w:r w:rsidRPr="00FA36E2">
              <w:rPr>
                <w:rFonts w:ascii="Times New Roman" w:eastAsia="Calibri" w:hAnsi="Times New Roman" w:cs="Times New Roman"/>
                <w:sz w:val="24"/>
                <w:szCs w:val="24"/>
              </w:rPr>
              <w:t>0,4</w:t>
            </w:r>
          </w:p>
        </w:tc>
      </w:tr>
      <w:tr w:rsidR="007447C6" w:rsidRPr="00FA36E2" w:rsidTr="007E1B5F">
        <w:trPr>
          <w:jc w:val="center"/>
        </w:trPr>
        <w:tc>
          <w:tcPr>
            <w:tcW w:w="1421" w:type="dxa"/>
            <w:vMerge/>
          </w:tcPr>
          <w:p w:rsidR="007447C6" w:rsidRPr="00FA36E2" w:rsidRDefault="007447C6" w:rsidP="007E1B5F">
            <w:pPr>
              <w:spacing w:after="0" w:line="240" w:lineRule="auto"/>
              <w:jc w:val="right"/>
              <w:rPr>
                <w:rFonts w:ascii="Times New Roman" w:hAnsi="Times New Roman" w:cs="Times New Roman"/>
                <w:sz w:val="24"/>
                <w:szCs w:val="24"/>
              </w:rPr>
            </w:pP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4.3.</w:t>
            </w:r>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3</m:t>
                    </m:r>
                  </m:sub>
                  <m:sup>
                    <m:r>
                      <w:rPr>
                        <w:rFonts w:ascii="Cambria Math" w:hAnsi="Cambria Math" w:cs="Times New Roman"/>
                        <w:sz w:val="24"/>
                        <w:szCs w:val="24"/>
                        <w:lang w:val="en-US"/>
                      </w:rPr>
                      <m:t>4</m:t>
                    </m:r>
                  </m:sup>
                </m:sSubSup>
              </m:oMath>
            </m:oMathPara>
          </w:p>
        </w:tc>
        <w:tc>
          <w:tcPr>
            <w:tcW w:w="1568" w:type="dxa"/>
          </w:tcPr>
          <w:p w:rsidR="007447C6" w:rsidRPr="00FA36E2" w:rsidRDefault="007447C6" w:rsidP="007E1B5F">
            <w:pPr>
              <w:spacing w:after="0" w:line="240" w:lineRule="auto"/>
              <w:jc w:val="right"/>
              <w:rPr>
                <w:rFonts w:ascii="Times New Roman" w:eastAsia="Calibri" w:hAnsi="Times New Roman" w:cs="Times New Roman"/>
                <w:sz w:val="24"/>
                <w:szCs w:val="24"/>
              </w:rPr>
            </w:pPr>
            <w:r w:rsidRPr="00FA36E2">
              <w:rPr>
                <w:rFonts w:ascii="Times New Roman" w:eastAsia="Calibri" w:hAnsi="Times New Roman" w:cs="Times New Roman"/>
                <w:sz w:val="24"/>
                <w:szCs w:val="24"/>
              </w:rPr>
              <w:t>0,2</w:t>
            </w:r>
          </w:p>
        </w:tc>
      </w:tr>
      <w:tr w:rsidR="007447C6" w:rsidRPr="00FA36E2" w:rsidTr="007E1B5F">
        <w:trPr>
          <w:jc w:val="center"/>
        </w:trPr>
        <w:tc>
          <w:tcPr>
            <w:tcW w:w="1421" w:type="dxa"/>
            <w:vMerge w:val="restart"/>
          </w:tcPr>
          <w:p w:rsidR="007447C6" w:rsidRPr="00FA36E2" w:rsidRDefault="007447C6" w:rsidP="007E1B5F">
            <w:pPr>
              <w:spacing w:after="0" w:line="240" w:lineRule="auto"/>
              <w:jc w:val="center"/>
              <w:rPr>
                <w:rFonts w:ascii="Times New Roman" w:hAnsi="Times New Roman" w:cs="Times New Roman"/>
                <w:sz w:val="24"/>
                <w:szCs w:val="24"/>
              </w:rPr>
            </w:pPr>
            <w:r w:rsidRPr="00FA36E2">
              <w:rPr>
                <w:rFonts w:ascii="Times New Roman" w:hAnsi="Times New Roman" w:cs="Times New Roman"/>
                <w:sz w:val="24"/>
                <w:szCs w:val="24"/>
              </w:rPr>
              <w:t>5.</w:t>
            </w: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5.1.</w:t>
            </w:r>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1</m:t>
                    </m:r>
                  </m:sub>
                  <m:sup>
                    <m:r>
                      <w:rPr>
                        <w:rFonts w:ascii="Cambria Math" w:hAnsi="Cambria Math" w:cs="Times New Roman"/>
                        <w:sz w:val="24"/>
                        <w:szCs w:val="24"/>
                        <w:lang w:val="en-US"/>
                      </w:rPr>
                      <m:t>5</m:t>
                    </m:r>
                  </m:sup>
                </m:sSubSup>
              </m:oMath>
            </m:oMathPara>
          </w:p>
        </w:tc>
        <w:tc>
          <w:tcPr>
            <w:tcW w:w="1568" w:type="dxa"/>
          </w:tcPr>
          <w:p w:rsidR="007447C6" w:rsidRPr="00FA36E2" w:rsidRDefault="007447C6" w:rsidP="007E1B5F">
            <w:pPr>
              <w:spacing w:after="0" w:line="240" w:lineRule="auto"/>
              <w:jc w:val="right"/>
              <w:rPr>
                <w:rFonts w:ascii="Times New Roman" w:eastAsia="Calibri" w:hAnsi="Times New Roman" w:cs="Times New Roman"/>
                <w:sz w:val="24"/>
                <w:szCs w:val="24"/>
              </w:rPr>
            </w:pPr>
            <w:r w:rsidRPr="00FA36E2">
              <w:rPr>
                <w:rFonts w:ascii="Times New Roman" w:eastAsia="Calibri" w:hAnsi="Times New Roman" w:cs="Times New Roman"/>
                <w:sz w:val="24"/>
                <w:szCs w:val="24"/>
              </w:rPr>
              <w:t>0,3</w:t>
            </w:r>
          </w:p>
        </w:tc>
      </w:tr>
      <w:tr w:rsidR="007447C6" w:rsidRPr="00FA36E2" w:rsidTr="007E1B5F">
        <w:trPr>
          <w:jc w:val="center"/>
        </w:trPr>
        <w:tc>
          <w:tcPr>
            <w:tcW w:w="1421" w:type="dxa"/>
            <w:vMerge/>
          </w:tcPr>
          <w:p w:rsidR="007447C6" w:rsidRPr="00FA36E2" w:rsidRDefault="007447C6" w:rsidP="007E1B5F">
            <w:pPr>
              <w:spacing w:after="0" w:line="240" w:lineRule="auto"/>
              <w:jc w:val="right"/>
              <w:rPr>
                <w:rFonts w:ascii="Times New Roman" w:hAnsi="Times New Roman" w:cs="Times New Roman"/>
                <w:sz w:val="24"/>
                <w:szCs w:val="24"/>
              </w:rPr>
            </w:pP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5.2.</w:t>
            </w:r>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2</m:t>
                    </m:r>
                  </m:sub>
                  <m:sup>
                    <m:r>
                      <w:rPr>
                        <w:rFonts w:ascii="Cambria Math" w:hAnsi="Cambria Math" w:cs="Times New Roman"/>
                        <w:sz w:val="24"/>
                        <w:szCs w:val="24"/>
                        <w:lang w:val="en-US"/>
                      </w:rPr>
                      <m:t>5</m:t>
                    </m:r>
                  </m:sup>
                </m:sSubSup>
              </m:oMath>
            </m:oMathPara>
          </w:p>
        </w:tc>
        <w:tc>
          <w:tcPr>
            <w:tcW w:w="1568" w:type="dxa"/>
          </w:tcPr>
          <w:p w:rsidR="007447C6" w:rsidRPr="00FA36E2" w:rsidRDefault="007447C6" w:rsidP="007E1B5F">
            <w:pPr>
              <w:spacing w:after="0" w:line="240" w:lineRule="auto"/>
              <w:jc w:val="right"/>
              <w:rPr>
                <w:rFonts w:ascii="Times New Roman" w:eastAsia="Calibri" w:hAnsi="Times New Roman" w:cs="Times New Roman"/>
                <w:sz w:val="24"/>
                <w:szCs w:val="24"/>
              </w:rPr>
            </w:pPr>
            <w:r w:rsidRPr="00FA36E2">
              <w:rPr>
                <w:rFonts w:ascii="Times New Roman" w:eastAsia="Calibri" w:hAnsi="Times New Roman" w:cs="Times New Roman"/>
                <w:sz w:val="24"/>
                <w:szCs w:val="24"/>
              </w:rPr>
              <w:t>0,2</w:t>
            </w:r>
          </w:p>
        </w:tc>
      </w:tr>
      <w:tr w:rsidR="007447C6" w:rsidRPr="00FA36E2" w:rsidTr="007E1B5F">
        <w:trPr>
          <w:jc w:val="center"/>
        </w:trPr>
        <w:tc>
          <w:tcPr>
            <w:tcW w:w="1421" w:type="dxa"/>
            <w:vMerge/>
          </w:tcPr>
          <w:p w:rsidR="007447C6" w:rsidRPr="00FA36E2" w:rsidRDefault="007447C6" w:rsidP="007E1B5F">
            <w:pPr>
              <w:spacing w:after="0" w:line="240" w:lineRule="auto"/>
              <w:jc w:val="right"/>
              <w:rPr>
                <w:rFonts w:ascii="Times New Roman" w:hAnsi="Times New Roman" w:cs="Times New Roman"/>
                <w:sz w:val="24"/>
                <w:szCs w:val="24"/>
              </w:rPr>
            </w:pPr>
          </w:p>
        </w:tc>
        <w:tc>
          <w:tcPr>
            <w:tcW w:w="1493" w:type="dxa"/>
          </w:tcPr>
          <w:p w:rsidR="007447C6" w:rsidRPr="00FA36E2" w:rsidRDefault="007447C6" w:rsidP="007E1B5F">
            <w:pPr>
              <w:spacing w:after="0" w:line="240" w:lineRule="auto"/>
              <w:jc w:val="right"/>
              <w:rPr>
                <w:rFonts w:ascii="Times New Roman" w:hAnsi="Times New Roman" w:cs="Times New Roman"/>
                <w:sz w:val="24"/>
                <w:szCs w:val="24"/>
              </w:rPr>
            </w:pPr>
            <w:r w:rsidRPr="00FA36E2">
              <w:rPr>
                <w:rFonts w:ascii="Times New Roman" w:hAnsi="Times New Roman" w:cs="Times New Roman"/>
                <w:sz w:val="24"/>
                <w:szCs w:val="24"/>
              </w:rPr>
              <w:t>5.3.</w:t>
            </w:r>
          </w:p>
        </w:tc>
        <w:tc>
          <w:tcPr>
            <w:tcW w:w="1779" w:type="dxa"/>
          </w:tcPr>
          <w:p w:rsidR="007447C6" w:rsidRPr="00FA36E2" w:rsidRDefault="007447C6" w:rsidP="007E1B5F">
            <w:pPr>
              <w:spacing w:after="0" w:line="240" w:lineRule="auto"/>
              <w:jc w:val="right"/>
              <w:rPr>
                <w:rFonts w:ascii="Times New Roman" w:hAnsi="Times New Roman" w:cs="Times New Roman"/>
                <w:sz w:val="24"/>
                <w:szCs w:val="24"/>
              </w:rPr>
            </w:pPr>
          </w:p>
        </w:tc>
        <w:tc>
          <w:tcPr>
            <w:tcW w:w="1779" w:type="dxa"/>
          </w:tcPr>
          <w:p w:rsidR="007447C6" w:rsidRPr="00FA36E2" w:rsidRDefault="002E6D52" w:rsidP="007E1B5F">
            <w:pPr>
              <w:spacing w:after="0" w:line="240" w:lineRule="auto"/>
              <w:jc w:val="right"/>
              <w:rPr>
                <w:rFonts w:ascii="Times New Roman"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П</m:t>
                    </m:r>
                  </m:e>
                  <m:sub>
                    <m:r>
                      <w:rPr>
                        <w:rFonts w:ascii="Cambria Math" w:hAnsi="Cambria Math" w:cs="Times New Roman"/>
                        <w:sz w:val="24"/>
                        <w:szCs w:val="24"/>
                        <w:lang w:val="en-US"/>
                      </w:rPr>
                      <m:t>3</m:t>
                    </m:r>
                  </m:sub>
                  <m:sup>
                    <m:r>
                      <w:rPr>
                        <w:rFonts w:ascii="Cambria Math" w:hAnsi="Cambria Math" w:cs="Times New Roman"/>
                        <w:sz w:val="24"/>
                        <w:szCs w:val="24"/>
                        <w:lang w:val="en-US"/>
                      </w:rPr>
                      <m:t>5</m:t>
                    </m:r>
                  </m:sup>
                </m:sSubSup>
              </m:oMath>
            </m:oMathPara>
          </w:p>
        </w:tc>
        <w:tc>
          <w:tcPr>
            <w:tcW w:w="1568" w:type="dxa"/>
          </w:tcPr>
          <w:p w:rsidR="007447C6" w:rsidRPr="00FA36E2" w:rsidRDefault="007447C6" w:rsidP="007E1B5F">
            <w:pPr>
              <w:spacing w:after="0" w:line="240" w:lineRule="auto"/>
              <w:jc w:val="right"/>
              <w:rPr>
                <w:rFonts w:ascii="Times New Roman" w:eastAsia="Calibri" w:hAnsi="Times New Roman" w:cs="Times New Roman"/>
                <w:sz w:val="24"/>
                <w:szCs w:val="24"/>
              </w:rPr>
            </w:pPr>
            <w:r w:rsidRPr="00FA36E2">
              <w:rPr>
                <w:rFonts w:ascii="Times New Roman" w:eastAsia="Calibri" w:hAnsi="Times New Roman" w:cs="Times New Roman"/>
                <w:sz w:val="24"/>
                <w:szCs w:val="24"/>
              </w:rPr>
              <w:t>0,5</w:t>
            </w:r>
          </w:p>
        </w:tc>
      </w:tr>
    </w:tbl>
    <w:p w:rsidR="007447C6" w:rsidRPr="00AA1DE7" w:rsidRDefault="007447C6" w:rsidP="007447C6">
      <w:pPr>
        <w:spacing w:after="0" w:line="240" w:lineRule="auto"/>
        <w:ind w:firstLine="720"/>
        <w:jc w:val="right"/>
        <w:rPr>
          <w:rFonts w:ascii="Times New Roman" w:eastAsia="Times New Roman" w:hAnsi="Times New Roman" w:cs="Times New Roman"/>
          <w:sz w:val="24"/>
          <w:szCs w:val="24"/>
        </w:rPr>
      </w:pPr>
    </w:p>
    <w:p w:rsidR="007447C6" w:rsidRPr="00AA1DE7" w:rsidRDefault="007447C6" w:rsidP="007447C6">
      <w:pPr>
        <w:spacing w:after="0" w:line="240" w:lineRule="auto"/>
        <w:ind w:firstLine="720"/>
        <w:jc w:val="both"/>
        <w:rPr>
          <w:rFonts w:ascii="Times New Roman" w:eastAsia="Times New Roman" w:hAnsi="Times New Roman" w:cs="Times New Roman"/>
          <w:sz w:val="24"/>
          <w:szCs w:val="24"/>
        </w:rPr>
      </w:pPr>
      <w:r w:rsidRPr="00AA1DE7">
        <w:rPr>
          <w:rFonts w:ascii="Times New Roman" w:eastAsia="Times New Roman" w:hAnsi="Times New Roman" w:cs="Times New Roman"/>
          <w:sz w:val="24"/>
          <w:szCs w:val="24"/>
        </w:rPr>
        <w:t xml:space="preserve">Расчет обоих блоков показателей производится по данным анкет, одна из которых заполняется экспертом организации–оператора на основании данных, размещенных на официальном сайте обследуемой образовательной организации либо другой опубликованной официальной информации, вторая -  собирается организацией-оператором посредством анкетирования потребителей образовательных услуг, проводимого с помощью анкетирования </w:t>
      </w:r>
      <w:proofErr w:type="gramStart"/>
      <w:r w:rsidRPr="00AA1DE7">
        <w:rPr>
          <w:rFonts w:ascii="Times New Roman" w:eastAsia="Times New Roman" w:hAnsi="Times New Roman" w:cs="Times New Roman"/>
          <w:sz w:val="24"/>
          <w:szCs w:val="24"/>
        </w:rPr>
        <w:t>на</w:t>
      </w:r>
      <w:proofErr w:type="gramEnd"/>
      <w:r w:rsidRPr="00AA1DE7">
        <w:rPr>
          <w:rFonts w:ascii="Times New Roman" w:eastAsia="Times New Roman" w:hAnsi="Times New Roman" w:cs="Times New Roman"/>
          <w:sz w:val="24"/>
          <w:szCs w:val="24"/>
        </w:rPr>
        <w:t xml:space="preserve"> специально созданной интернет-платформе организации-оператора. </w:t>
      </w:r>
    </w:p>
    <w:p w:rsidR="007447C6" w:rsidRPr="00AA1DE7" w:rsidRDefault="007447C6" w:rsidP="007447C6">
      <w:pPr>
        <w:spacing w:after="0" w:line="240" w:lineRule="auto"/>
        <w:ind w:firstLine="720"/>
        <w:jc w:val="both"/>
        <w:rPr>
          <w:rFonts w:ascii="Times New Roman" w:hAnsi="Times New Roman" w:cs="Times New Roman"/>
          <w:sz w:val="24"/>
          <w:szCs w:val="24"/>
        </w:rPr>
      </w:pPr>
      <w:r w:rsidRPr="00AA1DE7">
        <w:rPr>
          <w:rFonts w:ascii="Times New Roman" w:hAnsi="Times New Roman" w:cs="Times New Roman"/>
          <w:sz w:val="24"/>
          <w:szCs w:val="24"/>
        </w:rPr>
        <w:t xml:space="preserve">Значение каждого из 6 показателей </w:t>
      </w:r>
      <w:r w:rsidRPr="00AA1DE7">
        <w:rPr>
          <w:rFonts w:ascii="Times New Roman" w:hAnsi="Times New Roman" w:cs="Times New Roman"/>
          <w:i/>
          <w:sz w:val="24"/>
          <w:szCs w:val="24"/>
          <w:lang w:val="en-US"/>
        </w:rPr>
        <w:t>I</w:t>
      </w:r>
      <w:r w:rsidRPr="00AA1DE7">
        <w:rPr>
          <w:rFonts w:ascii="Times New Roman" w:hAnsi="Times New Roman" w:cs="Times New Roman"/>
          <w:sz w:val="24"/>
          <w:szCs w:val="24"/>
        </w:rPr>
        <w:t xml:space="preserve"> блока сначала усредняется по всем анкетам, размещенным в открытом доступе, по формуле </w:t>
      </w:r>
    </w:p>
    <w:p w:rsidR="007447C6" w:rsidRPr="00AA1DE7" w:rsidRDefault="007447C6" w:rsidP="007447C6">
      <w:pPr>
        <w:rPr>
          <w:rFonts w:ascii="Times New Roman" w:eastAsiaTheme="minorEastAsia" w:hAnsi="Times New Roman" w:cs="Times New Roman"/>
          <w:sz w:val="24"/>
          <w:szCs w:val="24"/>
        </w:rPr>
      </w:pPr>
    </w:p>
    <w:p w:rsidR="007447C6" w:rsidRPr="00AA1DE7" w:rsidRDefault="002E6D52" w:rsidP="007447C6">
      <w:pPr>
        <w:spacing w:after="0" w:line="240" w:lineRule="auto"/>
        <w:jc w:val="center"/>
        <w:rPr>
          <w:rFonts w:ascii="Times New Roman" w:hAnsi="Times New Roman" w:cs="Times New Roman"/>
          <w:sz w:val="24"/>
          <w:szCs w:val="24"/>
        </w:rPr>
      </w:pPr>
      <m:oMath>
        <m:sSubSup>
          <m:sSubSupPr>
            <m:ctrlPr>
              <w:rPr>
                <w:rFonts w:ascii="Cambria Math" w:hAnsi="Times New Roman" w:cs="Times New Roman"/>
                <w:i/>
                <w:sz w:val="24"/>
                <w:szCs w:val="24"/>
                <w:lang w:val="en-US"/>
              </w:rPr>
            </m:ctrlPr>
          </m:sSubSupPr>
          <m:e>
            <m:r>
              <w:rPr>
                <w:rFonts w:ascii="Times New Roman" w:hAnsi="Times New Roman" w:cs="Times New Roman"/>
                <w:sz w:val="24"/>
                <w:szCs w:val="24"/>
              </w:rPr>
              <m:t>П</m:t>
            </m:r>
          </m:e>
          <m:sub>
            <m:r>
              <w:rPr>
                <w:rFonts w:ascii="Cambria Math" w:hAnsi="Times New Roman" w:cs="Times New Roman"/>
                <w:sz w:val="24"/>
                <w:szCs w:val="24"/>
                <w:lang w:val="en-US"/>
              </w:rPr>
              <m:t>i</m:t>
            </m:r>
          </m:sub>
          <m:sup>
            <m:r>
              <w:rPr>
                <w:rFonts w:ascii="Cambria Math" w:hAnsi="Times New Roman" w:cs="Times New Roman"/>
                <w:sz w:val="24"/>
                <w:szCs w:val="24"/>
                <w:lang w:val="en-US"/>
              </w:rPr>
              <m:t>m</m:t>
            </m:r>
            <m:r>
              <w:rPr>
                <w:rFonts w:ascii="Times New Roman" w:hAnsi="Cambria Math" w:cs="Times New Roman"/>
                <w:sz w:val="24"/>
                <w:szCs w:val="24"/>
              </w:rPr>
              <m:t>*</m:t>
            </m:r>
            <m:r>
              <w:rPr>
                <w:rFonts w:ascii="Times New Roman" w:hAnsi="Times New Roman" w:cs="Times New Roman"/>
                <w:sz w:val="24"/>
                <w:szCs w:val="24"/>
              </w:rPr>
              <m:t>НО</m:t>
            </m:r>
          </m:sup>
        </m:sSubSup>
        <m:r>
          <w:rPr>
            <w:rFonts w:ascii="Cambria Math" w:hAnsi="Times New Roman" w:cs="Times New Roman"/>
            <w:sz w:val="24"/>
            <w:szCs w:val="24"/>
          </w:rPr>
          <m:t>=</m:t>
        </m:r>
        <m:nary>
          <m:naryPr>
            <m:chr m:val="∑"/>
            <m:limLoc m:val="undOvr"/>
            <m:ctrlPr>
              <w:rPr>
                <w:rFonts w:ascii="Cambria Math" w:hAnsi="Times New Roman" w:cs="Times New Roman"/>
                <w:i/>
                <w:sz w:val="24"/>
                <w:szCs w:val="24"/>
                <w:lang w:val="en-US"/>
              </w:rPr>
            </m:ctrlPr>
          </m:naryPr>
          <m:sub>
            <m:r>
              <w:rPr>
                <w:rFonts w:ascii="Cambria Math" w:hAnsi="Times New Roman" w:cs="Times New Roman"/>
                <w:sz w:val="24"/>
                <w:szCs w:val="24"/>
                <w:lang w:val="en-US"/>
              </w:rPr>
              <m:t>k</m:t>
            </m:r>
            <m:r>
              <w:rPr>
                <w:rFonts w:ascii="Cambria Math" w:hAnsi="Times New Roman" w:cs="Times New Roman"/>
                <w:sz w:val="24"/>
                <w:szCs w:val="24"/>
              </w:rPr>
              <m:t>=1</m:t>
            </m:r>
          </m:sub>
          <m:sup>
            <m:r>
              <w:rPr>
                <w:rFonts w:ascii="Cambria Math" w:hAnsi="Times New Roman" w:cs="Times New Roman"/>
                <w:sz w:val="24"/>
                <w:szCs w:val="24"/>
                <w:lang w:val="en-US"/>
              </w:rPr>
              <m:t>N</m:t>
            </m:r>
          </m:sup>
          <m:e>
            <m:sSubSup>
              <m:sSubSupPr>
                <m:ctrlPr>
                  <w:rPr>
                    <w:rFonts w:ascii="Cambria Math" w:hAnsi="Times New Roman" w:cs="Times New Roman"/>
                    <w:i/>
                    <w:sz w:val="24"/>
                    <w:szCs w:val="24"/>
                    <w:lang w:val="en-US"/>
                  </w:rPr>
                </m:ctrlPr>
              </m:sSubSupPr>
              <m:e>
                <m:r>
                  <w:rPr>
                    <w:rFonts w:ascii="Cambria Math" w:hAnsi="Times New Roman" w:cs="Times New Roman"/>
                    <w:sz w:val="24"/>
                    <w:szCs w:val="24"/>
                    <w:lang w:val="en-US"/>
                  </w:rPr>
                  <m:t>x</m:t>
                </m:r>
              </m:e>
              <m:sub>
                <m:r>
                  <w:rPr>
                    <w:rFonts w:ascii="Cambria Math" w:hAnsi="Times New Roman" w:cs="Times New Roman"/>
                    <w:sz w:val="24"/>
                    <w:szCs w:val="24"/>
                    <w:lang w:val="en-US"/>
                  </w:rPr>
                  <m:t>ik</m:t>
                </m:r>
              </m:sub>
              <m:sup>
                <m:r>
                  <w:rPr>
                    <w:rFonts w:ascii="Cambria Math" w:hAnsi="Times New Roman" w:cs="Times New Roman"/>
                    <w:sz w:val="24"/>
                    <w:szCs w:val="24"/>
                    <w:lang w:val="en-US"/>
                  </w:rPr>
                  <m:t>m</m:t>
                </m:r>
              </m:sup>
            </m:sSubSup>
            <m:r>
              <w:rPr>
                <w:rFonts w:ascii="Cambria Math" w:hAnsi="Times New Roman" w:cs="Times New Roman"/>
                <w:sz w:val="24"/>
                <w:szCs w:val="24"/>
              </w:rPr>
              <m:t>/</m:t>
            </m:r>
            <m:r>
              <w:rPr>
                <w:rFonts w:ascii="Cambria Math" w:hAnsi="Times New Roman" w:cs="Times New Roman"/>
                <w:sz w:val="24"/>
                <w:szCs w:val="24"/>
                <w:lang w:val="en-US"/>
              </w:rPr>
              <m:t>N</m:t>
            </m:r>
          </m:e>
        </m:nary>
      </m:oMath>
      <w:r w:rsidR="007447C6" w:rsidRPr="00AA1DE7">
        <w:rPr>
          <w:rFonts w:ascii="Times New Roman" w:eastAsia="Times New Roman" w:hAnsi="Times New Roman" w:cs="Times New Roman"/>
          <w:b/>
          <w:sz w:val="24"/>
          <w:szCs w:val="24"/>
        </w:rPr>
        <w:t>(</w:t>
      </w:r>
      <w:r w:rsidR="007447C6" w:rsidRPr="00361545">
        <w:rPr>
          <w:rFonts w:ascii="Times New Roman" w:eastAsia="Times New Roman" w:hAnsi="Times New Roman" w:cs="Times New Roman"/>
          <w:b/>
          <w:sz w:val="24"/>
          <w:szCs w:val="24"/>
        </w:rPr>
        <w:t>1</w:t>
      </w:r>
      <w:r w:rsidR="007447C6" w:rsidRPr="00AA1DE7">
        <w:rPr>
          <w:rFonts w:ascii="Times New Roman" w:eastAsia="Times New Roman" w:hAnsi="Times New Roman" w:cs="Times New Roman"/>
          <w:b/>
          <w:sz w:val="24"/>
          <w:szCs w:val="24"/>
        </w:rPr>
        <w:t>)</w:t>
      </w:r>
    </w:p>
    <w:p w:rsidR="007447C6" w:rsidRPr="00AA1DE7" w:rsidRDefault="007447C6" w:rsidP="007447C6">
      <w:pPr>
        <w:spacing w:after="0" w:line="240" w:lineRule="auto"/>
        <w:jc w:val="both"/>
        <w:rPr>
          <w:rFonts w:ascii="Times New Roman" w:eastAsia="Times New Roman" w:hAnsi="Times New Roman" w:cs="Times New Roman"/>
          <w:i/>
          <w:sz w:val="24"/>
          <w:szCs w:val="24"/>
        </w:rPr>
      </w:pPr>
      <w:r w:rsidRPr="00AA1DE7">
        <w:rPr>
          <w:rFonts w:ascii="Times New Roman" w:eastAsia="Times New Roman" w:hAnsi="Times New Roman" w:cs="Times New Roman"/>
          <w:i/>
          <w:sz w:val="24"/>
          <w:szCs w:val="24"/>
        </w:rPr>
        <w:t>где</w:t>
      </w:r>
    </w:p>
    <w:p w:rsidR="007447C6" w:rsidRPr="00AA1DE7" w:rsidRDefault="007447C6" w:rsidP="007447C6">
      <w:pPr>
        <w:spacing w:after="0" w:line="240" w:lineRule="auto"/>
        <w:jc w:val="both"/>
        <w:rPr>
          <w:rFonts w:ascii="Times New Roman" w:eastAsia="Times New Roman" w:hAnsi="Times New Roman" w:cs="Times New Roman"/>
          <w:sz w:val="24"/>
          <w:szCs w:val="24"/>
        </w:rPr>
      </w:pPr>
      <w:r w:rsidRPr="00AA1DE7">
        <w:rPr>
          <w:rFonts w:ascii="Times New Roman" w:eastAsia="Times New Roman" w:hAnsi="Times New Roman" w:cs="Times New Roman"/>
          <w:i/>
          <w:sz w:val="24"/>
          <w:szCs w:val="24"/>
        </w:rPr>
        <w:t>x</w:t>
      </w:r>
      <w:proofErr w:type="spellStart"/>
      <w:r w:rsidRPr="00AA1DE7">
        <w:rPr>
          <w:rFonts w:ascii="Times New Roman" w:eastAsia="Times New Roman" w:hAnsi="Times New Roman" w:cs="Times New Roman"/>
          <w:i/>
          <w:sz w:val="24"/>
          <w:szCs w:val="24"/>
          <w:vertAlign w:val="subscript"/>
          <w:lang w:val="en-US"/>
        </w:rPr>
        <w:t>ik</w:t>
      </w:r>
      <w:proofErr w:type="spellEnd"/>
      <w:r w:rsidRPr="00AA1DE7">
        <w:rPr>
          <w:rFonts w:ascii="Times New Roman" w:eastAsia="Times New Roman" w:hAnsi="Times New Roman" w:cs="Times New Roman"/>
          <w:sz w:val="24"/>
          <w:szCs w:val="24"/>
        </w:rPr>
        <w:t xml:space="preserve"> – значение </w:t>
      </w:r>
      <w:proofErr w:type="spellStart"/>
      <w:r w:rsidRPr="00AA1DE7">
        <w:rPr>
          <w:rFonts w:ascii="Times New Roman" w:eastAsia="Times New Roman" w:hAnsi="Times New Roman" w:cs="Times New Roman"/>
          <w:i/>
          <w:sz w:val="24"/>
          <w:szCs w:val="24"/>
          <w:lang w:val="en-US"/>
        </w:rPr>
        <w:t>i</w:t>
      </w:r>
      <w:proofErr w:type="spellEnd"/>
      <w:r w:rsidRPr="00AA1DE7">
        <w:rPr>
          <w:rFonts w:ascii="Times New Roman" w:eastAsia="Times New Roman" w:hAnsi="Times New Roman" w:cs="Times New Roman"/>
          <w:i/>
          <w:sz w:val="24"/>
          <w:szCs w:val="24"/>
        </w:rPr>
        <w:t>-го</w:t>
      </w:r>
      <w:r w:rsidRPr="00AA1DE7">
        <w:rPr>
          <w:rFonts w:ascii="Times New Roman" w:eastAsia="Times New Roman" w:hAnsi="Times New Roman" w:cs="Times New Roman"/>
          <w:sz w:val="24"/>
          <w:szCs w:val="24"/>
        </w:rPr>
        <w:t xml:space="preserve"> показателя критерия </w:t>
      </w:r>
      <w:r w:rsidRPr="00AA1DE7">
        <w:rPr>
          <w:rFonts w:ascii="Times New Roman" w:eastAsia="Times New Roman" w:hAnsi="Times New Roman" w:cs="Times New Roman"/>
          <w:sz w:val="24"/>
          <w:szCs w:val="24"/>
          <w:lang w:val="en-US"/>
        </w:rPr>
        <w:t>m</w:t>
      </w:r>
      <w:r w:rsidRPr="00AA1DE7">
        <w:rPr>
          <w:rFonts w:ascii="Times New Roman" w:eastAsia="Times New Roman" w:hAnsi="Times New Roman" w:cs="Times New Roman"/>
          <w:sz w:val="24"/>
          <w:szCs w:val="24"/>
        </w:rPr>
        <w:t xml:space="preserve"> по данным </w:t>
      </w:r>
      <w:r w:rsidRPr="00AA1DE7">
        <w:rPr>
          <w:rFonts w:ascii="Times New Roman" w:eastAsia="Times New Roman" w:hAnsi="Times New Roman" w:cs="Times New Roman"/>
          <w:sz w:val="24"/>
          <w:szCs w:val="24"/>
          <w:lang w:val="en-US"/>
        </w:rPr>
        <w:t>k</w:t>
      </w:r>
      <w:r w:rsidRPr="00AA1DE7">
        <w:rPr>
          <w:rFonts w:ascii="Times New Roman" w:eastAsia="Times New Roman" w:hAnsi="Times New Roman" w:cs="Times New Roman"/>
          <w:i/>
          <w:sz w:val="24"/>
          <w:szCs w:val="24"/>
        </w:rPr>
        <w:t>- той</w:t>
      </w:r>
      <w:r w:rsidRPr="00AA1DE7">
        <w:rPr>
          <w:rFonts w:ascii="Times New Roman" w:eastAsia="Times New Roman" w:hAnsi="Times New Roman" w:cs="Times New Roman"/>
          <w:sz w:val="24"/>
          <w:szCs w:val="24"/>
        </w:rPr>
        <w:t xml:space="preserve"> анкеты в баллах;</w:t>
      </w:r>
    </w:p>
    <w:p w:rsidR="007447C6" w:rsidRPr="00AA1DE7" w:rsidRDefault="007447C6" w:rsidP="007447C6">
      <w:pPr>
        <w:spacing w:after="0" w:line="240" w:lineRule="auto"/>
        <w:jc w:val="both"/>
        <w:rPr>
          <w:rFonts w:ascii="Times New Roman" w:eastAsia="Times New Roman" w:hAnsi="Times New Roman" w:cs="Times New Roman"/>
          <w:sz w:val="24"/>
          <w:szCs w:val="24"/>
        </w:rPr>
      </w:pPr>
      <w:r w:rsidRPr="00AA1DE7">
        <w:rPr>
          <w:rFonts w:ascii="Times New Roman" w:eastAsia="Times New Roman" w:hAnsi="Times New Roman" w:cs="Times New Roman"/>
          <w:sz w:val="24"/>
          <w:szCs w:val="24"/>
          <w:lang w:val="en-US"/>
        </w:rPr>
        <w:t>m</w:t>
      </w:r>
      <w:r w:rsidRPr="00AA1DE7">
        <w:rPr>
          <w:rFonts w:ascii="Times New Roman" w:eastAsia="Times New Roman" w:hAnsi="Times New Roman" w:cs="Times New Roman"/>
          <w:sz w:val="24"/>
          <w:szCs w:val="24"/>
        </w:rPr>
        <w:t xml:space="preserve">=1, 2, 3; </w:t>
      </w:r>
      <w:proofErr w:type="spellStart"/>
      <w:r w:rsidRPr="00AA1DE7">
        <w:rPr>
          <w:rFonts w:ascii="Times New Roman" w:eastAsia="Times New Roman" w:hAnsi="Times New Roman" w:cs="Times New Roman"/>
          <w:sz w:val="24"/>
          <w:szCs w:val="24"/>
          <w:lang w:val="en-US"/>
        </w:rPr>
        <w:t>i</w:t>
      </w:r>
      <w:proofErr w:type="spellEnd"/>
      <w:r w:rsidRPr="00AA1DE7">
        <w:rPr>
          <w:rFonts w:ascii="Times New Roman" w:eastAsia="Times New Roman" w:hAnsi="Times New Roman" w:cs="Times New Roman"/>
          <w:sz w:val="24"/>
          <w:szCs w:val="24"/>
        </w:rPr>
        <w:t>=1, 2.</w:t>
      </w:r>
    </w:p>
    <w:p w:rsidR="007447C6" w:rsidRPr="00AA1DE7" w:rsidRDefault="002E6D52" w:rsidP="007447C6">
      <w:pPr>
        <w:spacing w:after="0" w:line="240" w:lineRule="auto"/>
        <w:jc w:val="both"/>
        <w:rPr>
          <w:rFonts w:ascii="Times New Roman" w:eastAsia="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sSub>
        <m:r>
          <w:rPr>
            <w:rFonts w:ascii="Times New Roman" w:hAnsi="Times New Roman" w:cs="Times New Roman"/>
            <w:sz w:val="24"/>
            <w:szCs w:val="24"/>
          </w:rPr>
          <m:t>-</m:t>
        </m:r>
      </m:oMath>
      <w:r w:rsidR="007447C6" w:rsidRPr="00AA1DE7">
        <w:rPr>
          <w:rFonts w:ascii="Times New Roman" w:eastAsia="Times New Roman" w:hAnsi="Times New Roman" w:cs="Times New Roman"/>
          <w:sz w:val="24"/>
          <w:szCs w:val="24"/>
        </w:rPr>
        <w:t>количество анкет, заполненных независимыми оценщиками (</w:t>
      </w:r>
      <w:r w:rsidR="007447C6" w:rsidRPr="00AA1DE7">
        <w:rPr>
          <w:rFonts w:ascii="Times New Roman" w:eastAsia="Times New Roman" w:hAnsi="Times New Roman" w:cs="Times New Roman"/>
          <w:i/>
          <w:sz w:val="24"/>
          <w:szCs w:val="24"/>
        </w:rPr>
        <w:t>НО</w:t>
      </w:r>
      <w:r w:rsidR="007447C6" w:rsidRPr="00AA1DE7">
        <w:rPr>
          <w:rFonts w:ascii="Times New Roman" w:eastAsia="Times New Roman" w:hAnsi="Times New Roman" w:cs="Times New Roman"/>
          <w:sz w:val="24"/>
          <w:szCs w:val="24"/>
        </w:rPr>
        <w:t>).</w:t>
      </w:r>
    </w:p>
    <w:p w:rsidR="007447C6" w:rsidRPr="00AA1DE7" w:rsidRDefault="007447C6" w:rsidP="007447C6">
      <w:pPr>
        <w:spacing w:after="0" w:line="240" w:lineRule="auto"/>
        <w:jc w:val="both"/>
        <w:rPr>
          <w:rFonts w:ascii="Times New Roman" w:eastAsia="Times New Roman" w:hAnsi="Times New Roman" w:cs="Times New Roman"/>
          <w:sz w:val="24"/>
          <w:szCs w:val="24"/>
        </w:rPr>
      </w:pPr>
      <w:r w:rsidRPr="00AA1DE7">
        <w:rPr>
          <w:rFonts w:ascii="Times New Roman" w:eastAsia="Times New Roman" w:hAnsi="Times New Roman" w:cs="Times New Roman"/>
          <w:sz w:val="24"/>
          <w:szCs w:val="24"/>
        </w:rPr>
        <w:tab/>
        <w:t>Далее рассчитывается среднее арифметическое значение между полученным значением по формуле (2) и значением, выставленным в анкете для организации – оператора (</w:t>
      </w:r>
      <w:r w:rsidRPr="00AA1DE7">
        <w:rPr>
          <w:rFonts w:ascii="Times New Roman" w:eastAsia="Times New Roman" w:hAnsi="Times New Roman" w:cs="Times New Roman"/>
          <w:i/>
          <w:sz w:val="24"/>
          <w:szCs w:val="24"/>
        </w:rPr>
        <w:t>ОО</w:t>
      </w:r>
      <w:r w:rsidRPr="00AA1DE7">
        <w:rPr>
          <w:rFonts w:ascii="Times New Roman" w:eastAsia="Times New Roman" w:hAnsi="Times New Roman" w:cs="Times New Roman"/>
          <w:sz w:val="24"/>
          <w:szCs w:val="24"/>
        </w:rPr>
        <w:t>), по формуле:</w:t>
      </w:r>
    </w:p>
    <w:p w:rsidR="007447C6" w:rsidRPr="00AA1DE7" w:rsidRDefault="007447C6" w:rsidP="007447C6">
      <w:pPr>
        <w:spacing w:after="0" w:line="240" w:lineRule="auto"/>
        <w:jc w:val="both"/>
        <w:rPr>
          <w:rFonts w:ascii="Times New Roman" w:hAnsi="Times New Roman" w:cs="Times New Roman"/>
          <w:sz w:val="24"/>
          <w:szCs w:val="24"/>
        </w:rPr>
      </w:pPr>
    </w:p>
    <w:p w:rsidR="007447C6" w:rsidRPr="00AA1DE7" w:rsidRDefault="002E6D52" w:rsidP="007447C6">
      <w:pPr>
        <w:spacing w:after="0" w:line="240" w:lineRule="auto"/>
        <w:jc w:val="center"/>
        <w:rPr>
          <w:rFonts w:ascii="Times New Roman" w:hAnsi="Times New Roman" w:cs="Times New Roman"/>
          <w:sz w:val="24"/>
          <w:szCs w:val="24"/>
        </w:rPr>
      </w:pPr>
      <m:oMath>
        <m:sSubSup>
          <m:sSubSupPr>
            <m:ctrlPr>
              <w:rPr>
                <w:rFonts w:ascii="Cambria Math" w:hAnsi="Times New Roman" w:cs="Times New Roman"/>
                <w:i/>
                <w:sz w:val="24"/>
                <w:szCs w:val="24"/>
                <w:lang w:val="en-US"/>
              </w:rPr>
            </m:ctrlPr>
          </m:sSubSupPr>
          <m:e>
            <m:r>
              <w:rPr>
                <w:rFonts w:ascii="Times New Roman" w:hAnsi="Times New Roman" w:cs="Times New Roman"/>
                <w:sz w:val="24"/>
                <w:szCs w:val="24"/>
              </w:rPr>
              <m:t>П</m:t>
            </m:r>
          </m:e>
          <m:sub>
            <m:r>
              <w:rPr>
                <w:rFonts w:ascii="Cambria Math" w:hAnsi="Times New Roman" w:cs="Times New Roman"/>
                <w:sz w:val="24"/>
                <w:szCs w:val="24"/>
                <w:lang w:val="en-US"/>
              </w:rPr>
              <m:t>i</m:t>
            </m:r>
          </m:sub>
          <m:sup>
            <m:r>
              <w:rPr>
                <w:rFonts w:ascii="Cambria Math" w:hAnsi="Times New Roman" w:cs="Times New Roman"/>
                <w:sz w:val="24"/>
                <w:szCs w:val="24"/>
                <w:lang w:val="en-US"/>
              </w:rPr>
              <m:t>m</m:t>
            </m:r>
          </m:sup>
        </m:sSubSup>
        <m:r>
          <w:rPr>
            <w:rFonts w:ascii="Cambria Math" w:hAnsi="Times New Roman" w:cs="Times New Roman"/>
            <w:sz w:val="24"/>
            <w:szCs w:val="24"/>
          </w:rPr>
          <m:t>=(</m:t>
        </m:r>
        <m:sSubSup>
          <m:sSubSupPr>
            <m:ctrlPr>
              <w:rPr>
                <w:rFonts w:ascii="Cambria Math" w:hAnsi="Times New Roman" w:cs="Times New Roman"/>
                <w:i/>
                <w:sz w:val="24"/>
                <w:szCs w:val="24"/>
                <w:lang w:val="en-US"/>
              </w:rPr>
            </m:ctrlPr>
          </m:sSubSupPr>
          <m:e>
            <m:r>
              <w:rPr>
                <w:rFonts w:ascii="Times New Roman" w:hAnsi="Times New Roman" w:cs="Times New Roman"/>
                <w:sz w:val="24"/>
                <w:szCs w:val="24"/>
              </w:rPr>
              <m:t>П</m:t>
            </m:r>
          </m:e>
          <m:sub>
            <m:r>
              <w:rPr>
                <w:rFonts w:ascii="Cambria Math" w:hAnsi="Times New Roman" w:cs="Times New Roman"/>
                <w:sz w:val="24"/>
                <w:szCs w:val="24"/>
                <w:lang w:val="en-US"/>
              </w:rPr>
              <m:t>i</m:t>
            </m:r>
          </m:sub>
          <m:sup>
            <m:r>
              <w:rPr>
                <w:rFonts w:ascii="Cambria Math" w:hAnsi="Times New Roman" w:cs="Times New Roman"/>
                <w:sz w:val="24"/>
                <w:szCs w:val="24"/>
                <w:lang w:val="en-US"/>
              </w:rPr>
              <m:t>m</m:t>
            </m:r>
            <m:r>
              <w:rPr>
                <w:rFonts w:ascii="Times New Roman" w:hAnsi="Times New Roman" w:cs="Times New Roman"/>
                <w:sz w:val="24"/>
                <w:szCs w:val="24"/>
              </w:rPr>
              <m:t>*НО</m:t>
            </m:r>
          </m:sup>
        </m:sSubSup>
        <m:r>
          <w:rPr>
            <w:rFonts w:ascii="Cambria Math" w:hAnsi="Times New Roman" w:cs="Times New Roman"/>
            <w:sz w:val="24"/>
            <w:szCs w:val="24"/>
          </w:rPr>
          <m:t>+</m:t>
        </m:r>
        <m:sSubSup>
          <m:sSubSupPr>
            <m:ctrlPr>
              <w:rPr>
                <w:rFonts w:ascii="Cambria Math" w:hAnsi="Times New Roman" w:cs="Times New Roman"/>
                <w:i/>
                <w:sz w:val="24"/>
                <w:szCs w:val="24"/>
                <w:lang w:val="en-US"/>
              </w:rPr>
            </m:ctrlPr>
          </m:sSubSupPr>
          <m:e>
            <m:r>
              <w:rPr>
                <w:rFonts w:ascii="Times New Roman" w:hAnsi="Times New Roman" w:cs="Times New Roman"/>
                <w:sz w:val="24"/>
                <w:szCs w:val="24"/>
              </w:rPr>
              <m:t>П</m:t>
            </m:r>
          </m:e>
          <m:sub>
            <m:r>
              <w:rPr>
                <w:rFonts w:ascii="Cambria Math" w:hAnsi="Times New Roman" w:cs="Times New Roman"/>
                <w:sz w:val="24"/>
                <w:szCs w:val="24"/>
                <w:lang w:val="en-US"/>
              </w:rPr>
              <m:t>i</m:t>
            </m:r>
          </m:sub>
          <m:sup>
            <m:r>
              <w:rPr>
                <w:rFonts w:ascii="Cambria Math" w:hAnsi="Times New Roman" w:cs="Times New Roman"/>
                <w:sz w:val="24"/>
                <w:szCs w:val="24"/>
                <w:lang w:val="en-US"/>
              </w:rPr>
              <m:t>m</m:t>
            </m:r>
            <m:r>
              <w:rPr>
                <w:rFonts w:ascii="Times New Roman" w:hAnsi="Times New Roman" w:cs="Times New Roman"/>
                <w:sz w:val="24"/>
                <w:szCs w:val="24"/>
              </w:rPr>
              <m:t>*ОО</m:t>
            </m:r>
          </m:sup>
        </m:sSubSup>
        <m:r>
          <w:rPr>
            <w:rFonts w:ascii="Cambria Math" w:hAnsi="Times New Roman" w:cs="Times New Roman"/>
            <w:sz w:val="24"/>
            <w:szCs w:val="24"/>
          </w:rPr>
          <m:t>)/2</m:t>
        </m:r>
      </m:oMath>
      <w:r w:rsidR="007447C6" w:rsidRPr="00AA1DE7">
        <w:rPr>
          <w:rFonts w:ascii="Times New Roman" w:eastAsia="Times New Roman" w:hAnsi="Times New Roman" w:cs="Times New Roman"/>
          <w:b/>
          <w:sz w:val="24"/>
          <w:szCs w:val="24"/>
        </w:rPr>
        <w:t>(2)</w:t>
      </w:r>
    </w:p>
    <w:p w:rsidR="007447C6" w:rsidRPr="00AA1DE7" w:rsidRDefault="007447C6" w:rsidP="007447C6">
      <w:pPr>
        <w:tabs>
          <w:tab w:val="left" w:pos="8415"/>
        </w:tabs>
        <w:spacing w:after="0" w:line="240" w:lineRule="auto"/>
        <w:jc w:val="both"/>
        <w:rPr>
          <w:rFonts w:ascii="Times New Roman" w:hAnsi="Times New Roman" w:cs="Times New Roman"/>
          <w:sz w:val="24"/>
          <w:szCs w:val="24"/>
        </w:rPr>
      </w:pPr>
      <w:r w:rsidRPr="00AA1DE7">
        <w:rPr>
          <w:rFonts w:ascii="Times New Roman" w:eastAsia="Times New Roman" w:hAnsi="Times New Roman" w:cs="Times New Roman"/>
          <w:i/>
          <w:sz w:val="24"/>
          <w:szCs w:val="24"/>
        </w:rPr>
        <w:t>где</w:t>
      </w:r>
      <w:r w:rsidRPr="00AA1DE7">
        <w:rPr>
          <w:rFonts w:ascii="Times New Roman" w:eastAsia="Times New Roman" w:hAnsi="Times New Roman" w:cs="Times New Roman"/>
          <w:i/>
          <w:sz w:val="24"/>
          <w:szCs w:val="24"/>
        </w:rPr>
        <w:tab/>
      </w:r>
    </w:p>
    <w:p w:rsidR="007447C6" w:rsidRPr="00AA1DE7" w:rsidRDefault="002E6D52" w:rsidP="007447C6">
      <w:pPr>
        <w:spacing w:after="0" w:line="240" w:lineRule="auto"/>
        <w:jc w:val="both"/>
        <w:rPr>
          <w:rFonts w:ascii="Times New Roman" w:eastAsia="Times New Roman" w:hAnsi="Times New Roman" w:cs="Times New Roman"/>
          <w:sz w:val="24"/>
          <w:szCs w:val="24"/>
        </w:rPr>
      </w:pPr>
      <m:oMath>
        <m:sSubSup>
          <m:sSubSupPr>
            <m:ctrlPr>
              <w:rPr>
                <w:rFonts w:ascii="Cambria Math" w:hAnsi="Times New Roman" w:cs="Times New Roman"/>
                <w:i/>
                <w:sz w:val="24"/>
                <w:szCs w:val="24"/>
                <w:lang w:val="en-US"/>
              </w:rPr>
            </m:ctrlPr>
          </m:sSubSupPr>
          <m:e>
            <m:r>
              <w:rPr>
                <w:rFonts w:ascii="Times New Roman" w:hAnsi="Times New Roman" w:cs="Times New Roman"/>
                <w:sz w:val="24"/>
                <w:szCs w:val="24"/>
              </w:rPr>
              <m:t>П</m:t>
            </m:r>
          </m:e>
          <m:sub>
            <m:r>
              <w:rPr>
                <w:rFonts w:ascii="Cambria Math" w:hAnsi="Times New Roman" w:cs="Times New Roman"/>
                <w:sz w:val="24"/>
                <w:szCs w:val="24"/>
                <w:lang w:val="en-US"/>
              </w:rPr>
              <m:t>i</m:t>
            </m:r>
          </m:sub>
          <m:sup>
            <m:r>
              <w:rPr>
                <w:rFonts w:ascii="Cambria Math" w:hAnsi="Times New Roman" w:cs="Times New Roman"/>
                <w:sz w:val="24"/>
                <w:szCs w:val="24"/>
                <w:lang w:val="en-US"/>
              </w:rPr>
              <m:t>m</m:t>
            </m:r>
            <m:r>
              <w:rPr>
                <w:rFonts w:ascii="Times New Roman" w:hAnsi="Times New Roman" w:cs="Times New Roman"/>
                <w:sz w:val="24"/>
                <w:szCs w:val="24"/>
              </w:rPr>
              <m:t>*НО</m:t>
            </m:r>
          </m:sup>
        </m:sSubSup>
      </m:oMath>
      <w:r w:rsidR="007447C6" w:rsidRPr="00AA1DE7">
        <w:rPr>
          <w:rFonts w:ascii="Times New Roman" w:eastAsia="Times New Roman" w:hAnsi="Times New Roman" w:cs="Times New Roman"/>
          <w:sz w:val="24"/>
          <w:szCs w:val="24"/>
        </w:rPr>
        <w:t xml:space="preserve"> – среднее значение </w:t>
      </w:r>
      <w:proofErr w:type="spellStart"/>
      <w:r w:rsidR="007447C6" w:rsidRPr="00AA1DE7">
        <w:rPr>
          <w:rFonts w:ascii="Times New Roman" w:eastAsia="Times New Roman" w:hAnsi="Times New Roman" w:cs="Times New Roman"/>
          <w:i/>
          <w:sz w:val="24"/>
          <w:szCs w:val="24"/>
          <w:lang w:val="en-US"/>
        </w:rPr>
        <w:t>i</w:t>
      </w:r>
      <w:proofErr w:type="spellEnd"/>
      <w:r w:rsidR="007447C6" w:rsidRPr="00AA1DE7">
        <w:rPr>
          <w:rFonts w:ascii="Times New Roman" w:eastAsia="Times New Roman" w:hAnsi="Times New Roman" w:cs="Times New Roman"/>
          <w:i/>
          <w:sz w:val="24"/>
          <w:szCs w:val="24"/>
        </w:rPr>
        <w:t>-го</w:t>
      </w:r>
      <w:r w:rsidR="007447C6" w:rsidRPr="00AA1DE7">
        <w:rPr>
          <w:rFonts w:ascii="Times New Roman" w:eastAsia="Times New Roman" w:hAnsi="Times New Roman" w:cs="Times New Roman"/>
          <w:sz w:val="24"/>
          <w:szCs w:val="24"/>
        </w:rPr>
        <w:t xml:space="preserve"> показателя критерия </w:t>
      </w:r>
      <w:r w:rsidR="007447C6" w:rsidRPr="00AA1DE7">
        <w:rPr>
          <w:rFonts w:ascii="Times New Roman" w:eastAsia="Times New Roman" w:hAnsi="Times New Roman" w:cs="Times New Roman"/>
          <w:i/>
          <w:sz w:val="24"/>
          <w:szCs w:val="24"/>
          <w:lang w:val="en-US"/>
        </w:rPr>
        <w:t>m</w:t>
      </w:r>
      <w:r w:rsidR="007447C6" w:rsidRPr="00AA1DE7">
        <w:rPr>
          <w:rFonts w:ascii="Times New Roman" w:eastAsia="Times New Roman" w:hAnsi="Times New Roman" w:cs="Times New Roman"/>
          <w:sz w:val="24"/>
          <w:szCs w:val="24"/>
        </w:rPr>
        <w:t xml:space="preserve"> качества условий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 формуле (2), в баллах; </w:t>
      </w:r>
      <w:r w:rsidR="007447C6" w:rsidRPr="00AA1DE7">
        <w:rPr>
          <w:rFonts w:ascii="Times New Roman" w:eastAsia="Times New Roman" w:hAnsi="Times New Roman" w:cs="Times New Roman"/>
          <w:sz w:val="24"/>
          <w:szCs w:val="24"/>
          <w:lang w:val="en-US"/>
        </w:rPr>
        <w:t>m</w:t>
      </w:r>
      <w:r w:rsidR="007447C6" w:rsidRPr="00AA1DE7">
        <w:rPr>
          <w:rFonts w:ascii="Times New Roman" w:eastAsia="Times New Roman" w:hAnsi="Times New Roman" w:cs="Times New Roman"/>
          <w:sz w:val="24"/>
          <w:szCs w:val="24"/>
        </w:rPr>
        <w:t xml:space="preserve">=1, 2, 3; </w:t>
      </w:r>
      <w:proofErr w:type="spellStart"/>
      <w:r w:rsidR="007447C6" w:rsidRPr="00AA1DE7">
        <w:rPr>
          <w:rFonts w:ascii="Times New Roman" w:eastAsia="Times New Roman" w:hAnsi="Times New Roman" w:cs="Times New Roman"/>
          <w:sz w:val="24"/>
          <w:szCs w:val="24"/>
          <w:lang w:val="en-US"/>
        </w:rPr>
        <w:t>i</w:t>
      </w:r>
      <w:proofErr w:type="spellEnd"/>
      <w:r w:rsidR="007447C6" w:rsidRPr="00AA1DE7">
        <w:rPr>
          <w:rFonts w:ascii="Times New Roman" w:eastAsia="Times New Roman" w:hAnsi="Times New Roman" w:cs="Times New Roman"/>
          <w:sz w:val="24"/>
          <w:szCs w:val="24"/>
        </w:rPr>
        <w:t>=1, 2.</w:t>
      </w:r>
    </w:p>
    <w:p w:rsidR="007447C6" w:rsidRPr="00AA1DE7" w:rsidRDefault="002E6D52" w:rsidP="007447C6">
      <w:pPr>
        <w:spacing w:after="0" w:line="240" w:lineRule="auto"/>
        <w:jc w:val="both"/>
        <w:rPr>
          <w:rFonts w:ascii="Times New Roman" w:eastAsia="Times New Roman" w:hAnsi="Times New Roman" w:cs="Times New Roman"/>
          <w:sz w:val="24"/>
          <w:szCs w:val="24"/>
        </w:rPr>
      </w:pPr>
      <m:oMath>
        <m:sSubSup>
          <m:sSubSupPr>
            <m:ctrlPr>
              <w:rPr>
                <w:rFonts w:ascii="Cambria Math" w:hAnsi="Times New Roman" w:cs="Times New Roman"/>
                <w:i/>
                <w:sz w:val="24"/>
                <w:szCs w:val="24"/>
                <w:lang w:val="en-US"/>
              </w:rPr>
            </m:ctrlPr>
          </m:sSubSupPr>
          <m:e>
            <m:r>
              <w:rPr>
                <w:rFonts w:ascii="Times New Roman" w:hAnsi="Times New Roman" w:cs="Times New Roman"/>
                <w:sz w:val="24"/>
                <w:szCs w:val="24"/>
              </w:rPr>
              <m:t>П</m:t>
            </m:r>
          </m:e>
          <m:sub>
            <m:r>
              <w:rPr>
                <w:rFonts w:ascii="Cambria Math" w:hAnsi="Times New Roman" w:cs="Times New Roman"/>
                <w:sz w:val="24"/>
                <w:szCs w:val="24"/>
                <w:lang w:val="en-US"/>
              </w:rPr>
              <m:t>i</m:t>
            </m:r>
          </m:sub>
          <m:sup>
            <m:r>
              <w:rPr>
                <w:rFonts w:ascii="Cambria Math" w:hAnsi="Times New Roman" w:cs="Times New Roman"/>
                <w:sz w:val="24"/>
                <w:szCs w:val="24"/>
                <w:lang w:val="en-US"/>
              </w:rPr>
              <m:t>m</m:t>
            </m:r>
            <m:r>
              <w:rPr>
                <w:rFonts w:ascii="Times New Roman" w:hAnsi="Times New Roman" w:cs="Times New Roman"/>
                <w:sz w:val="24"/>
                <w:szCs w:val="24"/>
              </w:rPr>
              <m:t>*ОО</m:t>
            </m:r>
          </m:sup>
        </m:sSubSup>
      </m:oMath>
      <w:r w:rsidR="007447C6" w:rsidRPr="00AA1DE7">
        <w:rPr>
          <w:rFonts w:ascii="Times New Roman" w:eastAsia="Times New Roman" w:hAnsi="Times New Roman" w:cs="Times New Roman"/>
          <w:sz w:val="24"/>
          <w:szCs w:val="24"/>
        </w:rPr>
        <w:t xml:space="preserve">– значение </w:t>
      </w:r>
      <w:proofErr w:type="spellStart"/>
      <w:r w:rsidR="007447C6" w:rsidRPr="00AA1DE7">
        <w:rPr>
          <w:rFonts w:ascii="Times New Roman" w:eastAsia="Times New Roman" w:hAnsi="Times New Roman" w:cs="Times New Roman"/>
          <w:i/>
          <w:sz w:val="24"/>
          <w:szCs w:val="24"/>
          <w:lang w:val="en-US"/>
        </w:rPr>
        <w:t>i</w:t>
      </w:r>
      <w:proofErr w:type="spellEnd"/>
      <w:r w:rsidR="007447C6" w:rsidRPr="00AA1DE7">
        <w:rPr>
          <w:rFonts w:ascii="Times New Roman" w:eastAsia="Times New Roman" w:hAnsi="Times New Roman" w:cs="Times New Roman"/>
          <w:i/>
          <w:sz w:val="24"/>
          <w:szCs w:val="24"/>
        </w:rPr>
        <w:t>-го</w:t>
      </w:r>
      <w:r w:rsidR="007447C6" w:rsidRPr="00AA1DE7">
        <w:rPr>
          <w:rFonts w:ascii="Times New Roman" w:eastAsia="Times New Roman" w:hAnsi="Times New Roman" w:cs="Times New Roman"/>
          <w:sz w:val="24"/>
          <w:szCs w:val="24"/>
        </w:rPr>
        <w:t xml:space="preserve"> показателя критерия </w:t>
      </w:r>
      <w:r w:rsidR="007447C6" w:rsidRPr="00AA1DE7">
        <w:rPr>
          <w:rFonts w:ascii="Times New Roman" w:eastAsia="Times New Roman" w:hAnsi="Times New Roman" w:cs="Times New Roman"/>
          <w:i/>
          <w:sz w:val="24"/>
          <w:szCs w:val="24"/>
          <w:lang w:val="en-US"/>
        </w:rPr>
        <w:t>m</w:t>
      </w:r>
      <w:r w:rsidR="007447C6" w:rsidRPr="00AA1DE7">
        <w:rPr>
          <w:rFonts w:ascii="Times New Roman" w:eastAsia="Times New Roman" w:hAnsi="Times New Roman" w:cs="Times New Roman"/>
          <w:sz w:val="24"/>
          <w:szCs w:val="24"/>
        </w:rPr>
        <w:t xml:space="preserve"> качества условий образовательной деятельности, определенного по данным анкеты, заполненной работником организации - оператора, в баллах; </w:t>
      </w:r>
      <w:r w:rsidR="007447C6" w:rsidRPr="00AA1DE7">
        <w:rPr>
          <w:rFonts w:ascii="Times New Roman" w:eastAsia="Times New Roman" w:hAnsi="Times New Roman" w:cs="Times New Roman"/>
          <w:sz w:val="24"/>
          <w:szCs w:val="24"/>
          <w:lang w:val="en-US"/>
        </w:rPr>
        <w:t>m</w:t>
      </w:r>
      <w:r w:rsidR="007447C6" w:rsidRPr="00AA1DE7">
        <w:rPr>
          <w:rFonts w:ascii="Times New Roman" w:eastAsia="Times New Roman" w:hAnsi="Times New Roman" w:cs="Times New Roman"/>
          <w:sz w:val="24"/>
          <w:szCs w:val="24"/>
        </w:rPr>
        <w:t xml:space="preserve">=1, 2, 3; </w:t>
      </w:r>
      <w:proofErr w:type="spellStart"/>
      <w:r w:rsidR="007447C6" w:rsidRPr="00AA1DE7">
        <w:rPr>
          <w:rFonts w:ascii="Times New Roman" w:eastAsia="Times New Roman" w:hAnsi="Times New Roman" w:cs="Times New Roman"/>
          <w:sz w:val="24"/>
          <w:szCs w:val="24"/>
          <w:lang w:val="en-US"/>
        </w:rPr>
        <w:t>i</w:t>
      </w:r>
      <w:proofErr w:type="spellEnd"/>
      <w:r w:rsidR="007447C6" w:rsidRPr="00AA1DE7">
        <w:rPr>
          <w:rFonts w:ascii="Times New Roman" w:eastAsia="Times New Roman" w:hAnsi="Times New Roman" w:cs="Times New Roman"/>
          <w:sz w:val="24"/>
          <w:szCs w:val="24"/>
        </w:rPr>
        <w:t>=1, 2.</w:t>
      </w:r>
    </w:p>
    <w:p w:rsidR="007447C6" w:rsidRPr="00AA1DE7" w:rsidRDefault="007447C6" w:rsidP="007447C6">
      <w:pPr>
        <w:spacing w:after="0" w:line="240" w:lineRule="auto"/>
        <w:ind w:firstLine="720"/>
        <w:jc w:val="both"/>
        <w:rPr>
          <w:rFonts w:ascii="Times New Roman" w:eastAsia="Times New Roman" w:hAnsi="Times New Roman" w:cs="Times New Roman"/>
          <w:sz w:val="24"/>
          <w:szCs w:val="24"/>
        </w:rPr>
      </w:pPr>
      <w:r w:rsidRPr="00AA1DE7">
        <w:rPr>
          <w:rFonts w:ascii="Times New Roman" w:eastAsia="Times New Roman" w:hAnsi="Times New Roman" w:cs="Times New Roman"/>
          <w:sz w:val="24"/>
          <w:szCs w:val="24"/>
        </w:rPr>
        <w:lastRenderedPageBreak/>
        <w:t xml:space="preserve">Средние значения для 9-и показателей </w:t>
      </w:r>
      <w:proofErr w:type="gramStart"/>
      <w:r w:rsidRPr="00AA1DE7">
        <w:rPr>
          <w:rFonts w:ascii="Times New Roman" w:eastAsia="Times New Roman" w:hAnsi="Times New Roman" w:cs="Times New Roman"/>
          <w:i/>
          <w:sz w:val="24"/>
          <w:szCs w:val="24"/>
          <w:lang w:val="en-US"/>
        </w:rPr>
        <w:t>II</w:t>
      </w:r>
      <w:proofErr w:type="gramEnd"/>
      <w:r w:rsidRPr="00AA1DE7">
        <w:rPr>
          <w:rFonts w:ascii="Times New Roman" w:eastAsia="Times New Roman" w:hAnsi="Times New Roman" w:cs="Times New Roman"/>
          <w:sz w:val="24"/>
          <w:szCs w:val="24"/>
        </w:rPr>
        <w:t xml:space="preserve">блока рассчитывается только по данным анкет, размещенных на платформе оператора в открытом доступе. Каждый показатель рассчитывался в баллах, значение каждого из которых соответствовало определенному варианту ответа в анкете. Соответствие «значение балла – вариант ответа» по всем 15 показателям проводится по алгоритму, изложенному в проектах Минтруда и </w:t>
      </w:r>
      <w:proofErr w:type="spellStart"/>
      <w:r w:rsidRPr="00AA1DE7">
        <w:rPr>
          <w:rFonts w:ascii="Times New Roman" w:eastAsia="Times New Roman" w:hAnsi="Times New Roman" w:cs="Times New Roman"/>
          <w:sz w:val="24"/>
          <w:szCs w:val="24"/>
        </w:rPr>
        <w:t>Минобр</w:t>
      </w:r>
      <w:proofErr w:type="spellEnd"/>
      <w:r w:rsidRPr="00AA1DE7">
        <w:rPr>
          <w:rFonts w:ascii="Times New Roman" w:eastAsia="Times New Roman" w:hAnsi="Times New Roman" w:cs="Times New Roman"/>
          <w:sz w:val="24"/>
          <w:szCs w:val="24"/>
        </w:rPr>
        <w:t xml:space="preserve"> и науки РФ.</w:t>
      </w:r>
    </w:p>
    <w:p w:rsidR="00F44661" w:rsidRPr="00AA1DE7" w:rsidRDefault="007447C6" w:rsidP="007447C6">
      <w:pPr>
        <w:spacing w:after="0" w:line="240" w:lineRule="auto"/>
        <w:ind w:firstLine="709"/>
        <w:jc w:val="both"/>
        <w:rPr>
          <w:rStyle w:val="a7"/>
          <w:rFonts w:cs="Times New Roman"/>
          <w:spacing w:val="-4"/>
          <w:sz w:val="24"/>
          <w:szCs w:val="24"/>
        </w:rPr>
      </w:pPr>
      <w:r w:rsidRPr="00AA1DE7">
        <w:rPr>
          <w:rStyle w:val="a7"/>
          <w:rFonts w:cs="Times New Roman"/>
          <w:spacing w:val="-4"/>
          <w:sz w:val="24"/>
          <w:szCs w:val="24"/>
        </w:rPr>
        <w:t>В опросе удовлетворенности потребителей качеством условий образовательной деятельности в ОО принимают  участие  респонденты (</w:t>
      </w:r>
      <w:r w:rsidR="00F44661">
        <w:rPr>
          <w:rStyle w:val="a7"/>
          <w:rFonts w:cs="Times New Roman"/>
          <w:spacing w:val="-4"/>
          <w:sz w:val="24"/>
          <w:szCs w:val="24"/>
        </w:rPr>
        <w:t>40</w:t>
      </w:r>
      <w:r w:rsidRPr="00AA1DE7">
        <w:rPr>
          <w:rStyle w:val="a7"/>
          <w:rFonts w:cs="Times New Roman"/>
          <w:spacing w:val="-4"/>
          <w:sz w:val="24"/>
          <w:szCs w:val="24"/>
        </w:rPr>
        <w:t>% от общего количества обучающихся</w:t>
      </w:r>
      <w:r w:rsidR="00847643">
        <w:rPr>
          <w:rStyle w:val="a7"/>
          <w:rFonts w:cs="Times New Roman"/>
          <w:spacing w:val="-4"/>
          <w:sz w:val="24"/>
          <w:szCs w:val="24"/>
        </w:rPr>
        <w:t>, 25% -выпускные классы, без независимых оценщиков 1 класса</w:t>
      </w:r>
      <w:proofErr w:type="gramStart"/>
      <w:r w:rsidR="00847643">
        <w:rPr>
          <w:rStyle w:val="a7"/>
          <w:rFonts w:cs="Times New Roman"/>
          <w:spacing w:val="-4"/>
          <w:sz w:val="24"/>
          <w:szCs w:val="24"/>
        </w:rPr>
        <w:t>)</w:t>
      </w:r>
      <w:r w:rsidR="009A2FEE">
        <w:rPr>
          <w:rStyle w:val="a7"/>
          <w:rFonts w:cs="Times New Roman"/>
          <w:spacing w:val="-4"/>
          <w:sz w:val="24"/>
          <w:szCs w:val="24"/>
        </w:rPr>
        <w:t>(</w:t>
      </w:r>
      <w:proofErr w:type="gramEnd"/>
      <w:r w:rsidR="009A2FEE">
        <w:rPr>
          <w:rStyle w:val="a7"/>
          <w:rFonts w:cs="Times New Roman"/>
          <w:spacing w:val="-4"/>
          <w:sz w:val="24"/>
          <w:szCs w:val="24"/>
        </w:rPr>
        <w:t>См . таблицу 1).</w:t>
      </w:r>
    </w:p>
    <w:p w:rsidR="007447C6" w:rsidRPr="00AA1DE7" w:rsidRDefault="007447C6" w:rsidP="007447C6">
      <w:pPr>
        <w:spacing w:after="0" w:line="240" w:lineRule="auto"/>
        <w:ind w:firstLine="708"/>
        <w:jc w:val="both"/>
        <w:rPr>
          <w:rFonts w:ascii="Times New Roman" w:eastAsia="Times New Roman" w:hAnsi="Times New Roman" w:cs="Times New Roman"/>
          <w:sz w:val="24"/>
          <w:szCs w:val="24"/>
        </w:rPr>
      </w:pPr>
      <w:proofErr w:type="gramStart"/>
      <w:r w:rsidRPr="00AA1DE7">
        <w:rPr>
          <w:rFonts w:ascii="Times New Roman" w:eastAsia="Times New Roman" w:hAnsi="Times New Roman" w:cs="Times New Roman"/>
          <w:sz w:val="24"/>
          <w:szCs w:val="24"/>
        </w:rPr>
        <w:t>В процессе обработки анкет с помощью специальной программы производится  подсчет количества анкет, в которых выбранный вариант ответа соотносится со значением балла равным или большим 4, значение которого определяет границу между респондентами, которые удовлетворены качеством условий образовательной деятельности и не удовлетворены.</w:t>
      </w:r>
      <w:proofErr w:type="gramEnd"/>
    </w:p>
    <w:p w:rsidR="007447C6" w:rsidRPr="00AA1DE7" w:rsidRDefault="007447C6" w:rsidP="007447C6">
      <w:pPr>
        <w:spacing w:after="0" w:line="240" w:lineRule="auto"/>
        <w:ind w:firstLine="720"/>
        <w:jc w:val="both"/>
        <w:rPr>
          <w:rFonts w:ascii="Times New Roman" w:eastAsia="Times New Roman" w:hAnsi="Times New Roman" w:cs="Times New Roman"/>
          <w:sz w:val="24"/>
          <w:szCs w:val="24"/>
        </w:rPr>
      </w:pPr>
      <w:r w:rsidRPr="00AA1DE7">
        <w:rPr>
          <w:rFonts w:ascii="Times New Roman" w:eastAsia="Times New Roman" w:hAnsi="Times New Roman" w:cs="Times New Roman"/>
          <w:sz w:val="24"/>
          <w:szCs w:val="24"/>
        </w:rPr>
        <w:t xml:space="preserve">  Расчет доли удовлетворенных качеством условий образовательной деятельности осуществляли по формуле:</w:t>
      </w:r>
    </w:p>
    <w:p w:rsidR="007447C6" w:rsidRPr="00AA1DE7" w:rsidRDefault="002E6D52" w:rsidP="007447C6">
      <w:pPr>
        <w:spacing w:after="0" w:line="240" w:lineRule="auto"/>
        <w:jc w:val="center"/>
        <w:rPr>
          <w:rFonts w:ascii="Times New Roman" w:hAnsi="Times New Roman" w:cs="Times New Roman"/>
          <w:b/>
          <w:sz w:val="24"/>
          <w:szCs w:val="24"/>
        </w:rPr>
      </w:pPr>
      <m:oMath>
        <m:sSubSup>
          <m:sSubSupPr>
            <m:ctrlPr>
              <w:rPr>
                <w:rFonts w:ascii="Cambria Math" w:hAnsi="Times New Roman" w:cs="Times New Roman"/>
                <w:i/>
                <w:sz w:val="24"/>
                <w:szCs w:val="24"/>
                <w:lang w:val="en-US"/>
              </w:rPr>
            </m:ctrlPr>
          </m:sSubSupPr>
          <m:e>
            <m:r>
              <w:rPr>
                <w:rFonts w:ascii="Times New Roman" w:hAnsi="Times New Roman" w:cs="Times New Roman"/>
                <w:sz w:val="24"/>
                <w:szCs w:val="24"/>
              </w:rPr>
              <m:t>П</m:t>
            </m:r>
          </m:e>
          <m:sub>
            <m:r>
              <w:rPr>
                <w:rFonts w:ascii="Cambria Math" w:hAnsi="Times New Roman" w:cs="Times New Roman"/>
                <w:sz w:val="24"/>
                <w:szCs w:val="24"/>
                <w:lang w:val="en-US"/>
              </w:rPr>
              <m:t>i</m:t>
            </m:r>
          </m:sub>
          <m:sup>
            <m:r>
              <w:rPr>
                <w:rFonts w:ascii="Cambria Math" w:hAnsi="Times New Roman" w:cs="Times New Roman"/>
                <w:sz w:val="24"/>
                <w:szCs w:val="24"/>
                <w:lang w:val="en-US"/>
              </w:rPr>
              <m:t>m</m:t>
            </m:r>
          </m:sup>
        </m:sSubSup>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lang w:val="en-US"/>
              </w:rPr>
              <m:t>i</m:t>
            </m:r>
            <m:r>
              <w:rPr>
                <w:rFonts w:ascii="Cambria Math" w:hAnsi="Times New Roman" w:cs="Times New Roman"/>
                <w:sz w:val="24"/>
                <w:szCs w:val="24"/>
              </w:rPr>
              <m:t>,4</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sSub>
      </m:oMath>
      <w:r w:rsidR="007447C6" w:rsidRPr="00AA1DE7">
        <w:rPr>
          <w:rFonts w:ascii="Times New Roman" w:eastAsia="Times New Roman" w:hAnsi="Times New Roman" w:cs="Times New Roman"/>
          <w:i/>
          <w:sz w:val="24"/>
          <w:szCs w:val="24"/>
        </w:rPr>
        <w:t xml:space="preserve">,                                              </w:t>
      </w:r>
      <w:r w:rsidR="007447C6" w:rsidRPr="00AA1DE7">
        <w:rPr>
          <w:rFonts w:ascii="Times New Roman" w:eastAsia="Times New Roman" w:hAnsi="Times New Roman" w:cs="Times New Roman"/>
          <w:b/>
          <w:sz w:val="24"/>
          <w:szCs w:val="24"/>
        </w:rPr>
        <w:t>(3)</w:t>
      </w:r>
    </w:p>
    <w:p w:rsidR="007447C6" w:rsidRPr="00AA1DE7" w:rsidRDefault="007447C6" w:rsidP="007447C6">
      <w:pPr>
        <w:spacing w:after="0" w:line="240" w:lineRule="auto"/>
        <w:jc w:val="both"/>
        <w:rPr>
          <w:rFonts w:ascii="Times New Roman" w:eastAsia="Times New Roman" w:hAnsi="Times New Roman" w:cs="Times New Roman"/>
          <w:i/>
          <w:sz w:val="24"/>
          <w:szCs w:val="24"/>
        </w:rPr>
      </w:pPr>
      <w:r w:rsidRPr="00AA1DE7">
        <w:rPr>
          <w:rFonts w:ascii="Times New Roman" w:eastAsia="Times New Roman" w:hAnsi="Times New Roman" w:cs="Times New Roman"/>
          <w:i/>
          <w:sz w:val="24"/>
          <w:szCs w:val="24"/>
        </w:rPr>
        <w:t>где</w:t>
      </w:r>
    </w:p>
    <w:p w:rsidR="007447C6" w:rsidRPr="00AA1DE7" w:rsidRDefault="002E6D52" w:rsidP="007447C6">
      <w:pPr>
        <w:spacing w:after="0" w:line="240" w:lineRule="auto"/>
        <w:jc w:val="both"/>
        <w:rPr>
          <w:rFonts w:ascii="Times New Roman" w:eastAsia="Times New Roman" w:hAnsi="Times New Roman" w:cs="Times New Roman"/>
          <w:i/>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lang w:val="en-US"/>
              </w:rPr>
              <m:t>i</m:t>
            </m:r>
            <m:r>
              <w:rPr>
                <w:rFonts w:ascii="Cambria Math" w:hAnsi="Times New Roman" w:cs="Times New Roman"/>
                <w:sz w:val="24"/>
                <w:szCs w:val="24"/>
              </w:rPr>
              <m:t>, 4</m:t>
            </m:r>
          </m:sub>
        </m:sSub>
        <m:r>
          <w:rPr>
            <w:rFonts w:ascii="Times New Roman" w:hAnsi="Times New Roman" w:cs="Times New Roman"/>
            <w:sz w:val="24"/>
            <w:szCs w:val="24"/>
          </w:rPr>
          <m:t>-</m:t>
        </m:r>
      </m:oMath>
      <w:r w:rsidR="007447C6" w:rsidRPr="00AA1DE7">
        <w:rPr>
          <w:rFonts w:ascii="Times New Roman" w:eastAsia="Times New Roman" w:hAnsi="Times New Roman" w:cs="Times New Roman"/>
          <w:sz w:val="24"/>
          <w:szCs w:val="24"/>
        </w:rPr>
        <w:t xml:space="preserve">количество анкет, в которых значение </w:t>
      </w:r>
      <w:proofErr w:type="spellStart"/>
      <w:r w:rsidR="007447C6" w:rsidRPr="00AA1DE7">
        <w:rPr>
          <w:rFonts w:ascii="Times New Roman" w:eastAsia="Times New Roman" w:hAnsi="Times New Roman" w:cs="Times New Roman"/>
          <w:i/>
          <w:sz w:val="24"/>
          <w:szCs w:val="24"/>
          <w:lang w:val="en-US"/>
        </w:rPr>
        <w:t>i</w:t>
      </w:r>
      <w:proofErr w:type="spellEnd"/>
      <w:r w:rsidR="007447C6" w:rsidRPr="00AA1DE7">
        <w:rPr>
          <w:rFonts w:ascii="Times New Roman" w:eastAsia="Times New Roman" w:hAnsi="Times New Roman" w:cs="Times New Roman"/>
          <w:i/>
          <w:sz w:val="24"/>
          <w:szCs w:val="24"/>
        </w:rPr>
        <w:t xml:space="preserve">– </w:t>
      </w:r>
      <w:r w:rsidR="007447C6" w:rsidRPr="00AA1DE7">
        <w:rPr>
          <w:rFonts w:ascii="Times New Roman" w:eastAsia="Times New Roman" w:hAnsi="Times New Roman" w:cs="Times New Roman"/>
          <w:sz w:val="24"/>
          <w:szCs w:val="24"/>
        </w:rPr>
        <w:t>того показателя равно или больше 4 баллов;</w:t>
      </w:r>
    </w:p>
    <w:p w:rsidR="007447C6" w:rsidRPr="00AA1DE7" w:rsidRDefault="002E6D52" w:rsidP="007447C6">
      <w:pPr>
        <w:spacing w:after="0" w:line="240" w:lineRule="auto"/>
        <w:jc w:val="both"/>
        <w:rPr>
          <w:rFonts w:ascii="Times New Roman" w:eastAsia="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sSub>
        <m:r>
          <w:rPr>
            <w:rFonts w:ascii="Times New Roman" w:hAnsi="Times New Roman" w:cs="Times New Roman"/>
            <w:sz w:val="24"/>
            <w:szCs w:val="24"/>
          </w:rPr>
          <m:t>-</m:t>
        </m:r>
      </m:oMath>
      <w:r w:rsidR="007447C6" w:rsidRPr="00AA1DE7">
        <w:rPr>
          <w:rFonts w:ascii="Times New Roman" w:eastAsia="Times New Roman" w:hAnsi="Times New Roman" w:cs="Times New Roman"/>
          <w:sz w:val="24"/>
          <w:szCs w:val="24"/>
        </w:rPr>
        <w:t xml:space="preserve">общее количество заполненных и обработанных анкет; </w:t>
      </w:r>
      <w:r w:rsidR="007447C6" w:rsidRPr="00AA1DE7">
        <w:rPr>
          <w:rFonts w:ascii="Times New Roman" w:eastAsia="Times New Roman" w:hAnsi="Times New Roman" w:cs="Times New Roman"/>
          <w:sz w:val="24"/>
          <w:szCs w:val="24"/>
          <w:lang w:val="en-US"/>
        </w:rPr>
        <w:t>m</w:t>
      </w:r>
      <w:r w:rsidR="007447C6" w:rsidRPr="00AA1DE7">
        <w:rPr>
          <w:rFonts w:ascii="Times New Roman" w:eastAsia="Times New Roman" w:hAnsi="Times New Roman" w:cs="Times New Roman"/>
          <w:sz w:val="24"/>
          <w:szCs w:val="24"/>
        </w:rPr>
        <w:t xml:space="preserve">=1, 2, 3, 4, 5; </w:t>
      </w:r>
      <w:proofErr w:type="spellStart"/>
      <w:r w:rsidR="007447C6" w:rsidRPr="00AA1DE7">
        <w:rPr>
          <w:rFonts w:ascii="Times New Roman" w:eastAsia="Times New Roman" w:hAnsi="Times New Roman" w:cs="Times New Roman"/>
          <w:sz w:val="24"/>
          <w:szCs w:val="24"/>
          <w:lang w:val="en-US"/>
        </w:rPr>
        <w:t>i</w:t>
      </w:r>
      <w:proofErr w:type="spellEnd"/>
      <w:r w:rsidR="007447C6" w:rsidRPr="00AA1DE7">
        <w:rPr>
          <w:rFonts w:ascii="Times New Roman" w:eastAsia="Times New Roman" w:hAnsi="Times New Roman" w:cs="Times New Roman"/>
          <w:sz w:val="24"/>
          <w:szCs w:val="24"/>
        </w:rPr>
        <w:t>=1, 2, 3.</w:t>
      </w:r>
    </w:p>
    <w:p w:rsidR="007447C6" w:rsidRPr="00AA1DE7" w:rsidRDefault="007447C6" w:rsidP="007447C6">
      <w:pPr>
        <w:spacing w:after="0" w:line="240" w:lineRule="auto"/>
        <w:jc w:val="both"/>
        <w:rPr>
          <w:rFonts w:ascii="Times New Roman" w:eastAsia="Times New Roman" w:hAnsi="Times New Roman" w:cs="Times New Roman"/>
          <w:sz w:val="24"/>
          <w:szCs w:val="24"/>
        </w:rPr>
      </w:pPr>
      <w:r w:rsidRPr="00AA1DE7">
        <w:rPr>
          <w:rFonts w:ascii="Times New Roman" w:eastAsia="Times New Roman" w:hAnsi="Times New Roman" w:cs="Times New Roman"/>
          <w:sz w:val="24"/>
          <w:szCs w:val="24"/>
        </w:rPr>
        <w:t>Перевод полученной величины доли в баллы осуществляется по формуле:</w:t>
      </w:r>
    </w:p>
    <w:p w:rsidR="007447C6" w:rsidRPr="00AA1DE7" w:rsidRDefault="002E6D52" w:rsidP="007447C6">
      <w:pPr>
        <w:spacing w:after="0" w:line="240" w:lineRule="auto"/>
        <w:ind w:firstLine="142"/>
        <w:jc w:val="center"/>
        <w:rPr>
          <w:rStyle w:val="a7"/>
          <w:rFonts w:cs="Times New Roman"/>
          <w:b/>
          <w:spacing w:val="-4"/>
          <w:sz w:val="24"/>
          <w:szCs w:val="24"/>
        </w:rPr>
      </w:pPr>
      <m:oMath>
        <m:sSubSup>
          <m:sSubSupPr>
            <m:ctrlPr>
              <w:rPr>
                <w:rFonts w:ascii="Cambria Math" w:hAnsi="Times New Roman" w:cs="Times New Roman"/>
                <w:i/>
                <w:sz w:val="24"/>
                <w:szCs w:val="24"/>
              </w:rPr>
            </m:ctrlPr>
          </m:sSubSupPr>
          <m:e>
            <m:r>
              <w:rPr>
                <w:rFonts w:ascii="Times New Roman" w:hAnsi="Times New Roman" w:cs="Times New Roman"/>
                <w:sz w:val="24"/>
                <w:szCs w:val="24"/>
              </w:rPr>
              <m:t>П</m:t>
            </m:r>
          </m:e>
          <m:sub>
            <m:r>
              <w:rPr>
                <w:rFonts w:ascii="Times New Roman" w:hAnsi="Times New Roman" w:cs="Times New Roman"/>
                <w:sz w:val="24"/>
                <w:szCs w:val="24"/>
              </w:rPr>
              <m:t>ср</m:t>
            </m:r>
            <m:r>
              <w:rPr>
                <w:rFonts w:ascii="Cambria Math" w:hAnsi="Times New Roman" w:cs="Times New Roman"/>
                <w:sz w:val="24"/>
                <w:szCs w:val="24"/>
              </w:rPr>
              <m:t>_4</m:t>
            </m:r>
          </m:sub>
          <m:sup>
            <m:r>
              <w:rPr>
                <w:rFonts w:ascii="Cambria Math" w:hAnsi="Times New Roman" w:cs="Times New Roman"/>
                <w:sz w:val="24"/>
                <w:szCs w:val="24"/>
                <w:lang w:val="en-US"/>
              </w:rPr>
              <m:t>m</m:t>
            </m:r>
          </m:sup>
        </m:sSubSup>
        <m:r>
          <w:rPr>
            <w:rFonts w:ascii="Cambria Math" w:hAnsi="Times New Roman" w:cs="Times New Roman"/>
            <w:sz w:val="24"/>
            <w:szCs w:val="24"/>
          </w:rPr>
          <m:t xml:space="preserve">= </m:t>
        </m:r>
        <m:sSubSup>
          <m:sSubSupPr>
            <m:ctrlPr>
              <w:rPr>
                <w:rFonts w:ascii="Cambria Math" w:hAnsi="Times New Roman" w:cs="Times New Roman"/>
                <w:i/>
                <w:sz w:val="24"/>
                <w:szCs w:val="24"/>
                <w:lang w:val="en-US"/>
              </w:rPr>
            </m:ctrlPr>
          </m:sSubSupPr>
          <m:e>
            <m:r>
              <w:rPr>
                <w:rFonts w:ascii="Times New Roman" w:hAnsi="Times New Roman" w:cs="Times New Roman"/>
                <w:sz w:val="24"/>
                <w:szCs w:val="24"/>
              </w:rPr>
              <m:t>П</m:t>
            </m:r>
          </m:e>
          <m:sub>
            <m:r>
              <w:rPr>
                <w:rFonts w:ascii="Cambria Math" w:hAnsi="Times New Roman" w:cs="Times New Roman"/>
                <w:sz w:val="24"/>
                <w:szCs w:val="24"/>
                <w:lang w:val="en-US"/>
              </w:rPr>
              <m:t>i</m:t>
            </m:r>
          </m:sub>
          <m:sup>
            <m:r>
              <w:rPr>
                <w:rFonts w:ascii="Cambria Math" w:hAnsi="Times New Roman" w:cs="Times New Roman"/>
                <w:sz w:val="24"/>
                <w:szCs w:val="24"/>
                <w:lang w:val="en-US"/>
              </w:rPr>
              <m:t>m</m:t>
            </m:r>
          </m:sup>
        </m:sSubSup>
        <m:r>
          <w:rPr>
            <w:rFonts w:ascii="Times New Roman" w:hAnsi="Cambria Math" w:cs="Times New Roman"/>
            <w:sz w:val="24"/>
            <w:szCs w:val="24"/>
          </w:rPr>
          <m:t>*</m:t>
        </m:r>
        <m:r>
          <w:rPr>
            <w:rFonts w:ascii="Cambria Math" w:hAnsi="Times New Roman" w:cs="Times New Roman"/>
            <w:sz w:val="24"/>
            <w:szCs w:val="24"/>
          </w:rPr>
          <m:t>10</m:t>
        </m:r>
      </m:oMath>
      <w:r w:rsidR="007447C6" w:rsidRPr="00AA1DE7">
        <w:rPr>
          <w:rFonts w:ascii="Times New Roman" w:eastAsia="Times New Roman" w:hAnsi="Times New Roman" w:cs="Times New Roman"/>
          <w:b/>
          <w:i/>
          <w:sz w:val="24"/>
          <w:szCs w:val="24"/>
        </w:rPr>
        <w:t xml:space="preserve">.                                     </w:t>
      </w:r>
      <w:r w:rsidR="007447C6" w:rsidRPr="00AA1DE7">
        <w:rPr>
          <w:rFonts w:ascii="Times New Roman" w:eastAsia="Times New Roman" w:hAnsi="Times New Roman" w:cs="Times New Roman"/>
          <w:b/>
          <w:sz w:val="24"/>
          <w:szCs w:val="24"/>
        </w:rPr>
        <w:t>(4)</w:t>
      </w:r>
    </w:p>
    <w:p w:rsidR="007447C6" w:rsidRPr="00AA1DE7" w:rsidRDefault="007447C6" w:rsidP="007447C6">
      <w:pPr>
        <w:spacing w:after="0" w:line="240" w:lineRule="auto"/>
        <w:ind w:firstLine="709"/>
        <w:jc w:val="both"/>
        <w:rPr>
          <w:rStyle w:val="a7"/>
          <w:rFonts w:cs="Times New Roman"/>
          <w:spacing w:val="-4"/>
          <w:sz w:val="24"/>
          <w:szCs w:val="24"/>
        </w:rPr>
      </w:pPr>
    </w:p>
    <w:p w:rsidR="007447C6" w:rsidRPr="00AA1DE7" w:rsidRDefault="007447C6" w:rsidP="007447C6">
      <w:pPr>
        <w:spacing w:after="0" w:line="240" w:lineRule="auto"/>
        <w:ind w:firstLine="709"/>
        <w:jc w:val="both"/>
        <w:rPr>
          <w:rStyle w:val="a7"/>
          <w:rFonts w:cs="Times New Roman"/>
          <w:spacing w:val="-4"/>
          <w:sz w:val="24"/>
          <w:szCs w:val="24"/>
        </w:rPr>
      </w:pPr>
      <w:r w:rsidRPr="00AA1DE7">
        <w:rPr>
          <w:rStyle w:val="a7"/>
          <w:rFonts w:cs="Times New Roman"/>
          <w:spacing w:val="-4"/>
          <w:sz w:val="24"/>
          <w:szCs w:val="24"/>
        </w:rPr>
        <w:t xml:space="preserve">Итоговая оценка </w:t>
      </w:r>
      <w:r w:rsidRPr="00AA1DE7">
        <w:rPr>
          <w:rStyle w:val="a7"/>
          <w:rFonts w:cs="Times New Roman"/>
          <w:spacing w:val="-4"/>
          <w:sz w:val="24"/>
          <w:szCs w:val="24"/>
          <w:u w:val="single"/>
        </w:rPr>
        <w:t>по каждому критерию</w:t>
      </w:r>
      <w:r w:rsidRPr="00AA1DE7">
        <w:rPr>
          <w:rStyle w:val="a7"/>
          <w:rFonts w:cs="Times New Roman"/>
          <w:spacing w:val="-4"/>
          <w:sz w:val="24"/>
          <w:szCs w:val="24"/>
        </w:rPr>
        <w:t xml:space="preserve"> в баллах для каждой организации определяется как сумма баллов по всем показателям данного критерия с учетом их значимости:</w:t>
      </w:r>
    </w:p>
    <w:p w:rsidR="007447C6" w:rsidRPr="00AA1DE7" w:rsidRDefault="007447C6" w:rsidP="007447C6">
      <w:pPr>
        <w:spacing w:after="0" w:line="240" w:lineRule="auto"/>
        <w:ind w:firstLine="709"/>
        <w:jc w:val="both"/>
        <w:rPr>
          <w:rStyle w:val="a7"/>
          <w:rFonts w:cs="Times New Roman"/>
          <w:spacing w:val="-4"/>
          <w:sz w:val="24"/>
          <w:szCs w:val="24"/>
        </w:rPr>
      </w:pPr>
    </w:p>
    <w:p w:rsidR="007447C6" w:rsidRPr="00AA1DE7" w:rsidRDefault="002E6D52" w:rsidP="007447C6">
      <w:pPr>
        <w:spacing w:after="0" w:line="240" w:lineRule="auto"/>
        <w:jc w:val="center"/>
        <w:rPr>
          <w:rStyle w:val="a7"/>
          <w:rFonts w:cs="Times New Roman"/>
          <w:spacing w:val="-4"/>
          <w:sz w:val="24"/>
          <w:szCs w:val="24"/>
        </w:rPr>
      </w:pPr>
      <m:oMath>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K</m:t>
            </m:r>
          </m:e>
          <m:sup>
            <m:r>
              <w:rPr>
                <w:rFonts w:ascii="Cambria Math" w:hAnsi="Times New Roman" w:cs="Times New Roman"/>
                <w:sz w:val="24"/>
                <w:szCs w:val="24"/>
                <w:lang w:val="en-US"/>
              </w:rPr>
              <m:t>m</m:t>
            </m:r>
          </m:sup>
        </m:sSup>
      </m:oMath>
      <w:r w:rsidR="007447C6" w:rsidRPr="00AA1DE7">
        <w:rPr>
          <w:rFonts w:ascii="Times New Roman" w:eastAsiaTheme="minorEastAsia" w:hAnsi="Times New Roman" w:cs="Times New Roman"/>
          <w:sz w:val="24"/>
          <w:szCs w:val="24"/>
        </w:rPr>
        <w:t xml:space="preserve">= </w:t>
      </w:r>
      <m:oMath>
        <m:nary>
          <m:naryPr>
            <m:chr m:val="∑"/>
            <m:limLoc m:val="undOvr"/>
            <m:ctrlPr>
              <w:rPr>
                <w:rFonts w:ascii="Cambria Math" w:hAnsi="Times New Roman" w:cs="Times New Roman"/>
                <w:i/>
                <w:sz w:val="24"/>
                <w:szCs w:val="24"/>
                <w:lang w:val="en-US"/>
              </w:rPr>
            </m:ctrlPr>
          </m:naryPr>
          <m:sub>
            <m:r>
              <w:rPr>
                <w:rFonts w:ascii="Cambria Math" w:hAnsi="Times New Roman" w:cs="Times New Roman"/>
                <w:sz w:val="24"/>
                <w:szCs w:val="24"/>
              </w:rPr>
              <m:t>i=1</m:t>
            </m:r>
          </m:sub>
          <m:sup>
            <m:r>
              <w:rPr>
                <w:rFonts w:ascii="Cambria Math" w:hAnsi="Times New Roman" w:cs="Times New Roman"/>
                <w:sz w:val="24"/>
                <w:szCs w:val="24"/>
              </w:rPr>
              <m:t>3</m:t>
            </m:r>
          </m:sup>
          <m:e>
            <m:sSubSup>
              <m:sSubSupPr>
                <m:ctrlPr>
                  <w:rPr>
                    <w:rFonts w:ascii="Cambria Math" w:hAnsi="Times New Roman" w:cs="Times New Roman"/>
                    <w:i/>
                    <w:sz w:val="24"/>
                    <w:szCs w:val="24"/>
                  </w:rPr>
                </m:ctrlPr>
              </m:sSubSupPr>
              <m:e>
                <m:r>
                  <w:rPr>
                    <w:rFonts w:ascii="Cambria Math" w:hAnsi="Cambria Math" w:cs="Times New Roman"/>
                    <w:sz w:val="24"/>
                    <w:szCs w:val="24"/>
                    <w:lang w:val="en-US"/>
                  </w:rPr>
                  <m:t>a</m:t>
                </m:r>
              </m:e>
              <m:sub>
                <m:r>
                  <w:rPr>
                    <w:rFonts w:ascii="Cambria Math" w:hAnsi="Cambria Math" w:cs="Times New Roman"/>
                    <w:sz w:val="24"/>
                    <w:szCs w:val="24"/>
                  </w:rPr>
                  <m:t>i</m:t>
                </m:r>
              </m:sub>
              <m:sup>
                <m:r>
                  <w:rPr>
                    <w:rFonts w:ascii="Cambria Math" w:hAnsi="Cambria Math" w:cs="Times New Roman"/>
                    <w:sz w:val="24"/>
                    <w:szCs w:val="24"/>
                  </w:rPr>
                  <m:t>m</m:t>
                </m:r>
              </m:sup>
            </m:sSubSup>
            <m:r>
              <w:rPr>
                <w:rFonts w:ascii="Times New Roman" w:cs="Times New Roman"/>
                <w:sz w:val="24"/>
                <w:szCs w:val="24"/>
              </w:rPr>
              <m:t>*</m:t>
            </m:r>
          </m:e>
        </m:nary>
        <m:sSubSup>
          <m:sSubSupPr>
            <m:ctrlPr>
              <w:rPr>
                <w:rFonts w:ascii="Cambria Math" w:hAnsi="Times New Roman" w:cs="Times New Roman"/>
                <w:i/>
                <w:sz w:val="24"/>
                <w:szCs w:val="24"/>
                <w:lang w:val="en-US"/>
              </w:rPr>
            </m:ctrlPr>
          </m:sSubSupPr>
          <m:e>
            <w:proofErr w:type="gramStart"/>
            <m:r>
              <w:rPr>
                <w:rFonts w:ascii="Times New Roman" w:hAnsi="Times New Roman" w:cs="Times New Roman"/>
                <w:sz w:val="24"/>
                <w:szCs w:val="24"/>
              </w:rPr>
              <m:t>П</m:t>
            </m:r>
            <w:proofErr w:type="gramEnd"/>
          </m:e>
          <m:sub>
            <m:r>
              <w:rPr>
                <w:rFonts w:ascii="Cambria Math" w:hAnsi="Times New Roman" w:cs="Times New Roman"/>
                <w:sz w:val="24"/>
                <w:szCs w:val="24"/>
                <w:lang w:val="en-US"/>
              </w:rPr>
              <m:t>i</m:t>
            </m:r>
          </m:sub>
          <m:sup>
            <m:r>
              <w:rPr>
                <w:rFonts w:ascii="Cambria Math" w:hAnsi="Times New Roman" w:cs="Times New Roman"/>
                <w:sz w:val="24"/>
                <w:szCs w:val="24"/>
                <w:lang w:val="en-US"/>
              </w:rPr>
              <m:t>m</m:t>
            </m:r>
          </m:sup>
        </m:sSub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lang w:val="en-US"/>
              </w:rPr>
              <m:t>a</m:t>
            </m:r>
          </m:e>
          <m:sub>
            <m:r>
              <w:rPr>
                <w:rFonts w:ascii="Cambria Math" w:hAnsi="Times New Roman" w:cs="Times New Roman"/>
                <w:sz w:val="24"/>
                <w:szCs w:val="24"/>
              </w:rPr>
              <m:t>1</m:t>
            </m:r>
          </m:sub>
          <m:sup>
            <m:r>
              <w:rPr>
                <w:rFonts w:ascii="Cambria Math" w:hAnsi="Cambria Math" w:cs="Times New Roman"/>
                <w:sz w:val="24"/>
                <w:szCs w:val="24"/>
              </w:rPr>
              <m:t>m</m:t>
            </m:r>
          </m:sup>
        </m:sSubSup>
        <m:r>
          <w:rPr>
            <w:rFonts w:ascii="Times New Roman" w:cs="Times New Roman"/>
            <w:sz w:val="24"/>
            <w:szCs w:val="24"/>
          </w:rPr>
          <m:t>*</m:t>
        </m:r>
        <m:sSubSup>
          <m:sSubSupPr>
            <m:ctrlPr>
              <w:rPr>
                <w:rFonts w:ascii="Cambria Math" w:hAnsi="Times New Roman" w:cs="Times New Roman"/>
                <w:i/>
                <w:sz w:val="24"/>
                <w:szCs w:val="24"/>
                <w:lang w:val="en-US"/>
              </w:rPr>
            </m:ctrlPr>
          </m:sSubSupPr>
          <m:e>
            <m:r>
              <w:rPr>
                <w:rFonts w:ascii="Times New Roman" w:hAnsi="Times New Roman" w:cs="Times New Roman"/>
                <w:sz w:val="24"/>
                <w:szCs w:val="24"/>
              </w:rPr>
              <m:t>П</m:t>
            </m:r>
          </m:e>
          <m:sub>
            <m:r>
              <w:rPr>
                <w:rFonts w:ascii="Cambria Math" w:hAnsi="Times New Roman" w:cs="Times New Roman"/>
                <w:sz w:val="24"/>
                <w:szCs w:val="24"/>
              </w:rPr>
              <m:t>1</m:t>
            </m:r>
          </m:sub>
          <m:sup>
            <m:r>
              <w:rPr>
                <w:rFonts w:ascii="Cambria Math" w:hAnsi="Times New Roman" w:cs="Times New Roman"/>
                <w:sz w:val="24"/>
                <w:szCs w:val="24"/>
                <w:lang w:val="en-US"/>
              </w:rPr>
              <m:t>m</m:t>
            </m:r>
          </m:sup>
        </m:sSub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lang w:val="en-US"/>
              </w:rPr>
              <m:t>a</m:t>
            </m:r>
          </m:e>
          <m:sub>
            <m:r>
              <w:rPr>
                <w:rFonts w:ascii="Cambria Math" w:hAnsi="Times New Roman" w:cs="Times New Roman"/>
                <w:sz w:val="24"/>
                <w:szCs w:val="24"/>
              </w:rPr>
              <m:t>2</m:t>
            </m:r>
          </m:sub>
          <m:sup>
            <m:r>
              <w:rPr>
                <w:rFonts w:ascii="Cambria Math" w:hAnsi="Cambria Math" w:cs="Times New Roman"/>
                <w:sz w:val="24"/>
                <w:szCs w:val="24"/>
              </w:rPr>
              <m:t>m</m:t>
            </m:r>
          </m:sup>
        </m:sSubSup>
        <m:r>
          <w:rPr>
            <w:rFonts w:ascii="Times New Roman" w:cs="Times New Roman"/>
            <w:sz w:val="24"/>
            <w:szCs w:val="24"/>
          </w:rPr>
          <m:t>*</m:t>
        </m:r>
        <m:sSubSup>
          <m:sSubSupPr>
            <m:ctrlPr>
              <w:rPr>
                <w:rFonts w:ascii="Cambria Math" w:hAnsi="Times New Roman" w:cs="Times New Roman"/>
                <w:i/>
                <w:sz w:val="24"/>
                <w:szCs w:val="24"/>
                <w:lang w:val="en-US"/>
              </w:rPr>
            </m:ctrlPr>
          </m:sSubSupPr>
          <m:e>
            <m:r>
              <w:rPr>
                <w:rFonts w:ascii="Times New Roman" w:hAnsi="Times New Roman" w:cs="Times New Roman"/>
                <w:sz w:val="24"/>
                <w:szCs w:val="24"/>
              </w:rPr>
              <m:t>П</m:t>
            </m:r>
          </m:e>
          <m:sub>
            <m:r>
              <w:rPr>
                <w:rFonts w:ascii="Cambria Math" w:hAnsi="Times New Roman" w:cs="Times New Roman"/>
                <w:sz w:val="24"/>
                <w:szCs w:val="24"/>
              </w:rPr>
              <m:t>1</m:t>
            </m:r>
          </m:sub>
          <m:sup>
            <m:r>
              <w:rPr>
                <w:rFonts w:ascii="Cambria Math" w:hAnsi="Times New Roman" w:cs="Times New Roman"/>
                <w:sz w:val="24"/>
                <w:szCs w:val="24"/>
                <w:lang w:val="en-US"/>
              </w:rPr>
              <m:t>m</m:t>
            </m:r>
          </m:sup>
        </m:sSub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lang w:val="en-US"/>
              </w:rPr>
              <m:t>a</m:t>
            </m:r>
          </m:e>
          <m:sub>
            <m:r>
              <w:rPr>
                <w:rFonts w:ascii="Cambria Math" w:hAnsi="Times New Roman" w:cs="Times New Roman"/>
                <w:sz w:val="24"/>
                <w:szCs w:val="24"/>
              </w:rPr>
              <m:t>3</m:t>
            </m:r>
          </m:sub>
          <m:sup>
            <m:r>
              <w:rPr>
                <w:rFonts w:ascii="Cambria Math" w:hAnsi="Cambria Math" w:cs="Times New Roman"/>
                <w:sz w:val="24"/>
                <w:szCs w:val="24"/>
              </w:rPr>
              <m:t>m</m:t>
            </m:r>
          </m:sup>
        </m:sSubSup>
        <m:r>
          <w:rPr>
            <w:rFonts w:ascii="Times New Roman" w:cs="Times New Roman"/>
            <w:sz w:val="24"/>
            <w:szCs w:val="24"/>
          </w:rPr>
          <m:t>*</m:t>
        </m:r>
        <m:sSubSup>
          <m:sSubSupPr>
            <m:ctrlPr>
              <w:rPr>
                <w:rFonts w:ascii="Cambria Math" w:hAnsi="Times New Roman" w:cs="Times New Roman"/>
                <w:i/>
                <w:sz w:val="24"/>
                <w:szCs w:val="24"/>
                <w:lang w:val="en-US"/>
              </w:rPr>
            </m:ctrlPr>
          </m:sSubSupPr>
          <m:e>
            <m:r>
              <w:rPr>
                <w:rFonts w:ascii="Times New Roman" w:hAnsi="Times New Roman" w:cs="Times New Roman"/>
                <w:sz w:val="24"/>
                <w:szCs w:val="24"/>
              </w:rPr>
              <m:t>П</m:t>
            </m:r>
          </m:e>
          <m:sub>
            <m:r>
              <w:rPr>
                <w:rFonts w:ascii="Cambria Math" w:hAnsi="Times New Roman" w:cs="Times New Roman"/>
                <w:sz w:val="24"/>
                <w:szCs w:val="24"/>
              </w:rPr>
              <m:t>3</m:t>
            </m:r>
          </m:sub>
          <m:sup>
            <m:r>
              <w:rPr>
                <w:rFonts w:ascii="Cambria Math" w:hAnsi="Times New Roman" w:cs="Times New Roman"/>
                <w:sz w:val="24"/>
                <w:szCs w:val="24"/>
                <w:lang w:val="en-US"/>
              </w:rPr>
              <m:t>m</m:t>
            </m:r>
          </m:sup>
        </m:sSubSup>
      </m:oMath>
      <w:r w:rsidR="007447C6" w:rsidRPr="00AA1DE7">
        <w:rPr>
          <w:rFonts w:ascii="Times New Roman" w:eastAsiaTheme="minorEastAsia" w:hAnsi="Times New Roman" w:cs="Times New Roman"/>
          <w:b/>
          <w:sz w:val="24"/>
          <w:szCs w:val="24"/>
        </w:rPr>
        <w:t>(5)</w:t>
      </w:r>
    </w:p>
    <w:p w:rsidR="007447C6" w:rsidRPr="00AA1DE7" w:rsidRDefault="007447C6" w:rsidP="007447C6">
      <w:pPr>
        <w:spacing w:after="0" w:line="240" w:lineRule="auto"/>
        <w:ind w:firstLine="709"/>
        <w:jc w:val="both"/>
        <w:rPr>
          <w:rStyle w:val="a7"/>
          <w:rFonts w:cs="Times New Roman"/>
          <w:spacing w:val="-4"/>
          <w:sz w:val="24"/>
          <w:szCs w:val="24"/>
        </w:rPr>
      </w:pPr>
    </w:p>
    <w:p w:rsidR="007447C6" w:rsidRPr="00AA1DE7" w:rsidRDefault="007447C6" w:rsidP="007447C6">
      <w:pPr>
        <w:pStyle w:val="Default"/>
        <w:ind w:firstLine="708"/>
        <w:jc w:val="both"/>
      </w:pPr>
      <w:r w:rsidRPr="00AA1DE7">
        <w:t xml:space="preserve">Для расчета количественных результатов независимой оценки в целом устанавливается </w:t>
      </w:r>
      <w:r w:rsidRPr="00AA1DE7">
        <w:rPr>
          <w:u w:val="single"/>
        </w:rPr>
        <w:t>значимость критериев</w:t>
      </w:r>
      <w:r w:rsidRPr="00AA1DE7">
        <w:t xml:space="preserve"> оценки качества:</w:t>
      </w:r>
    </w:p>
    <w:p w:rsidR="007447C6" w:rsidRPr="00633E70" w:rsidRDefault="007447C6" w:rsidP="007447C6">
      <w:pPr>
        <w:pStyle w:val="Default"/>
        <w:ind w:firstLine="708"/>
        <w:jc w:val="right"/>
        <w:rPr>
          <w:lang w:val="en-US"/>
        </w:rPr>
      </w:pPr>
      <w:r w:rsidRPr="00AA1DE7">
        <w:t>Таблица</w:t>
      </w:r>
      <w:r>
        <w:t xml:space="preserve"> 4. Значимость критериев</w:t>
      </w:r>
    </w:p>
    <w:tbl>
      <w:tblPr>
        <w:tblW w:w="9551" w:type="dxa"/>
        <w:jc w:val="center"/>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10"/>
        <w:gridCol w:w="2226"/>
        <w:gridCol w:w="3598"/>
      </w:tblGrid>
      <w:tr w:rsidR="007447C6" w:rsidRPr="00170C10" w:rsidTr="007E1B5F">
        <w:trPr>
          <w:trHeight w:val="385"/>
          <w:jc w:val="center"/>
        </w:trPr>
        <w:tc>
          <w:tcPr>
            <w:tcW w:w="817" w:type="dxa"/>
          </w:tcPr>
          <w:p w:rsidR="007447C6" w:rsidRPr="00170C10" w:rsidRDefault="007447C6" w:rsidP="007E1B5F">
            <w:pPr>
              <w:pStyle w:val="Default"/>
            </w:pPr>
            <w:r w:rsidRPr="00170C10">
              <w:t>N</w:t>
            </w:r>
          </w:p>
        </w:tc>
        <w:tc>
          <w:tcPr>
            <w:tcW w:w="2910" w:type="dxa"/>
          </w:tcPr>
          <w:p w:rsidR="007447C6" w:rsidRPr="00170C10" w:rsidRDefault="007447C6" w:rsidP="007E1B5F">
            <w:pPr>
              <w:pStyle w:val="Default"/>
            </w:pPr>
            <w:r w:rsidRPr="00170C10">
              <w:t xml:space="preserve">Критерии </w:t>
            </w:r>
          </w:p>
        </w:tc>
        <w:tc>
          <w:tcPr>
            <w:tcW w:w="2226" w:type="dxa"/>
          </w:tcPr>
          <w:p w:rsidR="007447C6" w:rsidRPr="00170C10" w:rsidRDefault="007447C6" w:rsidP="007E1B5F">
            <w:pPr>
              <w:pStyle w:val="Default"/>
            </w:pPr>
            <w:r w:rsidRPr="00170C10">
              <w:t xml:space="preserve">Коэффициент значимости критериев </w:t>
            </w:r>
          </w:p>
        </w:tc>
        <w:tc>
          <w:tcPr>
            <w:tcW w:w="3598" w:type="dxa"/>
          </w:tcPr>
          <w:p w:rsidR="007447C6" w:rsidRPr="00170C10" w:rsidRDefault="007447C6" w:rsidP="007E1B5F">
            <w:pPr>
              <w:pStyle w:val="Default"/>
              <w:ind w:right="1080"/>
            </w:pPr>
            <w:r w:rsidRPr="00170C10">
              <w:t>Значимость критерия</w:t>
            </w:r>
          </w:p>
          <w:p w:rsidR="007447C6" w:rsidRPr="00170C10" w:rsidRDefault="002E6D52" w:rsidP="007E1B5F">
            <w:pPr>
              <w:pStyle w:val="Default"/>
              <w:ind w:right="1080"/>
              <w:rPr>
                <w:rFonts w:eastAsiaTheme="minorEastAsia"/>
              </w:rPr>
            </w:pPr>
            <m:oMathPara>
              <m:oMath>
                <m:sSubSup>
                  <m:sSubSupPr>
                    <m:ctrlPr>
                      <w:rPr>
                        <w:rFonts w:ascii="Cambria Math" w:hAnsi="Cambria Math"/>
                        <w:i/>
                      </w:rPr>
                    </m:ctrlPr>
                  </m:sSubSupPr>
                  <m:e>
                    <m:r>
                      <w:rPr>
                        <w:rFonts w:ascii="Cambria Math" w:hAnsi="Cambria Math"/>
                        <w:lang w:val="en-US"/>
                      </w:rPr>
                      <m:t xml:space="preserve">  b</m:t>
                    </m:r>
                  </m:e>
                  <m:sub/>
                  <m:sup>
                    <m:r>
                      <w:rPr>
                        <w:rFonts w:ascii="Cambria Math" w:hAnsi="Cambria Math"/>
                      </w:rPr>
                      <m:t>m</m:t>
                    </m:r>
                  </m:sup>
                </m:sSubSup>
              </m:oMath>
            </m:oMathPara>
          </w:p>
          <w:p w:rsidR="007447C6" w:rsidRPr="00170C10" w:rsidRDefault="007447C6" w:rsidP="007E1B5F">
            <w:pPr>
              <w:pStyle w:val="Default"/>
              <w:ind w:right="1080"/>
            </w:pPr>
          </w:p>
        </w:tc>
      </w:tr>
      <w:tr w:rsidR="007447C6" w:rsidRPr="00170C10" w:rsidTr="007E1B5F">
        <w:trPr>
          <w:trHeight w:val="247"/>
          <w:jc w:val="center"/>
        </w:trPr>
        <w:tc>
          <w:tcPr>
            <w:tcW w:w="817" w:type="dxa"/>
          </w:tcPr>
          <w:p w:rsidR="007447C6" w:rsidRPr="00170C10" w:rsidRDefault="007447C6" w:rsidP="007E1B5F">
            <w:pPr>
              <w:pStyle w:val="Default"/>
            </w:pPr>
            <w:r w:rsidRPr="00170C10">
              <w:t xml:space="preserve">1. </w:t>
            </w:r>
          </w:p>
        </w:tc>
        <w:tc>
          <w:tcPr>
            <w:tcW w:w="2910" w:type="dxa"/>
          </w:tcPr>
          <w:p w:rsidR="007447C6" w:rsidRPr="00170C10" w:rsidRDefault="007447C6" w:rsidP="007E1B5F">
            <w:pPr>
              <w:pStyle w:val="Default"/>
            </w:pPr>
            <w:r w:rsidRPr="00170C10">
              <w:t xml:space="preserve">Открытость и доступность информации об организации социальной сферы </w:t>
            </w:r>
          </w:p>
        </w:tc>
        <w:tc>
          <w:tcPr>
            <w:tcW w:w="2226" w:type="dxa"/>
          </w:tcPr>
          <w:p w:rsidR="007447C6" w:rsidRPr="00170C10" w:rsidRDefault="007447C6" w:rsidP="007E1B5F">
            <w:pPr>
              <w:pStyle w:val="Default"/>
            </w:pPr>
            <w:r w:rsidRPr="00170C10">
              <w:t xml:space="preserve">20% </w:t>
            </w:r>
          </w:p>
        </w:tc>
        <w:tc>
          <w:tcPr>
            <w:tcW w:w="3598" w:type="dxa"/>
          </w:tcPr>
          <w:p w:rsidR="007447C6" w:rsidRPr="00170C10" w:rsidRDefault="007447C6" w:rsidP="007E1B5F">
            <w:pPr>
              <w:pStyle w:val="Default"/>
              <w:ind w:right="1080"/>
            </w:pPr>
            <w:r w:rsidRPr="00170C10">
              <w:t>0,2</w:t>
            </w:r>
          </w:p>
        </w:tc>
      </w:tr>
      <w:tr w:rsidR="007447C6" w:rsidRPr="00170C10" w:rsidTr="007E1B5F">
        <w:trPr>
          <w:trHeight w:val="247"/>
          <w:jc w:val="center"/>
        </w:trPr>
        <w:tc>
          <w:tcPr>
            <w:tcW w:w="817" w:type="dxa"/>
          </w:tcPr>
          <w:p w:rsidR="007447C6" w:rsidRPr="00170C10" w:rsidRDefault="007447C6" w:rsidP="007E1B5F">
            <w:pPr>
              <w:pStyle w:val="Default"/>
            </w:pPr>
            <w:r w:rsidRPr="00170C10">
              <w:t xml:space="preserve">2. </w:t>
            </w:r>
          </w:p>
        </w:tc>
        <w:tc>
          <w:tcPr>
            <w:tcW w:w="2910" w:type="dxa"/>
          </w:tcPr>
          <w:p w:rsidR="007447C6" w:rsidRPr="00170C10" w:rsidRDefault="007447C6" w:rsidP="007E1B5F">
            <w:pPr>
              <w:pStyle w:val="Default"/>
            </w:pPr>
            <w:r w:rsidRPr="00170C10">
              <w:t xml:space="preserve">Комфортность условий предоставления услуг, в том числе время ожидания предоставления услуги </w:t>
            </w:r>
          </w:p>
        </w:tc>
        <w:tc>
          <w:tcPr>
            <w:tcW w:w="2226" w:type="dxa"/>
          </w:tcPr>
          <w:p w:rsidR="007447C6" w:rsidRPr="00170C10" w:rsidRDefault="007447C6" w:rsidP="007E1B5F">
            <w:pPr>
              <w:pStyle w:val="Default"/>
            </w:pPr>
            <w:r w:rsidRPr="00170C10">
              <w:t xml:space="preserve">20% </w:t>
            </w:r>
          </w:p>
        </w:tc>
        <w:tc>
          <w:tcPr>
            <w:tcW w:w="3598" w:type="dxa"/>
          </w:tcPr>
          <w:p w:rsidR="007447C6" w:rsidRPr="00170C10" w:rsidRDefault="007447C6" w:rsidP="007E1B5F">
            <w:pPr>
              <w:pStyle w:val="Default"/>
              <w:ind w:right="1080"/>
            </w:pPr>
            <w:r w:rsidRPr="00170C10">
              <w:t>0,2</w:t>
            </w:r>
          </w:p>
        </w:tc>
      </w:tr>
      <w:tr w:rsidR="007447C6" w:rsidRPr="00170C10" w:rsidTr="007E1B5F">
        <w:trPr>
          <w:trHeight w:val="109"/>
          <w:jc w:val="center"/>
        </w:trPr>
        <w:tc>
          <w:tcPr>
            <w:tcW w:w="817" w:type="dxa"/>
          </w:tcPr>
          <w:p w:rsidR="007447C6" w:rsidRPr="00170C10" w:rsidRDefault="007447C6" w:rsidP="007E1B5F">
            <w:pPr>
              <w:pStyle w:val="Default"/>
            </w:pPr>
            <w:r w:rsidRPr="00170C10">
              <w:t xml:space="preserve">3. </w:t>
            </w:r>
          </w:p>
        </w:tc>
        <w:tc>
          <w:tcPr>
            <w:tcW w:w="2910" w:type="dxa"/>
          </w:tcPr>
          <w:p w:rsidR="007447C6" w:rsidRPr="00170C10" w:rsidRDefault="007447C6" w:rsidP="007E1B5F">
            <w:pPr>
              <w:pStyle w:val="Default"/>
            </w:pPr>
            <w:r w:rsidRPr="00170C10">
              <w:t xml:space="preserve">Доступность услуг для инвалидов </w:t>
            </w:r>
          </w:p>
        </w:tc>
        <w:tc>
          <w:tcPr>
            <w:tcW w:w="2226" w:type="dxa"/>
          </w:tcPr>
          <w:p w:rsidR="007447C6" w:rsidRPr="00170C10" w:rsidRDefault="007447C6" w:rsidP="007E1B5F">
            <w:pPr>
              <w:pStyle w:val="Default"/>
            </w:pPr>
            <w:r w:rsidRPr="00170C10">
              <w:t xml:space="preserve">15% </w:t>
            </w:r>
          </w:p>
        </w:tc>
        <w:tc>
          <w:tcPr>
            <w:tcW w:w="3598" w:type="dxa"/>
          </w:tcPr>
          <w:p w:rsidR="007447C6" w:rsidRPr="00170C10" w:rsidRDefault="007447C6" w:rsidP="007E1B5F">
            <w:pPr>
              <w:pStyle w:val="Default"/>
              <w:ind w:right="1080"/>
            </w:pPr>
            <w:r w:rsidRPr="00170C10">
              <w:t>0,15</w:t>
            </w:r>
          </w:p>
        </w:tc>
      </w:tr>
      <w:tr w:rsidR="007447C6" w:rsidRPr="00170C10" w:rsidTr="007E1B5F">
        <w:trPr>
          <w:trHeight w:val="247"/>
          <w:jc w:val="center"/>
        </w:trPr>
        <w:tc>
          <w:tcPr>
            <w:tcW w:w="817" w:type="dxa"/>
          </w:tcPr>
          <w:p w:rsidR="007447C6" w:rsidRPr="00170C10" w:rsidRDefault="007447C6" w:rsidP="007E1B5F">
            <w:pPr>
              <w:pStyle w:val="Default"/>
            </w:pPr>
            <w:r w:rsidRPr="00170C10">
              <w:t xml:space="preserve">4. </w:t>
            </w:r>
          </w:p>
        </w:tc>
        <w:tc>
          <w:tcPr>
            <w:tcW w:w="2910" w:type="dxa"/>
          </w:tcPr>
          <w:p w:rsidR="007447C6" w:rsidRPr="00170C10" w:rsidRDefault="007447C6" w:rsidP="007E1B5F">
            <w:pPr>
              <w:pStyle w:val="Default"/>
            </w:pPr>
            <w:r w:rsidRPr="00170C10">
              <w:t xml:space="preserve">Доброжелательность, вежливость работников организаций социальной сферы </w:t>
            </w:r>
          </w:p>
        </w:tc>
        <w:tc>
          <w:tcPr>
            <w:tcW w:w="2226" w:type="dxa"/>
          </w:tcPr>
          <w:p w:rsidR="007447C6" w:rsidRPr="00170C10" w:rsidRDefault="007447C6" w:rsidP="007E1B5F">
            <w:pPr>
              <w:pStyle w:val="Default"/>
            </w:pPr>
            <w:r w:rsidRPr="00170C10">
              <w:t xml:space="preserve">15% </w:t>
            </w:r>
          </w:p>
        </w:tc>
        <w:tc>
          <w:tcPr>
            <w:tcW w:w="3598" w:type="dxa"/>
          </w:tcPr>
          <w:p w:rsidR="007447C6" w:rsidRPr="00170C10" w:rsidRDefault="007447C6" w:rsidP="007E1B5F">
            <w:pPr>
              <w:pStyle w:val="Default"/>
              <w:ind w:right="1080"/>
            </w:pPr>
            <w:r w:rsidRPr="00170C10">
              <w:t>0,15</w:t>
            </w:r>
          </w:p>
        </w:tc>
      </w:tr>
      <w:tr w:rsidR="007447C6" w:rsidRPr="00170C10" w:rsidTr="007E1B5F">
        <w:trPr>
          <w:trHeight w:val="109"/>
          <w:jc w:val="center"/>
        </w:trPr>
        <w:tc>
          <w:tcPr>
            <w:tcW w:w="817" w:type="dxa"/>
          </w:tcPr>
          <w:p w:rsidR="007447C6" w:rsidRPr="00170C10" w:rsidRDefault="007447C6" w:rsidP="007E1B5F">
            <w:pPr>
              <w:pStyle w:val="Default"/>
            </w:pPr>
            <w:r w:rsidRPr="00170C10">
              <w:t xml:space="preserve">5. </w:t>
            </w:r>
          </w:p>
        </w:tc>
        <w:tc>
          <w:tcPr>
            <w:tcW w:w="2910" w:type="dxa"/>
          </w:tcPr>
          <w:p w:rsidR="007447C6" w:rsidRPr="00170C10" w:rsidRDefault="007447C6" w:rsidP="007E1B5F">
            <w:pPr>
              <w:pStyle w:val="Default"/>
            </w:pPr>
            <w:r w:rsidRPr="00170C10">
              <w:t xml:space="preserve">Удовлетворенность условиями оказания услуг </w:t>
            </w:r>
          </w:p>
        </w:tc>
        <w:tc>
          <w:tcPr>
            <w:tcW w:w="2226" w:type="dxa"/>
          </w:tcPr>
          <w:p w:rsidR="007447C6" w:rsidRPr="00170C10" w:rsidRDefault="007447C6" w:rsidP="007E1B5F">
            <w:pPr>
              <w:pStyle w:val="Default"/>
            </w:pPr>
            <w:r w:rsidRPr="00170C10">
              <w:t xml:space="preserve">30% </w:t>
            </w:r>
          </w:p>
        </w:tc>
        <w:tc>
          <w:tcPr>
            <w:tcW w:w="3598" w:type="dxa"/>
          </w:tcPr>
          <w:p w:rsidR="007447C6" w:rsidRPr="00170C10" w:rsidRDefault="007447C6" w:rsidP="007E1B5F">
            <w:pPr>
              <w:pStyle w:val="Default"/>
              <w:ind w:right="1080"/>
              <w:rPr>
                <w:lang w:val="en-US"/>
              </w:rPr>
            </w:pPr>
            <w:r w:rsidRPr="00170C10">
              <w:t>0,</w:t>
            </w:r>
            <w:r w:rsidRPr="00170C10">
              <w:rPr>
                <w:lang w:val="en-US"/>
              </w:rPr>
              <w:t>3</w:t>
            </w:r>
          </w:p>
        </w:tc>
      </w:tr>
      <w:tr w:rsidR="007447C6" w:rsidRPr="00170C10" w:rsidTr="007E1B5F">
        <w:trPr>
          <w:trHeight w:val="109"/>
          <w:jc w:val="center"/>
        </w:trPr>
        <w:tc>
          <w:tcPr>
            <w:tcW w:w="5953" w:type="dxa"/>
            <w:gridSpan w:val="3"/>
          </w:tcPr>
          <w:p w:rsidR="007447C6" w:rsidRPr="00170C10" w:rsidRDefault="007447C6" w:rsidP="007E1B5F">
            <w:pPr>
              <w:pStyle w:val="Default"/>
              <w:jc w:val="center"/>
            </w:pPr>
            <w:r w:rsidRPr="00170C10">
              <w:t xml:space="preserve"> 100%</w:t>
            </w:r>
          </w:p>
        </w:tc>
        <w:tc>
          <w:tcPr>
            <w:tcW w:w="3598" w:type="dxa"/>
          </w:tcPr>
          <w:p w:rsidR="007447C6" w:rsidRPr="00170C10" w:rsidRDefault="007447C6" w:rsidP="007E1B5F">
            <w:pPr>
              <w:pStyle w:val="Default"/>
              <w:ind w:right="1080"/>
              <w:jc w:val="center"/>
            </w:pPr>
          </w:p>
        </w:tc>
      </w:tr>
    </w:tbl>
    <w:p w:rsidR="007447C6" w:rsidRPr="00AA1DE7" w:rsidRDefault="007447C6" w:rsidP="007447C6">
      <w:pPr>
        <w:pStyle w:val="Default"/>
        <w:ind w:firstLine="708"/>
        <w:jc w:val="both"/>
      </w:pPr>
    </w:p>
    <w:p w:rsidR="007447C6" w:rsidRPr="00AA1DE7" w:rsidRDefault="007447C6" w:rsidP="007447C6">
      <w:pPr>
        <w:pStyle w:val="Default"/>
        <w:ind w:firstLine="708"/>
        <w:jc w:val="both"/>
      </w:pPr>
      <w:r w:rsidRPr="00AA1DE7">
        <w:t xml:space="preserve">Сумма </w:t>
      </w:r>
      <w:proofErr w:type="gramStart"/>
      <w:r w:rsidRPr="00AA1DE7">
        <w:t>величин значимости критериев оценки качества</w:t>
      </w:r>
      <w:proofErr w:type="gramEnd"/>
      <w:r w:rsidRPr="00AA1DE7">
        <w:t xml:space="preserve"> составляет 100 процентов. Значение параметра, выраженного в процентах, переводится далее в значение параметра, выраженного в баллах, следующим образом:  1% = 1 балл.</w:t>
      </w:r>
    </w:p>
    <w:p w:rsidR="007447C6" w:rsidRPr="00AA1DE7" w:rsidRDefault="007447C6" w:rsidP="007447C6">
      <w:pPr>
        <w:pStyle w:val="Default"/>
        <w:ind w:firstLine="708"/>
        <w:jc w:val="both"/>
      </w:pPr>
      <w:r w:rsidRPr="00AA1DE7">
        <w:t>Таким образом, максимальное значение итогового результата НОК УООД по всем критериям (</w:t>
      </w:r>
      <w:r w:rsidRPr="00AA1DE7">
        <w:rPr>
          <w:lang w:val="en-US"/>
        </w:rPr>
        <w:t>S</w:t>
      </w:r>
      <w:r w:rsidRPr="00AA1DE7">
        <w:t xml:space="preserve">) – </w:t>
      </w:r>
      <w:r w:rsidRPr="00AA1DE7">
        <w:rPr>
          <w:i/>
        </w:rPr>
        <w:t>100 баллов</w:t>
      </w:r>
      <w:r w:rsidRPr="00AA1DE7">
        <w:t>.</w:t>
      </w:r>
    </w:p>
    <w:p w:rsidR="007447C6" w:rsidRPr="00AA1DE7" w:rsidRDefault="007447C6" w:rsidP="007447C6">
      <w:pPr>
        <w:pStyle w:val="Default"/>
        <w:ind w:firstLine="708"/>
        <w:jc w:val="both"/>
      </w:pPr>
      <w:r w:rsidRPr="00AA1DE7">
        <w:t xml:space="preserve">Итоговая оценка качества условий оказания услуг  определяется как сумма баллов по всем критериям для данной организации с учетом их значимости: </w:t>
      </w:r>
    </w:p>
    <w:p w:rsidR="007447C6" w:rsidRPr="00AA1DE7" w:rsidRDefault="007447C6" w:rsidP="007447C6">
      <w:pPr>
        <w:pStyle w:val="Default"/>
      </w:pPr>
    </w:p>
    <w:p w:rsidR="007447C6" w:rsidRPr="006C309A" w:rsidRDefault="007447C6" w:rsidP="007447C6">
      <w:pPr>
        <w:pStyle w:val="Default"/>
      </w:pPr>
      <m:oMathPara>
        <m:oMathParaPr>
          <m:jc m:val="center"/>
        </m:oMathParaPr>
        <m:oMath>
          <m:r>
            <w:rPr>
              <w:rFonts w:ascii="Cambria Math" w:hAnsi="Cambria Math"/>
              <w:lang w:val="en-US"/>
            </w:rPr>
            <m:t>S</m:t>
          </m:r>
          <m:r>
            <w:rPr>
              <w:rFonts w:ascii="Cambria Math"/>
            </w:rPr>
            <m:t>=</m:t>
          </m:r>
          <m:nary>
            <m:naryPr>
              <m:chr m:val="∑"/>
              <m:limLoc m:val="undOvr"/>
              <m:ctrlPr>
                <w:rPr>
                  <w:rFonts w:ascii="Cambria Math" w:hAnsi="Cambria Math"/>
                  <w:i/>
                  <w:lang w:val="en-US"/>
                </w:rPr>
              </m:ctrlPr>
            </m:naryPr>
            <m:sub>
              <m:r>
                <w:rPr>
                  <w:rFonts w:ascii="Cambria Math"/>
                  <w:lang w:val="en-US"/>
                </w:rPr>
                <m:t>m</m:t>
              </m:r>
              <m:r>
                <w:rPr>
                  <w:rFonts w:ascii="Cambria Math"/>
                </w:rPr>
                <m:t>=1</m:t>
              </m:r>
            </m:sub>
            <m:sup>
              <m:r>
                <w:rPr>
                  <w:rFonts w:ascii="Cambria Math"/>
                </w:rPr>
                <m:t>5</m:t>
              </m:r>
            </m:sup>
            <m:e>
              <m:sSup>
                <m:sSupPr>
                  <m:ctrlPr>
                    <w:rPr>
                      <w:rFonts w:ascii="Cambria Math" w:hAnsi="Cambria Math"/>
                      <w:i/>
                      <w:lang w:val="en-US"/>
                    </w:rPr>
                  </m:ctrlPr>
                </m:sSupPr>
                <m:e>
                  <m:r>
                    <w:rPr>
                      <w:rFonts w:ascii="Cambria Math"/>
                      <w:lang w:val="en-US"/>
                    </w:rPr>
                    <m:t>b</m:t>
                  </m:r>
                </m:e>
                <m:sup>
                  <m:r>
                    <w:rPr>
                      <w:rFonts w:ascii="Cambria Math"/>
                      <w:lang w:val="en-US"/>
                    </w:rPr>
                    <m:t>m</m:t>
                  </m:r>
                </m:sup>
              </m:sSup>
              <m:r>
                <w:rPr>
                  <w:rFonts w:ascii="Cambria Math" w:hAnsi="Cambria Math"/>
                </w:rPr>
                <m:t>*</m:t>
              </m:r>
            </m:e>
          </m:nary>
          <m:sSup>
            <m:sSupPr>
              <m:ctrlPr>
                <w:rPr>
                  <w:rFonts w:ascii="Cambria Math" w:hAnsi="Cambria Math"/>
                  <w:i/>
                  <w:lang w:val="en-US"/>
                </w:rPr>
              </m:ctrlPr>
            </m:sSupPr>
            <m:e>
              <m:r>
                <w:rPr>
                  <w:rFonts w:ascii="Cambria Math"/>
                  <w:lang w:val="en-US"/>
                </w:rPr>
                <m:t>K</m:t>
              </m:r>
            </m:e>
            <m:sup>
              <m:r>
                <w:rPr>
                  <w:rFonts w:ascii="Cambria Math"/>
                  <w:lang w:val="en-US"/>
                </w:rPr>
                <m:t>m</m:t>
              </m:r>
            </m:sup>
          </m:sSup>
          <m:r>
            <w:rPr>
              <w:rFonts w:ascii="Cambria Math"/>
            </w:rPr>
            <m:t>=</m:t>
          </m:r>
          <m:sSup>
            <m:sSupPr>
              <m:ctrlPr>
                <w:rPr>
                  <w:rFonts w:ascii="Cambria Math" w:hAnsi="Cambria Math"/>
                  <w:i/>
                  <w:lang w:val="en-US"/>
                </w:rPr>
              </m:ctrlPr>
            </m:sSupPr>
            <m:e>
              <m:r>
                <w:rPr>
                  <w:rFonts w:ascii="Cambria Math"/>
                  <w:lang w:val="en-US"/>
                </w:rPr>
                <m:t>b</m:t>
              </m:r>
            </m:e>
            <m:sup>
              <m:r>
                <w:rPr>
                  <w:rFonts w:ascii="Cambria Math"/>
                </w:rPr>
                <m:t>1</m:t>
              </m:r>
            </m:sup>
          </m:sSup>
          <m:r>
            <w:rPr>
              <w:rFonts w:ascii="Cambria Math" w:hAnsi="Cambria Math"/>
            </w:rPr>
            <m:t>*</m:t>
          </m:r>
          <m:sSup>
            <m:sSupPr>
              <m:ctrlPr>
                <w:rPr>
                  <w:rFonts w:ascii="Cambria Math" w:hAnsi="Cambria Math"/>
                  <w:i/>
                  <w:lang w:val="en-US"/>
                </w:rPr>
              </m:ctrlPr>
            </m:sSupPr>
            <m:e>
              <m:r>
                <w:rPr>
                  <w:rFonts w:ascii="Cambria Math"/>
                  <w:lang w:val="en-US"/>
                </w:rPr>
                <m:t>K</m:t>
              </m:r>
            </m:e>
            <m:sup>
              <m:r>
                <w:rPr>
                  <w:rFonts w:ascii="Cambria Math"/>
                </w:rPr>
                <m:t>1</m:t>
              </m:r>
            </m:sup>
          </m:sSup>
          <m:r>
            <w:rPr>
              <w:rFonts w:ascii="Cambria Math"/>
            </w:rPr>
            <m:t>+</m:t>
          </m:r>
          <m:sSup>
            <m:sSupPr>
              <m:ctrlPr>
                <w:rPr>
                  <w:rFonts w:ascii="Cambria Math" w:hAnsi="Cambria Math"/>
                  <w:i/>
                  <w:lang w:val="en-US"/>
                </w:rPr>
              </m:ctrlPr>
            </m:sSupPr>
            <m:e>
              <m:r>
                <w:rPr>
                  <w:rFonts w:ascii="Cambria Math"/>
                  <w:lang w:val="en-US"/>
                </w:rPr>
                <m:t>b</m:t>
              </m:r>
            </m:e>
            <m:sup>
              <m:r>
                <w:rPr>
                  <w:rFonts w:ascii="Cambria Math"/>
                </w:rPr>
                <m:t>2</m:t>
              </m:r>
            </m:sup>
          </m:sSup>
          <m:r>
            <w:rPr>
              <w:rFonts w:ascii="Cambria Math" w:hAnsi="Cambria Math"/>
            </w:rPr>
            <m:t>*</m:t>
          </m:r>
          <m:sSup>
            <m:sSupPr>
              <m:ctrlPr>
                <w:rPr>
                  <w:rFonts w:ascii="Cambria Math" w:hAnsi="Cambria Math"/>
                  <w:i/>
                  <w:lang w:val="en-US"/>
                </w:rPr>
              </m:ctrlPr>
            </m:sSupPr>
            <m:e>
              <m:r>
                <w:rPr>
                  <w:rFonts w:ascii="Cambria Math"/>
                  <w:lang w:val="en-US"/>
                </w:rPr>
                <m:t>K</m:t>
              </m:r>
            </m:e>
            <m:sup>
              <m:r>
                <w:rPr>
                  <w:rFonts w:ascii="Cambria Math"/>
                </w:rPr>
                <m:t>2</m:t>
              </m:r>
            </m:sup>
          </m:sSup>
          <m:r>
            <w:rPr>
              <w:rFonts w:ascii="Cambria Math"/>
            </w:rPr>
            <m:t>+</m:t>
          </m:r>
          <m:sSup>
            <m:sSupPr>
              <m:ctrlPr>
                <w:rPr>
                  <w:rFonts w:ascii="Cambria Math" w:hAnsi="Cambria Math"/>
                  <w:i/>
                  <w:lang w:val="en-US"/>
                </w:rPr>
              </m:ctrlPr>
            </m:sSupPr>
            <m:e>
              <m:r>
                <w:rPr>
                  <w:rFonts w:ascii="Cambria Math"/>
                  <w:lang w:val="en-US"/>
                </w:rPr>
                <m:t>b</m:t>
              </m:r>
            </m:e>
            <m:sup>
              <m:r>
                <w:rPr>
                  <w:rFonts w:ascii="Cambria Math"/>
                </w:rPr>
                <m:t>3</m:t>
              </m:r>
            </m:sup>
          </m:sSup>
          <m:r>
            <w:rPr>
              <w:rFonts w:ascii="Cambria Math" w:hAnsi="Cambria Math"/>
            </w:rPr>
            <m:t>*</m:t>
          </m:r>
          <m:sSup>
            <m:sSupPr>
              <m:ctrlPr>
                <w:rPr>
                  <w:rFonts w:ascii="Cambria Math" w:hAnsi="Cambria Math"/>
                  <w:i/>
                  <w:lang w:val="en-US"/>
                </w:rPr>
              </m:ctrlPr>
            </m:sSupPr>
            <m:e>
              <m:r>
                <w:rPr>
                  <w:rFonts w:ascii="Cambria Math"/>
                  <w:lang w:val="en-US"/>
                </w:rPr>
                <m:t>K</m:t>
              </m:r>
            </m:e>
            <m:sup>
              <m:r>
                <w:rPr>
                  <w:rFonts w:ascii="Cambria Math"/>
                </w:rPr>
                <m:t>3</m:t>
              </m:r>
            </m:sup>
          </m:sSup>
          <m:r>
            <w:rPr>
              <w:rFonts w:ascii="Cambria Math"/>
            </w:rPr>
            <m:t>+</m:t>
          </m:r>
          <m:sSup>
            <m:sSupPr>
              <m:ctrlPr>
                <w:rPr>
                  <w:rFonts w:ascii="Cambria Math" w:hAnsi="Cambria Math"/>
                  <w:i/>
                  <w:lang w:val="en-US"/>
                </w:rPr>
              </m:ctrlPr>
            </m:sSupPr>
            <m:e>
              <m:r>
                <w:rPr>
                  <w:rFonts w:ascii="Cambria Math"/>
                  <w:lang w:val="en-US"/>
                </w:rPr>
                <m:t>b</m:t>
              </m:r>
            </m:e>
            <m:sup>
              <m:r>
                <w:rPr>
                  <w:rFonts w:ascii="Cambria Math"/>
                </w:rPr>
                <m:t>4</m:t>
              </m:r>
            </m:sup>
          </m:sSup>
          <m:r>
            <w:rPr>
              <w:rFonts w:ascii="Cambria Math" w:hAnsi="Cambria Math"/>
            </w:rPr>
            <m:t>*</m:t>
          </m:r>
          <m:sSup>
            <m:sSupPr>
              <m:ctrlPr>
                <w:rPr>
                  <w:rFonts w:ascii="Cambria Math" w:hAnsi="Cambria Math"/>
                  <w:i/>
                  <w:lang w:val="en-US"/>
                </w:rPr>
              </m:ctrlPr>
            </m:sSupPr>
            <m:e>
              <m:r>
                <w:rPr>
                  <w:rFonts w:ascii="Cambria Math"/>
                  <w:lang w:val="en-US"/>
                </w:rPr>
                <m:t>K</m:t>
              </m:r>
            </m:e>
            <m:sup>
              <m:r>
                <w:rPr>
                  <w:rFonts w:ascii="Cambria Math"/>
                </w:rPr>
                <m:t>4</m:t>
              </m:r>
            </m:sup>
          </m:sSup>
          <m:r>
            <w:rPr>
              <w:rFonts w:ascii="Cambria Math"/>
            </w:rPr>
            <m:t>+</m:t>
          </m:r>
          <m:sSup>
            <m:sSupPr>
              <m:ctrlPr>
                <w:rPr>
                  <w:rFonts w:ascii="Cambria Math" w:hAnsi="Cambria Math"/>
                  <w:i/>
                  <w:lang w:val="en-US"/>
                </w:rPr>
              </m:ctrlPr>
            </m:sSupPr>
            <m:e>
              <m:r>
                <w:rPr>
                  <w:rFonts w:ascii="Cambria Math"/>
                  <w:lang w:val="en-US"/>
                </w:rPr>
                <m:t>b</m:t>
              </m:r>
            </m:e>
            <m:sup>
              <m:r>
                <w:rPr>
                  <w:rFonts w:ascii="Cambria Math"/>
                </w:rPr>
                <m:t>5</m:t>
              </m:r>
            </m:sup>
          </m:sSup>
          <m:r>
            <w:rPr>
              <w:rFonts w:ascii="Cambria Math" w:hAnsi="Cambria Math"/>
            </w:rPr>
            <m:t>*</m:t>
          </m:r>
          <m:sSup>
            <m:sSupPr>
              <m:ctrlPr>
                <w:rPr>
                  <w:rFonts w:ascii="Cambria Math" w:hAnsi="Cambria Math"/>
                  <w:i/>
                  <w:lang w:val="en-US"/>
                </w:rPr>
              </m:ctrlPr>
            </m:sSupPr>
            <m:e>
              <m:r>
                <w:rPr>
                  <w:rFonts w:ascii="Cambria Math"/>
                  <w:lang w:val="en-US"/>
                </w:rPr>
                <m:t>K</m:t>
              </m:r>
            </m:e>
            <m:sup>
              <m:r>
                <w:rPr>
                  <w:rFonts w:ascii="Cambria Math"/>
                </w:rPr>
                <m:t>5</m:t>
              </m:r>
            </m:sup>
          </m:sSup>
        </m:oMath>
      </m:oMathPara>
    </w:p>
    <w:p w:rsidR="007447C6" w:rsidRPr="00AA1DE7" w:rsidRDefault="007447C6" w:rsidP="007447C6">
      <w:pPr>
        <w:pStyle w:val="Default"/>
      </w:pPr>
      <w:r w:rsidRPr="00AA1DE7">
        <w:rPr>
          <w:b/>
        </w:rPr>
        <w:t>(6)</w:t>
      </w:r>
    </w:p>
    <w:p w:rsidR="007447C6" w:rsidRPr="00AA1DE7" w:rsidRDefault="007447C6" w:rsidP="007447C6">
      <w:pPr>
        <w:pStyle w:val="Default"/>
      </w:pPr>
      <w:r w:rsidRPr="00AA1DE7">
        <w:t xml:space="preserve">где: </w:t>
      </w:r>
    </w:p>
    <w:p w:rsidR="007447C6" w:rsidRPr="00AA1DE7" w:rsidRDefault="007447C6" w:rsidP="007447C6">
      <w:pPr>
        <w:pStyle w:val="Default"/>
      </w:pPr>
      <w:proofErr w:type="gramStart"/>
      <w:r w:rsidRPr="00AA1DE7">
        <w:rPr>
          <w:lang w:val="en-US"/>
        </w:rPr>
        <w:t>S</w:t>
      </w:r>
      <w:r w:rsidRPr="00AA1DE7">
        <w:t xml:space="preserve">  -</w:t>
      </w:r>
      <w:proofErr w:type="gramEnd"/>
      <w:r w:rsidRPr="00AA1DE7">
        <w:t xml:space="preserve"> оценка качества условий оказания услуг в баллах; </w:t>
      </w:r>
    </w:p>
    <w:p w:rsidR="007447C6" w:rsidRPr="00AA1DE7" w:rsidRDefault="007447C6" w:rsidP="007447C6">
      <w:pPr>
        <w:pStyle w:val="Default"/>
      </w:pPr>
      <w:r w:rsidRPr="00AA1DE7">
        <w:rPr>
          <w:lang w:val="en-US"/>
        </w:rPr>
        <w:t>m</w:t>
      </w:r>
      <w:r w:rsidRPr="00AA1DE7">
        <w:t xml:space="preserve"> - </w:t>
      </w:r>
      <w:proofErr w:type="gramStart"/>
      <w:r w:rsidRPr="00AA1DE7">
        <w:t>порядковый</w:t>
      </w:r>
      <w:proofErr w:type="gramEnd"/>
      <w:r w:rsidRPr="00AA1DE7">
        <w:t xml:space="preserve"> номер критерия оценки качества, </w:t>
      </w:r>
      <w:r w:rsidRPr="00AA1DE7">
        <w:rPr>
          <w:i/>
        </w:rPr>
        <w:t>m</w:t>
      </w:r>
      <w:r w:rsidRPr="00AA1DE7">
        <w:t xml:space="preserve"> = 1...5; </w:t>
      </w:r>
    </w:p>
    <w:p w:rsidR="007447C6" w:rsidRPr="00AA1DE7" w:rsidRDefault="002E6D52" w:rsidP="007447C6">
      <w:pPr>
        <w:pStyle w:val="Default"/>
      </w:pPr>
      <m:oMath>
        <m:sSubSup>
          <m:sSubSupPr>
            <m:ctrlPr>
              <w:rPr>
                <w:rFonts w:ascii="Cambria Math" w:hAnsi="Cambria Math"/>
                <w:i/>
              </w:rPr>
            </m:ctrlPr>
          </m:sSubSupPr>
          <m:e>
            <m:r>
              <w:rPr>
                <w:rFonts w:ascii="Cambria Math" w:hAnsi="Cambria Math"/>
              </w:rPr>
              <m:t>K</m:t>
            </m:r>
          </m:e>
          <m:sub/>
          <m:sup>
            <m:r>
              <w:rPr>
                <w:rFonts w:ascii="Cambria Math" w:hAnsi="Cambria Math"/>
              </w:rPr>
              <m:t>m</m:t>
            </m:r>
          </m:sup>
        </m:sSubSup>
      </m:oMath>
      <w:r w:rsidR="007447C6" w:rsidRPr="00AA1DE7">
        <w:t xml:space="preserve">- значения </w:t>
      </w:r>
      <w:r w:rsidR="007447C6" w:rsidRPr="00AA1DE7">
        <w:rPr>
          <w:i/>
        </w:rPr>
        <w:t>m</w:t>
      </w:r>
      <w:r w:rsidR="007447C6" w:rsidRPr="00AA1DE7">
        <w:t>-</w:t>
      </w:r>
      <w:proofErr w:type="spellStart"/>
      <w:r w:rsidR="007447C6" w:rsidRPr="00AA1DE7">
        <w:t>го</w:t>
      </w:r>
      <w:proofErr w:type="spellEnd"/>
      <w:r w:rsidR="007447C6" w:rsidRPr="00AA1DE7">
        <w:t xml:space="preserve"> критерия в баллах;  </w:t>
      </w:r>
      <m:oMath>
        <m:sSubSup>
          <m:sSubSupPr>
            <m:ctrlPr>
              <w:rPr>
                <w:rFonts w:ascii="Cambria Math" w:hAnsi="Cambria Math"/>
                <w:i/>
              </w:rPr>
            </m:ctrlPr>
          </m:sSubSupPr>
          <m:e>
            <m:r>
              <w:rPr>
                <w:rFonts w:ascii="Cambria Math" w:hAnsi="Cambria Math"/>
                <w:lang w:val="en-US"/>
              </w:rPr>
              <m:t>b</m:t>
            </m:r>
          </m:e>
          <m:sub/>
          <m:sup>
            <m:r>
              <w:rPr>
                <w:rFonts w:ascii="Cambria Math" w:hAnsi="Cambria Math"/>
              </w:rPr>
              <m:t>m</m:t>
            </m:r>
          </m:sup>
        </m:sSubSup>
      </m:oMath>
      <w:r w:rsidR="007447C6" w:rsidRPr="00AA1DE7">
        <w:t xml:space="preserve">- значимость </w:t>
      </w:r>
      <w:r w:rsidR="007447C6" w:rsidRPr="00AA1DE7">
        <w:rPr>
          <w:i/>
        </w:rPr>
        <w:t>m</w:t>
      </w:r>
      <w:r w:rsidR="007447C6" w:rsidRPr="00AA1DE7">
        <w:t>-</w:t>
      </w:r>
      <w:proofErr w:type="spellStart"/>
      <w:r w:rsidR="007447C6" w:rsidRPr="00AA1DE7">
        <w:t>го</w:t>
      </w:r>
      <w:proofErr w:type="spellEnd"/>
      <w:r w:rsidR="007447C6" w:rsidRPr="00AA1DE7">
        <w:t xml:space="preserve"> критерия.</w:t>
      </w:r>
    </w:p>
    <w:p w:rsidR="007447C6" w:rsidRPr="00AA1DE7" w:rsidRDefault="007447C6" w:rsidP="007447C6">
      <w:pPr>
        <w:spacing w:after="0" w:line="240" w:lineRule="auto"/>
        <w:jc w:val="both"/>
        <w:rPr>
          <w:rFonts w:ascii="Times New Roman" w:eastAsia="Times New Roman" w:hAnsi="Times New Roman" w:cs="Times New Roman"/>
          <w:sz w:val="24"/>
          <w:szCs w:val="24"/>
        </w:rPr>
      </w:pPr>
    </w:p>
    <w:p w:rsidR="007447C6" w:rsidRPr="00AA1DE7" w:rsidRDefault="007447C6" w:rsidP="007447C6">
      <w:pPr>
        <w:spacing w:after="0" w:line="240" w:lineRule="auto"/>
        <w:ind w:firstLine="720"/>
        <w:jc w:val="both"/>
        <w:rPr>
          <w:rFonts w:ascii="Times New Roman" w:eastAsia="Times New Roman" w:hAnsi="Times New Roman" w:cs="Times New Roman"/>
          <w:sz w:val="24"/>
          <w:szCs w:val="24"/>
        </w:rPr>
      </w:pPr>
      <w:r w:rsidRPr="00AA1DE7">
        <w:rPr>
          <w:rFonts w:ascii="Times New Roman" w:eastAsia="Times New Roman" w:hAnsi="Times New Roman" w:cs="Times New Roman"/>
          <w:sz w:val="24"/>
          <w:szCs w:val="24"/>
        </w:rPr>
        <w:t xml:space="preserve">По значению итогового показателя далее можно определить рейтинг организации внутри региона. По совокупности общих </w:t>
      </w:r>
      <w:proofErr w:type="gramStart"/>
      <w:r w:rsidRPr="00AA1DE7">
        <w:rPr>
          <w:rFonts w:ascii="Times New Roman" w:eastAsia="Times New Roman" w:hAnsi="Times New Roman" w:cs="Times New Roman"/>
          <w:sz w:val="24"/>
          <w:szCs w:val="24"/>
        </w:rPr>
        <w:t>критериев качества условий оказания услуг</w:t>
      </w:r>
      <w:proofErr w:type="gramEnd"/>
      <w:r w:rsidRPr="00AA1DE7">
        <w:rPr>
          <w:rFonts w:ascii="Times New Roman" w:eastAsia="Times New Roman" w:hAnsi="Times New Roman" w:cs="Times New Roman"/>
          <w:sz w:val="24"/>
          <w:szCs w:val="24"/>
        </w:rPr>
        <w:t xml:space="preserve"> итоговый (федеральный) результат независимой оценки качества рассчитывается как средняя арифметическая величина итоговых оценок по всем организациям в субъекте Российской Федерации, в отношении которых проводилась оценка, таким образом  можно получить  оценку для определения  рейтинга региона среди всех субъектов Российской Федерации. </w:t>
      </w:r>
    </w:p>
    <w:p w:rsidR="007447C6" w:rsidRPr="00AA1DE7" w:rsidRDefault="007447C6" w:rsidP="007447C6">
      <w:pPr>
        <w:spacing w:after="0" w:line="240" w:lineRule="auto"/>
        <w:ind w:firstLine="720"/>
        <w:jc w:val="both"/>
        <w:rPr>
          <w:rFonts w:ascii="Times New Roman" w:eastAsia="Times New Roman" w:hAnsi="Times New Roman" w:cs="Times New Roman"/>
          <w:sz w:val="24"/>
          <w:szCs w:val="24"/>
        </w:rPr>
      </w:pPr>
    </w:p>
    <w:p w:rsidR="007447C6" w:rsidRPr="00AA1DE7" w:rsidRDefault="007447C6" w:rsidP="007447C6">
      <w:pPr>
        <w:spacing w:after="0" w:line="240" w:lineRule="auto"/>
        <w:ind w:firstLine="720"/>
        <w:jc w:val="both"/>
        <w:rPr>
          <w:rFonts w:ascii="Times New Roman" w:eastAsia="Times New Roman" w:hAnsi="Times New Roman" w:cs="Times New Roman"/>
          <w:sz w:val="24"/>
          <w:szCs w:val="24"/>
        </w:rPr>
      </w:pPr>
    </w:p>
    <w:p w:rsidR="007447C6" w:rsidRPr="00AA1DE7" w:rsidRDefault="007447C6" w:rsidP="007447C6">
      <w:pPr>
        <w:pStyle w:val="2"/>
        <w:spacing w:before="0" w:line="240" w:lineRule="auto"/>
        <w:jc w:val="center"/>
        <w:rPr>
          <w:rFonts w:ascii="Times New Roman" w:hAnsi="Times New Roman" w:cs="Times New Roman"/>
          <w:color w:val="auto"/>
          <w:sz w:val="24"/>
          <w:szCs w:val="24"/>
        </w:rPr>
      </w:pPr>
    </w:p>
    <w:p w:rsidR="007447C6" w:rsidRPr="00AA1DE7" w:rsidRDefault="007447C6" w:rsidP="007447C6">
      <w:pPr>
        <w:pStyle w:val="2"/>
        <w:spacing w:before="0" w:line="240" w:lineRule="auto"/>
        <w:jc w:val="center"/>
        <w:rPr>
          <w:rFonts w:ascii="Times New Roman" w:hAnsi="Times New Roman" w:cs="Times New Roman"/>
          <w:color w:val="auto"/>
          <w:sz w:val="24"/>
          <w:szCs w:val="24"/>
        </w:rPr>
      </w:pPr>
      <w:r w:rsidRPr="00AA1DE7">
        <w:rPr>
          <w:rFonts w:ascii="Times New Roman" w:hAnsi="Times New Roman" w:cs="Times New Roman"/>
          <w:color w:val="auto"/>
          <w:sz w:val="24"/>
          <w:szCs w:val="24"/>
        </w:rPr>
        <w:t xml:space="preserve">Результаты по критерию 1. «Открытость и доступность информации об </w:t>
      </w:r>
      <w:bookmarkEnd w:id="11"/>
      <w:r w:rsidRPr="00AA1DE7">
        <w:rPr>
          <w:rFonts w:ascii="Times New Roman" w:hAnsi="Times New Roman" w:cs="Times New Roman"/>
          <w:color w:val="auto"/>
          <w:sz w:val="24"/>
          <w:szCs w:val="24"/>
        </w:rPr>
        <w:t>организации»</w:t>
      </w:r>
    </w:p>
    <w:p w:rsidR="007447C6" w:rsidRPr="00AA1DE7" w:rsidRDefault="007447C6" w:rsidP="007447C6">
      <w:pPr>
        <w:spacing w:after="0" w:line="240" w:lineRule="auto"/>
        <w:ind w:firstLine="709"/>
        <w:jc w:val="both"/>
        <w:rPr>
          <w:rFonts w:ascii="Times New Roman" w:hAnsi="Times New Roman" w:cs="Times New Roman"/>
          <w:sz w:val="24"/>
          <w:szCs w:val="24"/>
        </w:rPr>
      </w:pPr>
    </w:p>
    <w:p w:rsidR="007447C6" w:rsidRPr="00AA1DE7" w:rsidRDefault="007447C6" w:rsidP="007447C6">
      <w:pPr>
        <w:spacing w:after="0" w:line="240" w:lineRule="auto"/>
        <w:ind w:firstLine="709"/>
        <w:jc w:val="both"/>
        <w:rPr>
          <w:rFonts w:ascii="Times New Roman" w:hAnsi="Times New Roman" w:cs="Times New Roman"/>
          <w:sz w:val="24"/>
          <w:szCs w:val="24"/>
        </w:rPr>
      </w:pPr>
      <w:proofErr w:type="gramStart"/>
      <w:r w:rsidRPr="00AA1DE7">
        <w:rPr>
          <w:rFonts w:ascii="Times New Roman" w:hAnsi="Times New Roman" w:cs="Times New Roman"/>
          <w:sz w:val="24"/>
          <w:szCs w:val="24"/>
        </w:rPr>
        <w:t xml:space="preserve">Согласно Федеральному закону от 29 декабря 2012 года № 273 «Об образовании в Российской Федерации» и </w:t>
      </w:r>
      <w:r w:rsidRPr="00AA1DE7">
        <w:rPr>
          <w:rFonts w:ascii="Times New Roman" w:hAnsi="Times New Roman" w:cs="Times New Roman"/>
          <w:color w:val="000000"/>
          <w:sz w:val="24"/>
          <w:szCs w:val="24"/>
        </w:rPr>
        <w:t>  Постановлению Правительства РФ от 10 июля 2013г.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учетом изменений, внесенных Постановлением Правительства РФ от 17 мая 2017 г. №575 и 7 августа 2017 г</w:t>
      </w:r>
      <w:proofErr w:type="gramEnd"/>
      <w:r w:rsidRPr="00AA1DE7">
        <w:rPr>
          <w:rFonts w:ascii="Times New Roman" w:hAnsi="Times New Roman" w:cs="Times New Roman"/>
          <w:color w:val="000000"/>
          <w:sz w:val="24"/>
          <w:szCs w:val="24"/>
        </w:rPr>
        <w:t xml:space="preserve">. № 944,  образовательные организации </w:t>
      </w:r>
      <w:r w:rsidRPr="00AA1DE7">
        <w:rPr>
          <w:rFonts w:ascii="Times New Roman" w:hAnsi="Times New Roman" w:cs="Times New Roman"/>
          <w:sz w:val="24"/>
          <w:szCs w:val="24"/>
        </w:rPr>
        <w:t>должны формировать открытые и общедоступные информационные ресурсы, содержащие информацию об их деятельности, создании условий для образовательной деятельности, тем самым обеспечивая информационную открытость ОО.</w:t>
      </w:r>
    </w:p>
    <w:p w:rsidR="007447C6" w:rsidRPr="00AA1DE7" w:rsidRDefault="007447C6" w:rsidP="007447C6">
      <w:pPr>
        <w:spacing w:after="0" w:line="240" w:lineRule="auto"/>
        <w:ind w:firstLine="709"/>
        <w:jc w:val="both"/>
        <w:rPr>
          <w:rStyle w:val="a7"/>
          <w:rFonts w:cs="Times New Roman"/>
          <w:sz w:val="24"/>
          <w:szCs w:val="24"/>
        </w:rPr>
      </w:pPr>
      <w:r w:rsidRPr="00AA1DE7">
        <w:rPr>
          <w:rFonts w:ascii="Times New Roman" w:hAnsi="Times New Roman" w:cs="Times New Roman"/>
          <w:sz w:val="24"/>
          <w:szCs w:val="24"/>
        </w:rPr>
        <w:t xml:space="preserve">Оценивая открытость и доступность информации об ОО, необходимо было учитывать не только информацию,  размещенную на сайте, но и наличие доступности </w:t>
      </w:r>
      <w:r w:rsidRPr="00AA1DE7">
        <w:rPr>
          <w:rStyle w:val="a7"/>
          <w:rFonts w:cs="Times New Roman"/>
          <w:spacing w:val="-4"/>
          <w:sz w:val="24"/>
          <w:szCs w:val="24"/>
        </w:rPr>
        <w:t>взаимодействия с получателем услуг и доступности сведений о ходе рассмотрения обращения потребителей по телефону, электронной почте, с помощью других электронных сервисов</w:t>
      </w:r>
      <w:r w:rsidRPr="00AA1DE7">
        <w:rPr>
          <w:rFonts w:ascii="Times New Roman" w:hAnsi="Times New Roman" w:cs="Times New Roman"/>
          <w:sz w:val="24"/>
          <w:szCs w:val="24"/>
        </w:rPr>
        <w:t xml:space="preserve">. Поэтому для оценки степени открытости и доступности информации об ОО эксперты использовали методы </w:t>
      </w:r>
      <w:r w:rsidRPr="00AA1DE7">
        <w:rPr>
          <w:rStyle w:val="a7"/>
          <w:rFonts w:cs="Times New Roman"/>
          <w:sz w:val="24"/>
          <w:szCs w:val="24"/>
        </w:rPr>
        <w:t>контент-анализа с использованием оценочного листа и эксперимент «Контрольная закупка».</w:t>
      </w:r>
    </w:p>
    <w:p w:rsidR="007447C6" w:rsidRPr="00AA1DE7" w:rsidRDefault="007447C6" w:rsidP="007447C6">
      <w:pPr>
        <w:pStyle w:val="a6"/>
        <w:spacing w:before="0" w:beforeAutospacing="0" w:after="0" w:afterAutospacing="0"/>
        <w:ind w:firstLine="709"/>
        <w:jc w:val="both"/>
        <w:rPr>
          <w:rStyle w:val="a7"/>
          <w:sz w:val="24"/>
        </w:rPr>
      </w:pPr>
      <w:r w:rsidRPr="00AA1DE7">
        <w:rPr>
          <w:rStyle w:val="a7"/>
          <w:sz w:val="24"/>
        </w:rPr>
        <w:t>Полученные результаты рассмотрим отдельно по каждому методу проведения.</w:t>
      </w:r>
    </w:p>
    <w:p w:rsidR="007447C6" w:rsidRPr="00AA1DE7" w:rsidRDefault="007447C6" w:rsidP="007447C6">
      <w:pPr>
        <w:shd w:val="clear" w:color="auto" w:fill="FFFFFF"/>
        <w:spacing w:after="0" w:line="240" w:lineRule="auto"/>
        <w:ind w:firstLine="709"/>
        <w:jc w:val="both"/>
        <w:rPr>
          <w:rFonts w:ascii="Times New Roman" w:hAnsi="Times New Roman" w:cs="Times New Roman"/>
          <w:spacing w:val="-5"/>
          <w:sz w:val="24"/>
          <w:szCs w:val="24"/>
        </w:rPr>
      </w:pPr>
      <w:proofErr w:type="gramStart"/>
      <w:r w:rsidRPr="00AA1DE7">
        <w:rPr>
          <w:rStyle w:val="a7"/>
          <w:rFonts w:cs="Times New Roman"/>
          <w:bCs/>
          <w:sz w:val="24"/>
          <w:szCs w:val="24"/>
        </w:rPr>
        <w:t xml:space="preserve">Метод контент-анализа с использованием оценочного </w:t>
      </w:r>
      <w:proofErr w:type="spellStart"/>
      <w:r w:rsidRPr="00AA1DE7">
        <w:rPr>
          <w:rStyle w:val="a7"/>
          <w:rFonts w:cs="Times New Roman"/>
          <w:bCs/>
          <w:sz w:val="24"/>
          <w:szCs w:val="24"/>
        </w:rPr>
        <w:t>листа</w:t>
      </w:r>
      <w:r w:rsidRPr="00AA1DE7">
        <w:rPr>
          <w:rStyle w:val="a7"/>
          <w:rFonts w:cs="Times New Roman"/>
          <w:sz w:val="24"/>
          <w:szCs w:val="24"/>
        </w:rPr>
        <w:t>был</w:t>
      </w:r>
      <w:proofErr w:type="spellEnd"/>
      <w:r w:rsidRPr="00AA1DE7">
        <w:rPr>
          <w:rStyle w:val="a7"/>
          <w:rFonts w:cs="Times New Roman"/>
          <w:sz w:val="24"/>
          <w:szCs w:val="24"/>
        </w:rPr>
        <w:t xml:space="preserve"> применен для исследования наличия информации по показателям критерия «</w:t>
      </w:r>
      <w:r w:rsidRPr="00AA1DE7">
        <w:rPr>
          <w:rFonts w:ascii="Times New Roman" w:hAnsi="Times New Roman" w:cs="Times New Roman"/>
          <w:i/>
          <w:iCs/>
          <w:spacing w:val="1"/>
          <w:sz w:val="24"/>
          <w:szCs w:val="24"/>
        </w:rPr>
        <w:t>Открытость и доступность информации об организации</w:t>
      </w:r>
      <w:r w:rsidRPr="00AA1DE7">
        <w:rPr>
          <w:rFonts w:ascii="Times New Roman" w:hAnsi="Times New Roman" w:cs="Times New Roman"/>
          <w:sz w:val="24"/>
          <w:szCs w:val="24"/>
          <w:lang w:eastAsia="ru-RU"/>
        </w:rPr>
        <w:t>», включающей:</w:t>
      </w:r>
      <w:proofErr w:type="gramEnd"/>
    </w:p>
    <w:p w:rsidR="007447C6" w:rsidRPr="00AA1DE7" w:rsidRDefault="007447C6" w:rsidP="007447C6">
      <w:pPr>
        <w:pStyle w:val="21"/>
        <w:tabs>
          <w:tab w:val="left" w:pos="1080"/>
        </w:tabs>
        <w:spacing w:after="0"/>
        <w:ind w:left="0"/>
      </w:pPr>
      <w:r w:rsidRPr="00AA1DE7">
        <w:t xml:space="preserve">- полноту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w:t>
      </w:r>
      <w:r w:rsidRPr="00AA1DE7">
        <w:lastRenderedPageBreak/>
        <w:t xml:space="preserve">(для государственных (муниципальных) организаций - информации, </w:t>
      </w:r>
      <w:proofErr w:type="gramStart"/>
      <w:r w:rsidRPr="00AA1DE7">
        <w:t>размещенной</w:t>
      </w:r>
      <w:proofErr w:type="gramEnd"/>
      <w:r w:rsidRPr="00AA1DE7">
        <w:t xml:space="preserve"> в том числе на официальном сайте в сети Интернет www.bus.gov.ru; </w:t>
      </w:r>
    </w:p>
    <w:p w:rsidR="007447C6" w:rsidRPr="00AA1DE7" w:rsidRDefault="007447C6" w:rsidP="007447C6">
      <w:pPr>
        <w:pStyle w:val="21"/>
        <w:tabs>
          <w:tab w:val="left" w:pos="1080"/>
        </w:tabs>
        <w:spacing w:after="0"/>
        <w:ind w:left="0"/>
      </w:pPr>
      <w:r w:rsidRPr="00AA1DE7">
        <w:t>- наличие информации об организации образовательной деятельности (материально-технических, финансовых, кадровых, санитарно-гигиенических, комфортных условий,  организации питания, оздоровления и медицинского обслуживания);</w:t>
      </w:r>
    </w:p>
    <w:p w:rsidR="007447C6" w:rsidRPr="00AA1DE7" w:rsidRDefault="007447C6" w:rsidP="007447C6">
      <w:pPr>
        <w:pStyle w:val="21"/>
        <w:tabs>
          <w:tab w:val="left" w:pos="1080"/>
        </w:tabs>
        <w:spacing w:after="0"/>
        <w:ind w:left="0"/>
      </w:pPr>
      <w:r w:rsidRPr="00AA1DE7">
        <w:t xml:space="preserve">- доступность взаимодействия с получателями образовательных услуг, наличие и функционирование дистанционных способов обратной связи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roofErr w:type="spellStart"/>
      <w:proofErr w:type="gramStart"/>
      <w:r w:rsidRPr="00AA1DE7">
        <w:t>др</w:t>
      </w:r>
      <w:proofErr w:type="spellEnd"/>
      <w:proofErr w:type="gramEnd"/>
      <w:r w:rsidRPr="00AA1DE7">
        <w:t>);</w:t>
      </w:r>
    </w:p>
    <w:p w:rsidR="007447C6" w:rsidRPr="00AA1DE7" w:rsidRDefault="007447C6" w:rsidP="007447C6">
      <w:pPr>
        <w:pStyle w:val="21"/>
        <w:tabs>
          <w:tab w:val="left" w:pos="1080"/>
        </w:tabs>
        <w:spacing w:after="0"/>
        <w:ind w:left="0"/>
      </w:pPr>
      <w:r w:rsidRPr="00AA1DE7">
        <w:t xml:space="preserve">-наличие информации о проведении анкетирования, </w:t>
      </w:r>
      <w:proofErr w:type="gramStart"/>
      <w:r w:rsidRPr="00AA1DE7">
        <w:t>экспресс-опросов</w:t>
      </w:r>
      <w:proofErr w:type="gramEnd"/>
      <w:r w:rsidRPr="00AA1DE7">
        <w:t xml:space="preserve"> потребителей образовательных услуг;</w:t>
      </w:r>
    </w:p>
    <w:p w:rsidR="007447C6" w:rsidRPr="00AA1DE7" w:rsidRDefault="007447C6" w:rsidP="007447C6">
      <w:pPr>
        <w:pStyle w:val="21"/>
        <w:tabs>
          <w:tab w:val="left" w:pos="1080"/>
        </w:tabs>
        <w:spacing w:after="0"/>
        <w:ind w:left="0"/>
      </w:pPr>
      <w:r w:rsidRPr="00AA1DE7">
        <w:t>-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7447C6" w:rsidRPr="00AA1DE7" w:rsidRDefault="007447C6" w:rsidP="007447C6">
      <w:pPr>
        <w:pStyle w:val="21"/>
        <w:tabs>
          <w:tab w:val="left" w:pos="1080"/>
        </w:tabs>
        <w:spacing w:after="0"/>
        <w:ind w:left="0"/>
      </w:pPr>
      <w:r w:rsidRPr="00AA1DE7">
        <w:tab/>
        <w:t>В целом, изучалось наличие следующей информации</w:t>
      </w:r>
      <w:r w:rsidR="005565D0">
        <w:t xml:space="preserve"> (в соответствии с новой редакцией Постановления Правительства №582 – ред.29.11.2018)</w:t>
      </w:r>
      <w:r>
        <w:t>, далее определялось балльное ее выражени</w:t>
      </w:r>
      <w:proofErr w:type="gramStart"/>
      <w:r>
        <w:t>е(</w:t>
      </w:r>
      <w:proofErr w:type="gramEnd"/>
      <w:r>
        <w:t xml:space="preserve">в соответствии с рекомендациями Минтруда и </w:t>
      </w:r>
      <w:proofErr w:type="spellStart"/>
      <w:r>
        <w:t>соцразвития</w:t>
      </w:r>
      <w:proofErr w:type="spellEnd"/>
      <w:r>
        <w:t>)</w:t>
      </w:r>
      <w:r w:rsidRPr="00AA1DE7">
        <w:t>:</w:t>
      </w:r>
      <w:bookmarkStart w:id="12" w:name="100072"/>
      <w:bookmarkEnd w:id="12"/>
    </w:p>
    <w:p w:rsidR="007447C6" w:rsidRPr="00AA1DE7" w:rsidRDefault="007447C6" w:rsidP="007447C6">
      <w:pPr>
        <w:spacing w:after="0" w:line="240" w:lineRule="auto"/>
        <w:jc w:val="both"/>
        <w:rPr>
          <w:rFonts w:ascii="Times New Roman" w:hAnsi="Times New Roman" w:cs="Times New Roman"/>
          <w:sz w:val="24"/>
          <w:szCs w:val="24"/>
        </w:rPr>
      </w:pPr>
      <w:r w:rsidRPr="005565D0">
        <w:rPr>
          <w:rFonts w:ascii="Times New Roman" w:hAnsi="Times New Roman" w:cs="Times New Roman"/>
          <w:sz w:val="24"/>
          <w:szCs w:val="24"/>
        </w:rPr>
        <w:t>а)</w:t>
      </w:r>
      <w:r w:rsidRPr="00AA1DE7">
        <w:rPr>
          <w:rFonts w:ascii="Times New Roman" w:hAnsi="Times New Roman" w:cs="Times New Roman"/>
          <w:b/>
          <w:sz w:val="24"/>
          <w:szCs w:val="24"/>
        </w:rPr>
        <w:t xml:space="preserve"> </w:t>
      </w:r>
      <w:bookmarkStart w:id="13" w:name="000002"/>
      <w:bookmarkStart w:id="14" w:name="100019"/>
      <w:bookmarkStart w:id="15" w:name="100020"/>
      <w:bookmarkStart w:id="16" w:name="100021"/>
      <w:bookmarkStart w:id="17" w:name="100022"/>
      <w:bookmarkStart w:id="18" w:name="100023"/>
      <w:bookmarkStart w:id="19" w:name="100024"/>
      <w:bookmarkStart w:id="20" w:name="100025"/>
      <w:bookmarkStart w:id="21" w:name="100026"/>
      <w:bookmarkStart w:id="22" w:name="100027"/>
      <w:bookmarkStart w:id="23" w:name="100028"/>
      <w:bookmarkStart w:id="24" w:name="100029"/>
      <w:bookmarkStart w:id="25" w:name="100030"/>
      <w:bookmarkStart w:id="26" w:name="100031"/>
      <w:bookmarkStart w:id="27" w:name="100032"/>
      <w:bookmarkStart w:id="28" w:name="100033"/>
      <w:bookmarkStart w:id="29" w:name="100034"/>
      <w:bookmarkStart w:id="30" w:name="100035"/>
      <w:bookmarkStart w:id="31" w:name="100036"/>
      <w:bookmarkStart w:id="32" w:name="100037"/>
      <w:bookmarkStart w:id="33" w:name="100038"/>
      <w:bookmarkStart w:id="34" w:name="100039"/>
      <w:bookmarkStart w:id="35" w:name="100040"/>
      <w:bookmarkStart w:id="36" w:name="100041"/>
      <w:bookmarkStart w:id="37" w:name="100042"/>
      <w:bookmarkStart w:id="38" w:name="100043"/>
      <w:bookmarkStart w:id="39" w:name="100044"/>
      <w:bookmarkStart w:id="40" w:name="100045"/>
      <w:bookmarkStart w:id="41" w:name="100046"/>
      <w:bookmarkStart w:id="42" w:name="100047"/>
      <w:bookmarkStart w:id="43" w:name="100048"/>
      <w:bookmarkStart w:id="44" w:name="100049"/>
      <w:bookmarkStart w:id="45" w:name="100050"/>
      <w:bookmarkStart w:id="46" w:name="100051"/>
      <w:bookmarkStart w:id="47" w:name="100052"/>
      <w:bookmarkStart w:id="48" w:name="100053"/>
      <w:bookmarkStart w:id="49" w:name="100054"/>
      <w:bookmarkStart w:id="50" w:name="100055"/>
      <w:bookmarkStart w:id="51" w:name="100056"/>
      <w:bookmarkStart w:id="52" w:name="100057"/>
      <w:bookmarkStart w:id="53" w:name="100058"/>
      <w:bookmarkStart w:id="54" w:name="100059"/>
      <w:bookmarkStart w:id="55" w:name="100060"/>
      <w:bookmarkStart w:id="56" w:name="100061"/>
      <w:bookmarkStart w:id="57" w:name="100062"/>
      <w:bookmarkStart w:id="58" w:name="00000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AA1DE7">
        <w:rPr>
          <w:rFonts w:ascii="Times New Roman" w:hAnsi="Times New Roman" w:cs="Times New Roman"/>
          <w:sz w:val="24"/>
          <w:szCs w:val="24"/>
        </w:rPr>
        <w:t>-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A1DE7">
        <w:rPr>
          <w:rFonts w:ascii="Times New Roman" w:hAnsi="Times New Roman" w:cs="Times New Roman"/>
          <w:sz w:val="24"/>
          <w:szCs w:val="24"/>
        </w:rPr>
        <w:t>ии и ее</w:t>
      </w:r>
      <w:proofErr w:type="gramEnd"/>
      <w:r w:rsidRPr="00AA1DE7">
        <w:rPr>
          <w:rFonts w:ascii="Times New Roman" w:hAnsi="Times New Roman" w:cs="Times New Roman"/>
          <w:sz w:val="24"/>
          <w:szCs w:val="24"/>
        </w:rPr>
        <w:t xml:space="preserve"> филиалов (при наличии), режиме, графике работы, контактных телефонах и об адресах электронной почты;</w:t>
      </w:r>
    </w:p>
    <w:p w:rsidR="007447C6" w:rsidRPr="00AA1DE7" w:rsidRDefault="007447C6" w:rsidP="007447C6">
      <w:pPr>
        <w:spacing w:after="0" w:line="240" w:lineRule="auto"/>
        <w:jc w:val="both"/>
        <w:rPr>
          <w:rFonts w:ascii="Times New Roman" w:hAnsi="Times New Roman" w:cs="Times New Roman"/>
          <w:sz w:val="24"/>
          <w:szCs w:val="24"/>
        </w:rPr>
      </w:pPr>
      <w:bookmarkStart w:id="59" w:name="000004"/>
      <w:bookmarkEnd w:id="59"/>
      <w:r w:rsidRPr="00AA1DE7">
        <w:rPr>
          <w:rFonts w:ascii="Times New Roman" w:hAnsi="Times New Roman" w:cs="Times New Roman"/>
          <w:sz w:val="24"/>
          <w:szCs w:val="24"/>
        </w:rPr>
        <w:t>- о структуре и об органах управления образовательной организации, в том числе:</w:t>
      </w:r>
    </w:p>
    <w:p w:rsidR="007447C6" w:rsidRPr="00AA1DE7" w:rsidRDefault="007447C6" w:rsidP="007447C6">
      <w:pPr>
        <w:spacing w:after="0" w:line="240" w:lineRule="auto"/>
        <w:jc w:val="both"/>
        <w:rPr>
          <w:rFonts w:ascii="Times New Roman" w:hAnsi="Times New Roman" w:cs="Times New Roman"/>
          <w:sz w:val="24"/>
          <w:szCs w:val="24"/>
        </w:rPr>
      </w:pPr>
      <w:bookmarkStart w:id="60" w:name="000005"/>
      <w:bookmarkEnd w:id="60"/>
      <w:r w:rsidRPr="00AA1DE7">
        <w:rPr>
          <w:rFonts w:ascii="Times New Roman" w:hAnsi="Times New Roman" w:cs="Times New Roman"/>
          <w:sz w:val="24"/>
          <w:szCs w:val="24"/>
        </w:rPr>
        <w:t>наименование структурных подразделений (органов управления);</w:t>
      </w:r>
    </w:p>
    <w:p w:rsidR="007447C6" w:rsidRPr="00AA1DE7" w:rsidRDefault="007447C6" w:rsidP="007447C6">
      <w:pPr>
        <w:spacing w:after="0" w:line="240" w:lineRule="auto"/>
        <w:jc w:val="both"/>
        <w:rPr>
          <w:rFonts w:ascii="Times New Roman" w:hAnsi="Times New Roman" w:cs="Times New Roman"/>
          <w:sz w:val="24"/>
          <w:szCs w:val="24"/>
        </w:rPr>
      </w:pPr>
      <w:bookmarkStart w:id="61" w:name="000006"/>
      <w:bookmarkEnd w:id="61"/>
      <w:r w:rsidRPr="00AA1DE7">
        <w:rPr>
          <w:rFonts w:ascii="Times New Roman" w:hAnsi="Times New Roman" w:cs="Times New Roman"/>
          <w:sz w:val="24"/>
          <w:szCs w:val="24"/>
        </w:rPr>
        <w:t>- фамилии, имена, отчества и должности руководителей структурных подразделений;</w:t>
      </w:r>
    </w:p>
    <w:p w:rsidR="007447C6" w:rsidRPr="00AA1DE7" w:rsidRDefault="007447C6" w:rsidP="007447C6">
      <w:pPr>
        <w:spacing w:after="0" w:line="240" w:lineRule="auto"/>
        <w:jc w:val="both"/>
        <w:rPr>
          <w:rFonts w:ascii="Times New Roman" w:hAnsi="Times New Roman" w:cs="Times New Roman"/>
          <w:sz w:val="24"/>
          <w:szCs w:val="24"/>
        </w:rPr>
      </w:pPr>
      <w:bookmarkStart w:id="62" w:name="000007"/>
      <w:bookmarkEnd w:id="62"/>
      <w:r w:rsidRPr="00AA1DE7">
        <w:rPr>
          <w:rFonts w:ascii="Times New Roman" w:hAnsi="Times New Roman" w:cs="Times New Roman"/>
          <w:sz w:val="24"/>
          <w:szCs w:val="24"/>
        </w:rPr>
        <w:t>- места нахождения структурных подразделений;</w:t>
      </w:r>
    </w:p>
    <w:p w:rsidR="007447C6" w:rsidRPr="00AA1DE7" w:rsidRDefault="007447C6" w:rsidP="007447C6">
      <w:pPr>
        <w:spacing w:after="0" w:line="240" w:lineRule="auto"/>
        <w:jc w:val="both"/>
        <w:rPr>
          <w:rFonts w:ascii="Times New Roman" w:hAnsi="Times New Roman" w:cs="Times New Roman"/>
          <w:sz w:val="24"/>
          <w:szCs w:val="24"/>
        </w:rPr>
      </w:pPr>
      <w:bookmarkStart w:id="63" w:name="000008"/>
      <w:bookmarkEnd w:id="63"/>
      <w:r w:rsidRPr="00AA1DE7">
        <w:rPr>
          <w:rFonts w:ascii="Times New Roman" w:hAnsi="Times New Roman" w:cs="Times New Roman"/>
          <w:sz w:val="24"/>
          <w:szCs w:val="24"/>
        </w:rPr>
        <w:t>- адреса официальных сайтов в сети "Интернет" структурных подразделений (при наличии);</w:t>
      </w:r>
    </w:p>
    <w:p w:rsidR="007447C6" w:rsidRPr="00AA1DE7" w:rsidRDefault="007447C6" w:rsidP="007447C6">
      <w:pPr>
        <w:spacing w:after="0" w:line="240" w:lineRule="auto"/>
        <w:jc w:val="both"/>
        <w:rPr>
          <w:rFonts w:ascii="Times New Roman" w:hAnsi="Times New Roman" w:cs="Times New Roman"/>
          <w:sz w:val="24"/>
          <w:szCs w:val="24"/>
        </w:rPr>
      </w:pPr>
      <w:bookmarkStart w:id="64" w:name="000009"/>
      <w:bookmarkEnd w:id="64"/>
      <w:r w:rsidRPr="00AA1DE7">
        <w:rPr>
          <w:rFonts w:ascii="Times New Roman" w:hAnsi="Times New Roman" w:cs="Times New Roman"/>
          <w:sz w:val="24"/>
          <w:szCs w:val="24"/>
        </w:rPr>
        <w:t>- адреса электронной почты структурных подразделений (при наличии);</w:t>
      </w:r>
    </w:p>
    <w:p w:rsidR="007447C6" w:rsidRPr="00AA1DE7" w:rsidRDefault="007447C6" w:rsidP="007447C6">
      <w:pPr>
        <w:spacing w:after="0" w:line="240" w:lineRule="auto"/>
        <w:jc w:val="both"/>
        <w:rPr>
          <w:rFonts w:ascii="Times New Roman" w:hAnsi="Times New Roman" w:cs="Times New Roman"/>
          <w:sz w:val="24"/>
          <w:szCs w:val="24"/>
        </w:rPr>
      </w:pPr>
      <w:bookmarkStart w:id="65" w:name="000010"/>
      <w:bookmarkEnd w:id="65"/>
      <w:r w:rsidRPr="00AA1DE7">
        <w:rPr>
          <w:rFonts w:ascii="Times New Roman" w:hAnsi="Times New Roman" w:cs="Times New Roman"/>
          <w:sz w:val="24"/>
          <w:szCs w:val="24"/>
        </w:rPr>
        <w:t>- сведения о наличии положений о структурных подразделениях (об органах управления) с приложением копий указанных положений (при их наличии);</w:t>
      </w:r>
    </w:p>
    <w:p w:rsidR="007447C6" w:rsidRPr="00AA1DE7" w:rsidRDefault="007447C6" w:rsidP="007447C6">
      <w:pPr>
        <w:spacing w:after="0" w:line="240" w:lineRule="auto"/>
        <w:jc w:val="both"/>
        <w:rPr>
          <w:rFonts w:ascii="Times New Roman" w:hAnsi="Times New Roman" w:cs="Times New Roman"/>
          <w:sz w:val="24"/>
          <w:szCs w:val="24"/>
        </w:rPr>
      </w:pPr>
      <w:bookmarkStart w:id="66" w:name="000011"/>
      <w:bookmarkEnd w:id="66"/>
      <w:r w:rsidRPr="00AA1DE7">
        <w:rPr>
          <w:rFonts w:ascii="Times New Roman" w:hAnsi="Times New Roman" w:cs="Times New Roman"/>
          <w:sz w:val="24"/>
          <w:szCs w:val="24"/>
        </w:rPr>
        <w:t>- об уровне образования;</w:t>
      </w:r>
      <w:bookmarkStart w:id="67" w:name="000012"/>
      <w:bookmarkEnd w:id="67"/>
      <w:r w:rsidRPr="00AA1DE7">
        <w:rPr>
          <w:rFonts w:ascii="Times New Roman" w:hAnsi="Times New Roman" w:cs="Times New Roman"/>
          <w:sz w:val="24"/>
          <w:szCs w:val="24"/>
        </w:rPr>
        <w:t>- о формах обучения;</w:t>
      </w:r>
      <w:bookmarkStart w:id="68" w:name="000013"/>
      <w:bookmarkEnd w:id="68"/>
      <w:r w:rsidRPr="00AA1DE7">
        <w:rPr>
          <w:rFonts w:ascii="Times New Roman" w:hAnsi="Times New Roman" w:cs="Times New Roman"/>
          <w:sz w:val="24"/>
          <w:szCs w:val="24"/>
        </w:rPr>
        <w:t>- о нормативном сроке обучения;</w:t>
      </w:r>
    </w:p>
    <w:p w:rsidR="007447C6" w:rsidRPr="00AA1DE7" w:rsidRDefault="007447C6" w:rsidP="007447C6">
      <w:pPr>
        <w:spacing w:after="0" w:line="240" w:lineRule="auto"/>
        <w:jc w:val="both"/>
        <w:rPr>
          <w:rFonts w:ascii="Times New Roman" w:hAnsi="Times New Roman" w:cs="Times New Roman"/>
          <w:sz w:val="24"/>
          <w:szCs w:val="24"/>
        </w:rPr>
      </w:pPr>
      <w:bookmarkStart w:id="69" w:name="000014"/>
      <w:bookmarkEnd w:id="69"/>
      <w:r w:rsidRPr="00AA1DE7">
        <w:rPr>
          <w:rFonts w:ascii="Times New Roman" w:hAnsi="Times New Roman" w:cs="Times New Roman"/>
          <w:sz w:val="24"/>
          <w:szCs w:val="24"/>
        </w:rPr>
        <w:t>- о сроке действия государственной аккредитации образовательной программы (при наличии государственной аккредитации);</w:t>
      </w:r>
    </w:p>
    <w:p w:rsidR="007447C6" w:rsidRPr="00AA1DE7" w:rsidRDefault="007447C6" w:rsidP="007447C6">
      <w:pPr>
        <w:spacing w:after="0" w:line="240" w:lineRule="auto"/>
        <w:jc w:val="both"/>
        <w:rPr>
          <w:rFonts w:ascii="Times New Roman" w:hAnsi="Times New Roman" w:cs="Times New Roman"/>
          <w:sz w:val="24"/>
          <w:szCs w:val="24"/>
        </w:rPr>
      </w:pPr>
      <w:bookmarkStart w:id="70" w:name="000015"/>
      <w:bookmarkEnd w:id="70"/>
      <w:r w:rsidRPr="00AA1DE7">
        <w:rPr>
          <w:rFonts w:ascii="Times New Roman" w:hAnsi="Times New Roman" w:cs="Times New Roman"/>
          <w:sz w:val="24"/>
          <w:szCs w:val="24"/>
        </w:rPr>
        <w:t>- об описании образовательной программы с приложением ее копии;</w:t>
      </w:r>
    </w:p>
    <w:p w:rsidR="007447C6" w:rsidRPr="00AA1DE7" w:rsidRDefault="007447C6" w:rsidP="007447C6">
      <w:pPr>
        <w:spacing w:after="0" w:line="240" w:lineRule="auto"/>
        <w:jc w:val="both"/>
        <w:rPr>
          <w:rFonts w:ascii="Times New Roman" w:hAnsi="Times New Roman" w:cs="Times New Roman"/>
          <w:sz w:val="24"/>
          <w:szCs w:val="24"/>
        </w:rPr>
      </w:pPr>
      <w:bookmarkStart w:id="71" w:name="000016"/>
      <w:bookmarkEnd w:id="71"/>
      <w:r w:rsidRPr="00AA1DE7">
        <w:rPr>
          <w:rFonts w:ascii="Times New Roman" w:hAnsi="Times New Roman" w:cs="Times New Roman"/>
          <w:sz w:val="24"/>
          <w:szCs w:val="24"/>
        </w:rPr>
        <w:t>- об учебном плане с приложением его копии;</w:t>
      </w:r>
    </w:p>
    <w:p w:rsidR="007447C6" w:rsidRPr="00AA1DE7" w:rsidRDefault="007447C6" w:rsidP="007447C6">
      <w:pPr>
        <w:spacing w:after="0" w:line="240" w:lineRule="auto"/>
        <w:jc w:val="both"/>
        <w:rPr>
          <w:rFonts w:ascii="Times New Roman" w:hAnsi="Times New Roman" w:cs="Times New Roman"/>
          <w:sz w:val="24"/>
          <w:szCs w:val="24"/>
        </w:rPr>
      </w:pPr>
      <w:bookmarkStart w:id="72" w:name="000017"/>
      <w:bookmarkEnd w:id="72"/>
      <w:r w:rsidRPr="00AA1DE7">
        <w:rPr>
          <w:rFonts w:ascii="Times New Roman" w:hAnsi="Times New Roman" w:cs="Times New Roman"/>
          <w:sz w:val="24"/>
          <w:szCs w:val="24"/>
        </w:rPr>
        <w:t>- об аннотации к рабочим программам дисциплин (по каждой дисциплине в составе образовательной программы) с приложением их копий (при наличии);</w:t>
      </w:r>
    </w:p>
    <w:p w:rsidR="007447C6" w:rsidRPr="00AA1DE7" w:rsidRDefault="007447C6" w:rsidP="007447C6">
      <w:pPr>
        <w:spacing w:after="0" w:line="240" w:lineRule="auto"/>
        <w:jc w:val="both"/>
        <w:rPr>
          <w:rFonts w:ascii="Times New Roman" w:hAnsi="Times New Roman" w:cs="Times New Roman"/>
          <w:sz w:val="24"/>
          <w:szCs w:val="24"/>
        </w:rPr>
      </w:pPr>
      <w:bookmarkStart w:id="73" w:name="000018"/>
      <w:bookmarkEnd w:id="73"/>
      <w:r w:rsidRPr="00AA1DE7">
        <w:rPr>
          <w:rFonts w:ascii="Times New Roman" w:hAnsi="Times New Roman" w:cs="Times New Roman"/>
          <w:sz w:val="24"/>
          <w:szCs w:val="24"/>
        </w:rPr>
        <w:t>о календарном учебном графике с приложением его копии;</w:t>
      </w:r>
    </w:p>
    <w:p w:rsidR="007447C6" w:rsidRPr="00AA1DE7" w:rsidRDefault="007447C6" w:rsidP="007447C6">
      <w:pPr>
        <w:spacing w:after="0" w:line="240" w:lineRule="auto"/>
        <w:jc w:val="both"/>
        <w:rPr>
          <w:rFonts w:ascii="Times New Roman" w:hAnsi="Times New Roman" w:cs="Times New Roman"/>
          <w:sz w:val="24"/>
          <w:szCs w:val="24"/>
        </w:rPr>
      </w:pPr>
      <w:bookmarkStart w:id="74" w:name="000019"/>
      <w:bookmarkEnd w:id="74"/>
      <w:r w:rsidRPr="00AA1DE7">
        <w:rPr>
          <w:rFonts w:ascii="Times New Roman" w:hAnsi="Times New Roman" w:cs="Times New Roman"/>
          <w:sz w:val="24"/>
          <w:szCs w:val="24"/>
        </w:rPr>
        <w:t>- о методических и об иных документах, разработанных образовательной организацией для обеспечения образовательного процесса;</w:t>
      </w:r>
    </w:p>
    <w:p w:rsidR="005565D0" w:rsidRDefault="005565D0" w:rsidP="007447C6">
      <w:pPr>
        <w:spacing w:after="0" w:line="240" w:lineRule="auto"/>
        <w:jc w:val="both"/>
        <w:rPr>
          <w:rFonts w:ascii="Times New Roman" w:hAnsi="Times New Roman" w:cs="Times New Roman"/>
          <w:sz w:val="24"/>
          <w:szCs w:val="24"/>
        </w:rPr>
      </w:pPr>
      <w:bookmarkStart w:id="75" w:name="000020"/>
      <w:bookmarkEnd w:id="75"/>
      <w:r>
        <w:rPr>
          <w:rFonts w:ascii="Times New Roman" w:hAnsi="Times New Roman" w:cs="Times New Roman"/>
          <w:sz w:val="24"/>
          <w:szCs w:val="24"/>
        </w:rPr>
        <w:t>-календарный учебный график с приложением его копии;</w:t>
      </w:r>
    </w:p>
    <w:p w:rsidR="007447C6" w:rsidRPr="00AA1DE7" w:rsidRDefault="007447C6" w:rsidP="007447C6">
      <w:pPr>
        <w:spacing w:after="0" w:line="240" w:lineRule="auto"/>
        <w:jc w:val="both"/>
        <w:rPr>
          <w:rFonts w:ascii="Times New Roman" w:hAnsi="Times New Roman" w:cs="Times New Roman"/>
          <w:sz w:val="24"/>
          <w:szCs w:val="24"/>
        </w:rPr>
      </w:pPr>
      <w:bookmarkStart w:id="76" w:name="000021"/>
      <w:bookmarkEnd w:id="76"/>
      <w:r w:rsidRPr="00AA1DE7">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447C6" w:rsidRPr="00AA1DE7" w:rsidRDefault="007447C6" w:rsidP="007447C6">
      <w:pPr>
        <w:spacing w:after="0" w:line="240" w:lineRule="auto"/>
        <w:jc w:val="both"/>
        <w:rPr>
          <w:rFonts w:ascii="Times New Roman" w:hAnsi="Times New Roman" w:cs="Times New Roman"/>
          <w:sz w:val="24"/>
          <w:szCs w:val="24"/>
        </w:rPr>
      </w:pPr>
      <w:bookmarkStart w:id="77" w:name="000022"/>
      <w:bookmarkEnd w:id="77"/>
      <w:r w:rsidRPr="00AA1DE7">
        <w:rPr>
          <w:rFonts w:ascii="Times New Roman" w:hAnsi="Times New Roman" w:cs="Times New Roman"/>
          <w:sz w:val="24"/>
          <w:szCs w:val="24"/>
        </w:rPr>
        <w:t>- о языках, на которых осуществляется образование (обучение);</w:t>
      </w:r>
    </w:p>
    <w:p w:rsidR="007447C6" w:rsidRPr="00AA1DE7" w:rsidRDefault="007447C6" w:rsidP="007447C6">
      <w:pPr>
        <w:spacing w:after="0" w:line="240" w:lineRule="auto"/>
        <w:jc w:val="both"/>
        <w:rPr>
          <w:rFonts w:ascii="Times New Roman" w:hAnsi="Times New Roman" w:cs="Times New Roman"/>
          <w:sz w:val="24"/>
          <w:szCs w:val="24"/>
        </w:rPr>
      </w:pPr>
      <w:bookmarkStart w:id="78" w:name="000023"/>
      <w:bookmarkEnd w:id="78"/>
      <w:r w:rsidRPr="00AA1DE7">
        <w:rPr>
          <w:rFonts w:ascii="Times New Roman" w:hAnsi="Times New Roman" w:cs="Times New Roman"/>
          <w:sz w:val="24"/>
          <w:szCs w:val="24"/>
        </w:rPr>
        <w:t>- о федеральных государственных образовательных стандартах и об образовательных стандартах с приложением их копий (при наличии);</w:t>
      </w:r>
    </w:p>
    <w:p w:rsidR="007447C6" w:rsidRPr="00AA1DE7" w:rsidRDefault="007447C6" w:rsidP="007447C6">
      <w:pPr>
        <w:spacing w:after="0" w:line="240" w:lineRule="auto"/>
        <w:jc w:val="both"/>
        <w:rPr>
          <w:rFonts w:ascii="Times New Roman" w:hAnsi="Times New Roman" w:cs="Times New Roman"/>
          <w:sz w:val="24"/>
          <w:szCs w:val="24"/>
        </w:rPr>
      </w:pPr>
      <w:bookmarkStart w:id="79" w:name="000024"/>
      <w:bookmarkEnd w:id="79"/>
      <w:r w:rsidRPr="00AA1DE7">
        <w:rPr>
          <w:rFonts w:ascii="Times New Roman" w:hAnsi="Times New Roman" w:cs="Times New Roman"/>
          <w:sz w:val="24"/>
          <w:szCs w:val="24"/>
        </w:rPr>
        <w:t>- о руководителе образовательной организации, его заместителях, руководителях филиалов образовательной организации (при их наличии), в том числе:</w:t>
      </w:r>
    </w:p>
    <w:p w:rsidR="007447C6" w:rsidRPr="00AA1DE7" w:rsidRDefault="007447C6" w:rsidP="007447C6">
      <w:pPr>
        <w:spacing w:after="0" w:line="240" w:lineRule="auto"/>
        <w:jc w:val="both"/>
        <w:rPr>
          <w:rFonts w:ascii="Times New Roman" w:hAnsi="Times New Roman" w:cs="Times New Roman"/>
          <w:sz w:val="24"/>
          <w:szCs w:val="24"/>
        </w:rPr>
      </w:pPr>
      <w:bookmarkStart w:id="80" w:name="000025"/>
      <w:bookmarkEnd w:id="80"/>
      <w:r w:rsidRPr="00AA1DE7">
        <w:rPr>
          <w:rFonts w:ascii="Times New Roman" w:hAnsi="Times New Roman" w:cs="Times New Roman"/>
          <w:sz w:val="24"/>
          <w:szCs w:val="24"/>
        </w:rPr>
        <w:t>фамилия, имя, отчество (при наличии) руководителя, его заместителей;</w:t>
      </w:r>
    </w:p>
    <w:p w:rsidR="007447C6" w:rsidRPr="00AA1DE7" w:rsidRDefault="007447C6" w:rsidP="007447C6">
      <w:pPr>
        <w:spacing w:after="0" w:line="240" w:lineRule="auto"/>
        <w:jc w:val="both"/>
        <w:rPr>
          <w:rFonts w:ascii="Times New Roman" w:hAnsi="Times New Roman" w:cs="Times New Roman"/>
          <w:sz w:val="24"/>
          <w:szCs w:val="24"/>
        </w:rPr>
      </w:pPr>
      <w:bookmarkStart w:id="81" w:name="000026"/>
      <w:bookmarkEnd w:id="81"/>
      <w:r w:rsidRPr="00AA1DE7">
        <w:rPr>
          <w:rFonts w:ascii="Times New Roman" w:hAnsi="Times New Roman" w:cs="Times New Roman"/>
          <w:sz w:val="24"/>
          <w:szCs w:val="24"/>
        </w:rPr>
        <w:t>должность руководителя, его заместителей;</w:t>
      </w:r>
      <w:bookmarkStart w:id="82" w:name="000027"/>
      <w:bookmarkEnd w:id="82"/>
      <w:r w:rsidR="005565D0">
        <w:rPr>
          <w:rFonts w:ascii="Times New Roman" w:hAnsi="Times New Roman" w:cs="Times New Roman"/>
          <w:sz w:val="24"/>
          <w:szCs w:val="24"/>
        </w:rPr>
        <w:t xml:space="preserve"> </w:t>
      </w:r>
      <w:r w:rsidRPr="00AA1DE7">
        <w:rPr>
          <w:rFonts w:ascii="Times New Roman" w:hAnsi="Times New Roman" w:cs="Times New Roman"/>
          <w:sz w:val="24"/>
          <w:szCs w:val="24"/>
        </w:rPr>
        <w:t>контактные телефоны;</w:t>
      </w:r>
      <w:bookmarkStart w:id="83" w:name="000028"/>
      <w:bookmarkEnd w:id="83"/>
      <w:r w:rsidR="005565D0">
        <w:rPr>
          <w:rFonts w:ascii="Times New Roman" w:hAnsi="Times New Roman" w:cs="Times New Roman"/>
          <w:sz w:val="24"/>
          <w:szCs w:val="24"/>
        </w:rPr>
        <w:t xml:space="preserve"> </w:t>
      </w:r>
      <w:r w:rsidRPr="00AA1DE7">
        <w:rPr>
          <w:rFonts w:ascii="Times New Roman" w:hAnsi="Times New Roman" w:cs="Times New Roman"/>
          <w:sz w:val="24"/>
          <w:szCs w:val="24"/>
        </w:rPr>
        <w:t>адрес электронной почты;</w:t>
      </w:r>
    </w:p>
    <w:p w:rsidR="007447C6" w:rsidRPr="00AA1DE7" w:rsidRDefault="007447C6" w:rsidP="007447C6">
      <w:pPr>
        <w:spacing w:after="0" w:line="240" w:lineRule="auto"/>
        <w:jc w:val="both"/>
        <w:rPr>
          <w:rFonts w:ascii="Times New Roman" w:hAnsi="Times New Roman" w:cs="Times New Roman"/>
          <w:sz w:val="24"/>
          <w:szCs w:val="24"/>
        </w:rPr>
      </w:pPr>
      <w:bookmarkStart w:id="84" w:name="000029"/>
      <w:bookmarkEnd w:id="84"/>
      <w:r w:rsidRPr="00AA1DE7">
        <w:rPr>
          <w:rFonts w:ascii="Times New Roman" w:hAnsi="Times New Roman" w:cs="Times New Roman"/>
          <w:sz w:val="24"/>
          <w:szCs w:val="24"/>
        </w:rPr>
        <w:t>- о персональном составе педагогических работников с указанием уровня образования, квалификации и опыта работы, в том числе:</w:t>
      </w:r>
    </w:p>
    <w:p w:rsidR="007447C6" w:rsidRPr="00AA1DE7" w:rsidRDefault="007447C6" w:rsidP="007447C6">
      <w:pPr>
        <w:spacing w:after="0" w:line="240" w:lineRule="auto"/>
        <w:jc w:val="both"/>
        <w:rPr>
          <w:rFonts w:ascii="Times New Roman" w:hAnsi="Times New Roman" w:cs="Times New Roman"/>
          <w:sz w:val="24"/>
          <w:szCs w:val="24"/>
        </w:rPr>
      </w:pPr>
      <w:bookmarkStart w:id="85" w:name="000030"/>
      <w:bookmarkEnd w:id="85"/>
      <w:r w:rsidRPr="00AA1DE7">
        <w:rPr>
          <w:rFonts w:ascii="Times New Roman" w:hAnsi="Times New Roman" w:cs="Times New Roman"/>
          <w:sz w:val="24"/>
          <w:szCs w:val="24"/>
        </w:rPr>
        <w:lastRenderedPageBreak/>
        <w:t>фамилия, имя, отчество (при наличии) работника;</w:t>
      </w:r>
      <w:bookmarkStart w:id="86" w:name="000031"/>
      <w:bookmarkEnd w:id="86"/>
      <w:r w:rsidR="005565D0">
        <w:rPr>
          <w:rFonts w:ascii="Times New Roman" w:hAnsi="Times New Roman" w:cs="Times New Roman"/>
          <w:sz w:val="24"/>
          <w:szCs w:val="24"/>
        </w:rPr>
        <w:t xml:space="preserve"> </w:t>
      </w:r>
      <w:r w:rsidRPr="00AA1DE7">
        <w:rPr>
          <w:rFonts w:ascii="Times New Roman" w:hAnsi="Times New Roman" w:cs="Times New Roman"/>
          <w:sz w:val="24"/>
          <w:szCs w:val="24"/>
        </w:rPr>
        <w:t>занимаемая должность (должности)</w:t>
      </w:r>
      <w:proofErr w:type="gramStart"/>
      <w:r w:rsidRPr="00AA1DE7">
        <w:rPr>
          <w:rFonts w:ascii="Times New Roman" w:hAnsi="Times New Roman" w:cs="Times New Roman"/>
          <w:sz w:val="24"/>
          <w:szCs w:val="24"/>
        </w:rPr>
        <w:t>;</w:t>
      </w:r>
      <w:bookmarkStart w:id="87" w:name="000032"/>
      <w:bookmarkEnd w:id="87"/>
      <w:r w:rsidRPr="00AA1DE7">
        <w:rPr>
          <w:rFonts w:ascii="Times New Roman" w:hAnsi="Times New Roman" w:cs="Times New Roman"/>
          <w:sz w:val="24"/>
          <w:szCs w:val="24"/>
        </w:rPr>
        <w:t>п</w:t>
      </w:r>
      <w:proofErr w:type="gramEnd"/>
      <w:r w:rsidRPr="00AA1DE7">
        <w:rPr>
          <w:rFonts w:ascii="Times New Roman" w:hAnsi="Times New Roman" w:cs="Times New Roman"/>
          <w:sz w:val="24"/>
          <w:szCs w:val="24"/>
        </w:rPr>
        <w:t>реподаваемые дисциплины;</w:t>
      </w:r>
      <w:bookmarkStart w:id="88" w:name="000033"/>
      <w:bookmarkEnd w:id="88"/>
      <w:r w:rsidR="005565D0">
        <w:rPr>
          <w:rFonts w:ascii="Times New Roman" w:hAnsi="Times New Roman" w:cs="Times New Roman"/>
          <w:sz w:val="24"/>
          <w:szCs w:val="24"/>
        </w:rPr>
        <w:t xml:space="preserve"> </w:t>
      </w:r>
      <w:r w:rsidRPr="00AA1DE7">
        <w:rPr>
          <w:rFonts w:ascii="Times New Roman" w:hAnsi="Times New Roman" w:cs="Times New Roman"/>
          <w:sz w:val="24"/>
          <w:szCs w:val="24"/>
        </w:rPr>
        <w:t>ученая степень (при наличии);</w:t>
      </w:r>
      <w:bookmarkStart w:id="89" w:name="000034"/>
      <w:bookmarkEnd w:id="89"/>
      <w:r w:rsidRPr="00AA1DE7">
        <w:rPr>
          <w:rFonts w:ascii="Times New Roman" w:hAnsi="Times New Roman" w:cs="Times New Roman"/>
          <w:sz w:val="24"/>
          <w:szCs w:val="24"/>
        </w:rPr>
        <w:t>ученое звание (при наличии);</w:t>
      </w:r>
    </w:p>
    <w:p w:rsidR="007447C6" w:rsidRPr="00AA1DE7" w:rsidRDefault="007447C6" w:rsidP="007447C6">
      <w:pPr>
        <w:spacing w:after="0" w:line="240" w:lineRule="auto"/>
        <w:jc w:val="both"/>
        <w:rPr>
          <w:rFonts w:ascii="Times New Roman" w:hAnsi="Times New Roman" w:cs="Times New Roman"/>
          <w:sz w:val="24"/>
          <w:szCs w:val="24"/>
        </w:rPr>
      </w:pPr>
      <w:bookmarkStart w:id="90" w:name="000035"/>
      <w:bookmarkEnd w:id="90"/>
      <w:r w:rsidRPr="00AA1DE7">
        <w:rPr>
          <w:rFonts w:ascii="Times New Roman" w:hAnsi="Times New Roman" w:cs="Times New Roman"/>
          <w:sz w:val="24"/>
          <w:szCs w:val="24"/>
        </w:rPr>
        <w:t>наименование направления подготовки и (или) специальности;</w:t>
      </w:r>
    </w:p>
    <w:p w:rsidR="007447C6" w:rsidRPr="00AA1DE7" w:rsidRDefault="007447C6" w:rsidP="007447C6">
      <w:pPr>
        <w:spacing w:after="0" w:line="240" w:lineRule="auto"/>
        <w:jc w:val="both"/>
        <w:rPr>
          <w:rFonts w:ascii="Times New Roman" w:hAnsi="Times New Roman" w:cs="Times New Roman"/>
          <w:sz w:val="24"/>
          <w:szCs w:val="24"/>
        </w:rPr>
      </w:pPr>
      <w:bookmarkStart w:id="91" w:name="000036"/>
      <w:bookmarkEnd w:id="91"/>
      <w:r w:rsidRPr="00AA1DE7">
        <w:rPr>
          <w:rFonts w:ascii="Times New Roman" w:hAnsi="Times New Roman" w:cs="Times New Roman"/>
          <w:sz w:val="24"/>
          <w:szCs w:val="24"/>
        </w:rPr>
        <w:t>данные о повышении квалификации и (или) профессиональной переподготовке (при наличии);</w:t>
      </w:r>
    </w:p>
    <w:p w:rsidR="007447C6" w:rsidRPr="00AA1DE7" w:rsidRDefault="007447C6" w:rsidP="007447C6">
      <w:pPr>
        <w:spacing w:after="0" w:line="240" w:lineRule="auto"/>
        <w:jc w:val="both"/>
        <w:rPr>
          <w:rFonts w:ascii="Times New Roman" w:hAnsi="Times New Roman" w:cs="Times New Roman"/>
          <w:sz w:val="24"/>
          <w:szCs w:val="24"/>
        </w:rPr>
      </w:pPr>
      <w:bookmarkStart w:id="92" w:name="000037"/>
      <w:bookmarkEnd w:id="92"/>
      <w:r w:rsidRPr="00AA1DE7">
        <w:rPr>
          <w:rFonts w:ascii="Times New Roman" w:hAnsi="Times New Roman" w:cs="Times New Roman"/>
          <w:sz w:val="24"/>
          <w:szCs w:val="24"/>
        </w:rPr>
        <w:t>общий стаж работы;</w:t>
      </w:r>
      <w:bookmarkStart w:id="93" w:name="000038"/>
      <w:bookmarkEnd w:id="93"/>
      <w:r w:rsidRPr="00AA1DE7">
        <w:rPr>
          <w:rFonts w:ascii="Times New Roman" w:hAnsi="Times New Roman" w:cs="Times New Roman"/>
          <w:sz w:val="24"/>
          <w:szCs w:val="24"/>
        </w:rPr>
        <w:t>- стаж работы по специальности;</w:t>
      </w:r>
    </w:p>
    <w:p w:rsidR="007447C6" w:rsidRPr="00AA1DE7" w:rsidRDefault="007447C6" w:rsidP="007447C6">
      <w:pPr>
        <w:spacing w:after="0" w:line="240" w:lineRule="auto"/>
        <w:jc w:val="both"/>
        <w:rPr>
          <w:rFonts w:ascii="Times New Roman" w:hAnsi="Times New Roman" w:cs="Times New Roman"/>
          <w:sz w:val="24"/>
          <w:szCs w:val="24"/>
        </w:rPr>
      </w:pPr>
      <w:bookmarkStart w:id="94" w:name="000039"/>
      <w:bookmarkStart w:id="95" w:name="000047"/>
      <w:bookmarkEnd w:id="94"/>
      <w:bookmarkEnd w:id="95"/>
      <w:proofErr w:type="gramStart"/>
      <w:r w:rsidRPr="00AA1DE7">
        <w:rPr>
          <w:rFonts w:ascii="Times New Roman" w:hAnsi="Times New Roman" w:cs="Times New Roman"/>
          <w:sz w:val="24"/>
          <w:szCs w:val="24"/>
        </w:rP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447C6" w:rsidRPr="00AA1DE7" w:rsidRDefault="007447C6" w:rsidP="007447C6">
      <w:pPr>
        <w:spacing w:after="0" w:line="240" w:lineRule="auto"/>
        <w:jc w:val="both"/>
        <w:rPr>
          <w:rFonts w:ascii="Times New Roman" w:hAnsi="Times New Roman" w:cs="Times New Roman"/>
          <w:sz w:val="24"/>
          <w:szCs w:val="24"/>
        </w:rPr>
      </w:pPr>
      <w:bookmarkStart w:id="96" w:name="000048"/>
      <w:bookmarkEnd w:id="96"/>
      <w:r w:rsidRPr="00AA1DE7">
        <w:rPr>
          <w:rFonts w:ascii="Times New Roman" w:hAnsi="Times New Roman" w:cs="Times New Roman"/>
          <w:sz w:val="24"/>
          <w:szCs w:val="24"/>
        </w:rPr>
        <w:t xml:space="preserve">о наличии и условиях предоставления </w:t>
      </w:r>
      <w:proofErr w:type="gramStart"/>
      <w:r w:rsidRPr="00AA1DE7">
        <w:rPr>
          <w:rFonts w:ascii="Times New Roman" w:hAnsi="Times New Roman" w:cs="Times New Roman"/>
          <w:sz w:val="24"/>
          <w:szCs w:val="24"/>
        </w:rPr>
        <w:t>обучающимся</w:t>
      </w:r>
      <w:proofErr w:type="gramEnd"/>
      <w:r w:rsidRPr="00AA1DE7">
        <w:rPr>
          <w:rFonts w:ascii="Times New Roman" w:hAnsi="Times New Roman" w:cs="Times New Roman"/>
          <w:sz w:val="24"/>
          <w:szCs w:val="24"/>
        </w:rPr>
        <w:t xml:space="preserve"> стипендий, мер социальной поддержки;</w:t>
      </w:r>
    </w:p>
    <w:p w:rsidR="007447C6" w:rsidRPr="00AA1DE7" w:rsidRDefault="007447C6" w:rsidP="007447C6">
      <w:pPr>
        <w:spacing w:after="0" w:line="240" w:lineRule="auto"/>
        <w:jc w:val="both"/>
        <w:rPr>
          <w:rFonts w:ascii="Times New Roman" w:hAnsi="Times New Roman" w:cs="Times New Roman"/>
          <w:sz w:val="24"/>
          <w:szCs w:val="24"/>
        </w:rPr>
      </w:pPr>
      <w:bookmarkStart w:id="97" w:name="000049"/>
      <w:bookmarkEnd w:id="97"/>
      <w:proofErr w:type="gramStart"/>
      <w:r w:rsidRPr="00AA1DE7">
        <w:rPr>
          <w:rFonts w:ascii="Times New Roman" w:hAnsi="Times New Roman" w:cs="Times New Roman"/>
          <w:sz w:val="24"/>
          <w:szCs w:val="24"/>
        </w:rPr>
        <w:t>-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7447C6" w:rsidRPr="00AA1DE7" w:rsidRDefault="007447C6" w:rsidP="007447C6">
      <w:pPr>
        <w:spacing w:after="0" w:line="240" w:lineRule="auto"/>
        <w:jc w:val="both"/>
        <w:rPr>
          <w:rFonts w:ascii="Times New Roman" w:hAnsi="Times New Roman" w:cs="Times New Roman"/>
          <w:sz w:val="24"/>
          <w:szCs w:val="24"/>
        </w:rPr>
      </w:pPr>
      <w:bookmarkStart w:id="98" w:name="000050"/>
      <w:bookmarkEnd w:id="98"/>
      <w:r w:rsidRPr="00AA1DE7">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447C6" w:rsidRPr="00AA1DE7" w:rsidRDefault="007447C6" w:rsidP="007447C6">
      <w:pPr>
        <w:spacing w:after="0" w:line="240" w:lineRule="auto"/>
        <w:jc w:val="both"/>
        <w:rPr>
          <w:rFonts w:ascii="Times New Roman" w:hAnsi="Times New Roman" w:cs="Times New Roman"/>
          <w:sz w:val="24"/>
          <w:szCs w:val="24"/>
        </w:rPr>
      </w:pPr>
      <w:bookmarkStart w:id="99" w:name="000051"/>
      <w:bookmarkEnd w:id="99"/>
      <w:r w:rsidRPr="00AA1DE7">
        <w:t xml:space="preserve">- </w:t>
      </w:r>
      <w:r w:rsidRPr="00AA1DE7">
        <w:rPr>
          <w:rFonts w:ascii="Times New Roman" w:hAnsi="Times New Roman" w:cs="Times New Roman"/>
          <w:sz w:val="24"/>
          <w:szCs w:val="24"/>
        </w:rPr>
        <w:t xml:space="preserve">о поступлении финансовых и материальных средств и об их расходовании по итогам финансового </w:t>
      </w:r>
      <w:proofErr w:type="spellStart"/>
      <w:r w:rsidRPr="00AA1DE7">
        <w:rPr>
          <w:rFonts w:ascii="Times New Roman" w:hAnsi="Times New Roman" w:cs="Times New Roman"/>
          <w:sz w:val="24"/>
          <w:szCs w:val="24"/>
        </w:rPr>
        <w:t>года</w:t>
      </w:r>
      <w:proofErr w:type="gramStart"/>
      <w:r w:rsidRPr="00AA1DE7">
        <w:rPr>
          <w:rFonts w:ascii="Times New Roman" w:hAnsi="Times New Roman" w:cs="Times New Roman"/>
          <w:sz w:val="24"/>
          <w:szCs w:val="24"/>
        </w:rPr>
        <w:t>;</w:t>
      </w:r>
      <w:bookmarkStart w:id="100" w:name="000052"/>
      <w:bookmarkEnd w:id="100"/>
      <w:r w:rsidRPr="00AA1DE7">
        <w:rPr>
          <w:rFonts w:ascii="Times New Roman" w:hAnsi="Times New Roman" w:cs="Times New Roman"/>
          <w:sz w:val="24"/>
          <w:szCs w:val="24"/>
        </w:rPr>
        <w:t>о</w:t>
      </w:r>
      <w:proofErr w:type="spellEnd"/>
      <w:proofErr w:type="gramEnd"/>
      <w:r w:rsidRPr="00AA1DE7">
        <w:rPr>
          <w:rFonts w:ascii="Times New Roman" w:hAnsi="Times New Roman" w:cs="Times New Roman"/>
          <w:sz w:val="24"/>
          <w:szCs w:val="24"/>
        </w:rPr>
        <w:t xml:space="preserve"> трудоустройстве выпускников;</w:t>
      </w:r>
    </w:p>
    <w:p w:rsidR="007447C6" w:rsidRPr="00AA1DE7" w:rsidRDefault="007447C6" w:rsidP="007447C6">
      <w:pPr>
        <w:spacing w:after="0" w:line="240" w:lineRule="auto"/>
        <w:jc w:val="both"/>
        <w:rPr>
          <w:rFonts w:ascii="Times New Roman" w:hAnsi="Times New Roman" w:cs="Times New Roman"/>
          <w:sz w:val="24"/>
          <w:szCs w:val="24"/>
        </w:rPr>
      </w:pPr>
      <w:r w:rsidRPr="00620C48">
        <w:rPr>
          <w:rFonts w:ascii="Times New Roman" w:hAnsi="Times New Roman" w:cs="Times New Roman"/>
          <w:sz w:val="24"/>
          <w:szCs w:val="24"/>
        </w:rPr>
        <w:t>б) копии</w:t>
      </w:r>
      <w:r w:rsidRPr="00AA1DE7">
        <w:rPr>
          <w:rFonts w:ascii="Times New Roman" w:hAnsi="Times New Roman" w:cs="Times New Roman"/>
          <w:b/>
          <w:sz w:val="24"/>
          <w:szCs w:val="24"/>
        </w:rPr>
        <w:t>:</w:t>
      </w:r>
      <w:bookmarkStart w:id="101" w:name="100064"/>
      <w:bookmarkEnd w:id="101"/>
      <w:r w:rsidR="005565D0">
        <w:rPr>
          <w:rFonts w:ascii="Times New Roman" w:hAnsi="Times New Roman" w:cs="Times New Roman"/>
          <w:b/>
          <w:sz w:val="24"/>
          <w:szCs w:val="24"/>
        </w:rPr>
        <w:t xml:space="preserve"> </w:t>
      </w:r>
      <w:r w:rsidRPr="00AA1DE7">
        <w:rPr>
          <w:rFonts w:ascii="Times New Roman" w:hAnsi="Times New Roman" w:cs="Times New Roman"/>
          <w:sz w:val="24"/>
          <w:szCs w:val="24"/>
        </w:rPr>
        <w:t>устава образовательной организации;</w:t>
      </w:r>
      <w:bookmarkStart w:id="102" w:name="100065"/>
      <w:bookmarkEnd w:id="102"/>
      <w:r w:rsidR="005565D0">
        <w:rPr>
          <w:rFonts w:ascii="Times New Roman" w:hAnsi="Times New Roman" w:cs="Times New Roman"/>
          <w:sz w:val="24"/>
          <w:szCs w:val="24"/>
        </w:rPr>
        <w:t xml:space="preserve"> </w:t>
      </w:r>
      <w:r w:rsidRPr="00AA1DE7">
        <w:rPr>
          <w:rFonts w:ascii="Times New Roman" w:hAnsi="Times New Roman" w:cs="Times New Roman"/>
          <w:sz w:val="24"/>
          <w:szCs w:val="24"/>
        </w:rPr>
        <w:t>лицензии на осуществление образовательной деятельности (с приложениями)</w:t>
      </w:r>
      <w:proofErr w:type="gramStart"/>
      <w:r w:rsidRPr="00AA1DE7">
        <w:rPr>
          <w:rFonts w:ascii="Times New Roman" w:hAnsi="Times New Roman" w:cs="Times New Roman"/>
          <w:sz w:val="24"/>
          <w:szCs w:val="24"/>
        </w:rPr>
        <w:t>;</w:t>
      </w:r>
      <w:bookmarkStart w:id="103" w:name="100066"/>
      <w:bookmarkEnd w:id="103"/>
      <w:r w:rsidRPr="00AA1DE7">
        <w:rPr>
          <w:rFonts w:ascii="Times New Roman" w:hAnsi="Times New Roman" w:cs="Times New Roman"/>
          <w:sz w:val="24"/>
          <w:szCs w:val="24"/>
        </w:rPr>
        <w:t>с</w:t>
      </w:r>
      <w:proofErr w:type="gramEnd"/>
      <w:r w:rsidRPr="00AA1DE7">
        <w:rPr>
          <w:rFonts w:ascii="Times New Roman" w:hAnsi="Times New Roman" w:cs="Times New Roman"/>
          <w:sz w:val="24"/>
          <w:szCs w:val="24"/>
        </w:rPr>
        <w:t>видетельства о государственной аккредитации (с приложениями);</w:t>
      </w:r>
    </w:p>
    <w:p w:rsidR="007447C6" w:rsidRPr="00AA1DE7" w:rsidRDefault="007447C6" w:rsidP="007447C6">
      <w:pPr>
        <w:spacing w:after="0" w:line="240" w:lineRule="auto"/>
        <w:jc w:val="both"/>
        <w:rPr>
          <w:rFonts w:ascii="Times New Roman" w:hAnsi="Times New Roman" w:cs="Times New Roman"/>
          <w:sz w:val="24"/>
          <w:szCs w:val="24"/>
        </w:rPr>
      </w:pPr>
      <w:bookmarkStart w:id="104" w:name="100067"/>
      <w:bookmarkEnd w:id="104"/>
      <w:r w:rsidRPr="00AA1DE7">
        <w:rPr>
          <w:rFonts w:ascii="Times New Roman" w:hAnsi="Times New Roman" w:cs="Times New Roman"/>
          <w:sz w:val="24"/>
          <w:szCs w:val="24"/>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w:t>
      </w:r>
      <w:proofErr w:type="spellStart"/>
      <w:r w:rsidRPr="00AA1DE7">
        <w:rPr>
          <w:rFonts w:ascii="Times New Roman" w:hAnsi="Times New Roman" w:cs="Times New Roman"/>
          <w:sz w:val="24"/>
          <w:szCs w:val="24"/>
        </w:rPr>
        <w:t>организации</w:t>
      </w:r>
      <w:proofErr w:type="gramStart"/>
      <w:r w:rsidRPr="00AA1DE7">
        <w:rPr>
          <w:rFonts w:ascii="Times New Roman" w:hAnsi="Times New Roman" w:cs="Times New Roman"/>
          <w:sz w:val="24"/>
          <w:szCs w:val="24"/>
        </w:rPr>
        <w:t>;</w:t>
      </w:r>
      <w:bookmarkStart w:id="105" w:name="100068"/>
      <w:bookmarkEnd w:id="105"/>
      <w:r w:rsidRPr="00AA1DE7">
        <w:rPr>
          <w:rFonts w:ascii="Times New Roman" w:hAnsi="Times New Roman" w:cs="Times New Roman"/>
          <w:sz w:val="24"/>
          <w:szCs w:val="24"/>
        </w:rPr>
        <w:t>л</w:t>
      </w:r>
      <w:proofErr w:type="gramEnd"/>
      <w:r w:rsidRPr="00AA1DE7">
        <w:rPr>
          <w:rFonts w:ascii="Times New Roman" w:hAnsi="Times New Roman" w:cs="Times New Roman"/>
          <w:sz w:val="24"/>
          <w:szCs w:val="24"/>
        </w:rPr>
        <w:t>окальных</w:t>
      </w:r>
      <w:proofErr w:type="spellEnd"/>
      <w:r w:rsidRPr="00AA1DE7">
        <w:rPr>
          <w:rFonts w:ascii="Times New Roman" w:hAnsi="Times New Roman" w:cs="Times New Roman"/>
          <w:sz w:val="24"/>
          <w:szCs w:val="24"/>
        </w:rPr>
        <w:t xml:space="preserve"> нормативных актов, предусмотренных </w:t>
      </w:r>
      <w:hyperlink r:id="rId12" w:anchor="100445" w:history="1">
        <w:r w:rsidRPr="00AA1DE7">
          <w:rPr>
            <w:rStyle w:val="a5"/>
            <w:rFonts w:ascii="Times New Roman" w:hAnsi="Times New Roman"/>
            <w:sz w:val="24"/>
            <w:szCs w:val="24"/>
            <w:bdr w:val="none" w:sz="0" w:space="0" w:color="auto" w:frame="1"/>
          </w:rPr>
          <w:t>частью 2 статьи 30</w:t>
        </w:r>
      </w:hyperlink>
      <w:r w:rsidRPr="00AA1DE7">
        <w:rPr>
          <w:rFonts w:ascii="Times New Roman" w:hAnsi="Times New Roman" w:cs="Times New Roman"/>
          <w:sz w:val="24"/>
          <w:szCs w:val="24"/>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7447C6" w:rsidRPr="00620C48" w:rsidRDefault="007447C6" w:rsidP="007447C6">
      <w:pPr>
        <w:spacing w:after="0" w:line="240" w:lineRule="auto"/>
        <w:jc w:val="both"/>
        <w:rPr>
          <w:rFonts w:ascii="Times New Roman" w:hAnsi="Times New Roman" w:cs="Times New Roman"/>
          <w:sz w:val="24"/>
          <w:szCs w:val="24"/>
        </w:rPr>
      </w:pPr>
      <w:bookmarkStart w:id="106" w:name="100069"/>
      <w:bookmarkEnd w:id="106"/>
      <w:r w:rsidRPr="00620C48">
        <w:rPr>
          <w:rFonts w:ascii="Times New Roman" w:hAnsi="Times New Roman" w:cs="Times New Roman"/>
          <w:sz w:val="24"/>
          <w:szCs w:val="24"/>
        </w:rPr>
        <w:t xml:space="preserve">в) отчет о результатах </w:t>
      </w:r>
      <w:proofErr w:type="spellStart"/>
      <w:r w:rsidRPr="00620C48">
        <w:rPr>
          <w:rFonts w:ascii="Times New Roman" w:hAnsi="Times New Roman" w:cs="Times New Roman"/>
          <w:sz w:val="24"/>
          <w:szCs w:val="24"/>
        </w:rPr>
        <w:t>самообследования</w:t>
      </w:r>
      <w:proofErr w:type="spellEnd"/>
      <w:r w:rsidR="005565D0">
        <w:rPr>
          <w:rFonts w:ascii="Times New Roman" w:hAnsi="Times New Roman" w:cs="Times New Roman"/>
          <w:sz w:val="24"/>
          <w:szCs w:val="24"/>
        </w:rPr>
        <w:t xml:space="preserve"> (до 20.04.текущенго года)</w:t>
      </w:r>
      <w:r w:rsidRPr="00620C48">
        <w:rPr>
          <w:rFonts w:ascii="Times New Roman" w:hAnsi="Times New Roman" w:cs="Times New Roman"/>
          <w:sz w:val="24"/>
          <w:szCs w:val="24"/>
        </w:rPr>
        <w:t>;</w:t>
      </w:r>
    </w:p>
    <w:p w:rsidR="007447C6" w:rsidRPr="00AA1DE7" w:rsidRDefault="007447C6" w:rsidP="007447C6">
      <w:pPr>
        <w:spacing w:after="0" w:line="240" w:lineRule="auto"/>
        <w:jc w:val="both"/>
        <w:rPr>
          <w:rFonts w:ascii="Times New Roman" w:hAnsi="Times New Roman" w:cs="Times New Roman"/>
          <w:sz w:val="24"/>
          <w:szCs w:val="24"/>
        </w:rPr>
      </w:pPr>
      <w:bookmarkStart w:id="107" w:name="100070"/>
      <w:bookmarkEnd w:id="107"/>
      <w:r w:rsidRPr="00620C48">
        <w:rPr>
          <w:rFonts w:ascii="Times New Roman" w:hAnsi="Times New Roman" w:cs="Times New Roman"/>
          <w:sz w:val="24"/>
          <w:szCs w:val="24"/>
        </w:rPr>
        <w:t>г) документ</w:t>
      </w:r>
      <w:r w:rsidR="005565D0">
        <w:rPr>
          <w:rFonts w:ascii="Times New Roman" w:hAnsi="Times New Roman" w:cs="Times New Roman"/>
          <w:sz w:val="24"/>
          <w:szCs w:val="24"/>
        </w:rPr>
        <w:t xml:space="preserve"> </w:t>
      </w:r>
      <w:r w:rsidRPr="00620C48">
        <w:rPr>
          <w:rFonts w:ascii="Times New Roman" w:hAnsi="Times New Roman" w:cs="Times New Roman"/>
          <w:sz w:val="24"/>
          <w:szCs w:val="24"/>
        </w:rPr>
        <w:t>о порядке оказания платных образовательных услуг</w:t>
      </w:r>
      <w:r w:rsidRPr="00AA1DE7">
        <w:rPr>
          <w:rFonts w:ascii="Times New Roman" w:hAnsi="Times New Roman" w:cs="Times New Roman"/>
          <w:sz w:val="24"/>
          <w:szCs w:val="24"/>
        </w:rPr>
        <w:t xml:space="preserve">, в том числе образец договора об оказании платных образовательных услуг, документ об утверждении стоимости </w:t>
      </w:r>
      <w:proofErr w:type="gramStart"/>
      <w:r w:rsidRPr="00AA1DE7">
        <w:rPr>
          <w:rFonts w:ascii="Times New Roman" w:hAnsi="Times New Roman" w:cs="Times New Roman"/>
          <w:sz w:val="24"/>
          <w:szCs w:val="24"/>
        </w:rPr>
        <w:t>обучения</w:t>
      </w:r>
      <w:proofErr w:type="gramEnd"/>
      <w:r w:rsidRPr="00AA1DE7">
        <w:rPr>
          <w:rFonts w:ascii="Times New Roman" w:hAnsi="Times New Roman" w:cs="Times New Roman"/>
          <w:sz w:val="24"/>
          <w:szCs w:val="24"/>
        </w:rPr>
        <w:t xml:space="preserve"> по каждой образовательной программе;</w:t>
      </w:r>
    </w:p>
    <w:p w:rsidR="007447C6" w:rsidRPr="00AA1DE7" w:rsidRDefault="007447C6" w:rsidP="007447C6">
      <w:pPr>
        <w:spacing w:after="0" w:line="240" w:lineRule="auto"/>
        <w:jc w:val="both"/>
        <w:rPr>
          <w:rFonts w:ascii="Times New Roman" w:hAnsi="Times New Roman" w:cs="Times New Roman"/>
          <w:sz w:val="24"/>
          <w:szCs w:val="24"/>
        </w:rPr>
      </w:pPr>
      <w:bookmarkStart w:id="108" w:name="000001"/>
      <w:bookmarkEnd w:id="108"/>
      <w:proofErr w:type="gramStart"/>
      <w:r w:rsidRPr="00183D3E">
        <w:rPr>
          <w:rFonts w:ascii="Times New Roman" w:hAnsi="Times New Roman" w:cs="Times New Roman"/>
          <w:sz w:val="24"/>
          <w:szCs w:val="24"/>
        </w:rPr>
        <w:t>г(1))</w:t>
      </w:r>
      <w:r w:rsidRPr="00AA1DE7">
        <w:rPr>
          <w:rFonts w:ascii="Times New Roman" w:hAnsi="Times New Roman" w:cs="Times New Roman"/>
          <w:sz w:val="24"/>
          <w:szCs w:val="24"/>
        </w:rPr>
        <w:t xml:space="preserve">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rsidRPr="00AA1DE7">
        <w:rPr>
          <w:rFonts w:ascii="Times New Roman" w:hAnsi="Times New Roman" w:cs="Times New Roman"/>
          <w:sz w:val="24"/>
          <w:szCs w:val="24"/>
        </w:rPr>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447C6" w:rsidRPr="00885FEF" w:rsidRDefault="007447C6" w:rsidP="007447C6">
      <w:pPr>
        <w:spacing w:after="0" w:line="240" w:lineRule="auto"/>
        <w:jc w:val="both"/>
        <w:rPr>
          <w:rFonts w:ascii="Times New Roman" w:hAnsi="Times New Roman" w:cs="Times New Roman"/>
          <w:sz w:val="24"/>
          <w:szCs w:val="24"/>
        </w:rPr>
      </w:pPr>
      <w:bookmarkStart w:id="109" w:name="100071"/>
      <w:bookmarkEnd w:id="109"/>
      <w:r w:rsidRPr="00183D3E">
        <w:rPr>
          <w:rFonts w:ascii="Times New Roman" w:hAnsi="Times New Roman" w:cs="Times New Roman"/>
          <w:sz w:val="24"/>
          <w:szCs w:val="24"/>
        </w:rPr>
        <w:t>д) предписания органов</w:t>
      </w:r>
      <w:r w:rsidRPr="00AA1DE7">
        <w:rPr>
          <w:rFonts w:ascii="Times New Roman" w:hAnsi="Times New Roman" w:cs="Times New Roman"/>
          <w:sz w:val="24"/>
          <w:szCs w:val="24"/>
        </w:rPr>
        <w:t>, осуществляющих государственный контроль (надзор) в сфере образования, отчеты об исполнении таких предписаний;</w:t>
      </w:r>
    </w:p>
    <w:p w:rsidR="007447C6" w:rsidRPr="00AA1DE7" w:rsidRDefault="007447C6" w:rsidP="007447C6">
      <w:pPr>
        <w:spacing w:after="0" w:line="240" w:lineRule="auto"/>
        <w:jc w:val="both"/>
        <w:rPr>
          <w:rFonts w:ascii="Times New Roman" w:hAnsi="Times New Roman" w:cs="Times New Roman"/>
          <w:bCs/>
          <w:sz w:val="24"/>
          <w:szCs w:val="24"/>
        </w:rPr>
      </w:pPr>
      <w:r w:rsidRPr="00183D3E">
        <w:rPr>
          <w:rFonts w:ascii="Times New Roman" w:hAnsi="Times New Roman" w:cs="Times New Roman"/>
          <w:sz w:val="24"/>
          <w:szCs w:val="24"/>
        </w:rPr>
        <w:t>е) иная информация</w:t>
      </w:r>
      <w:r w:rsidRPr="00AA1DE7">
        <w:rPr>
          <w:rFonts w:ascii="Times New Roman" w:hAnsi="Times New Roman" w:cs="Times New Roman"/>
          <w:sz w:val="24"/>
          <w:szCs w:val="24"/>
        </w:rPr>
        <w:t>,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447C6" w:rsidRPr="00AA1DE7" w:rsidRDefault="007447C6" w:rsidP="007447C6">
      <w:pPr>
        <w:spacing w:after="0" w:line="240" w:lineRule="auto"/>
        <w:ind w:firstLine="708"/>
        <w:jc w:val="both"/>
        <w:rPr>
          <w:rFonts w:ascii="Times New Roman" w:hAnsi="Times New Roman" w:cs="Times New Roman"/>
          <w:bCs/>
          <w:sz w:val="24"/>
          <w:szCs w:val="24"/>
        </w:rPr>
      </w:pPr>
    </w:p>
    <w:p w:rsidR="007447C6" w:rsidRPr="00AA1DE7" w:rsidRDefault="007447C6" w:rsidP="007447C6">
      <w:pPr>
        <w:spacing w:after="0" w:line="240" w:lineRule="auto"/>
        <w:ind w:firstLine="708"/>
        <w:jc w:val="both"/>
        <w:rPr>
          <w:rFonts w:ascii="Times New Roman" w:hAnsi="Times New Roman" w:cs="Times New Roman"/>
          <w:bCs/>
          <w:sz w:val="24"/>
          <w:szCs w:val="24"/>
        </w:rPr>
      </w:pPr>
      <w:r w:rsidRPr="00AA1DE7">
        <w:rPr>
          <w:rFonts w:ascii="Times New Roman" w:hAnsi="Times New Roman" w:cs="Times New Roman"/>
          <w:bCs/>
          <w:sz w:val="24"/>
          <w:szCs w:val="24"/>
        </w:rPr>
        <w:t>Приведем результаты, полученные по критерию 1. «Открытость и доступность информации об организации»  по каждой образовательной организации (ПРИЛОЖЕНИЕ 1), рис.1</w:t>
      </w:r>
      <w:r>
        <w:rPr>
          <w:rFonts w:ascii="Times New Roman" w:hAnsi="Times New Roman" w:cs="Times New Roman"/>
          <w:bCs/>
          <w:sz w:val="24"/>
          <w:szCs w:val="24"/>
        </w:rPr>
        <w:t>а)</w:t>
      </w:r>
      <w:proofErr w:type="gramStart"/>
      <w:r>
        <w:rPr>
          <w:rFonts w:ascii="Times New Roman" w:hAnsi="Times New Roman" w:cs="Times New Roman"/>
          <w:bCs/>
          <w:sz w:val="24"/>
          <w:szCs w:val="24"/>
        </w:rPr>
        <w:t>,б</w:t>
      </w:r>
      <w:proofErr w:type="gramEnd"/>
      <w:r>
        <w:rPr>
          <w:rFonts w:ascii="Times New Roman" w:hAnsi="Times New Roman" w:cs="Times New Roman"/>
          <w:bCs/>
          <w:sz w:val="24"/>
          <w:szCs w:val="24"/>
        </w:rPr>
        <w:t xml:space="preserve">),в) для каждого типа заявленных к независимой оценке качества условий образовательных организаций </w:t>
      </w:r>
      <w:r w:rsidRPr="00AA1DE7">
        <w:rPr>
          <w:rFonts w:ascii="Times New Roman" w:hAnsi="Times New Roman" w:cs="Times New Roman"/>
          <w:bCs/>
          <w:sz w:val="24"/>
          <w:szCs w:val="24"/>
        </w:rPr>
        <w:t xml:space="preserve">:   </w:t>
      </w:r>
    </w:p>
    <w:p w:rsidR="007447C6" w:rsidRPr="00AA1DE7" w:rsidRDefault="009F522D" w:rsidP="007447C6">
      <w:pPr>
        <w:spacing w:after="0" w:line="240" w:lineRule="auto"/>
        <w:ind w:firstLine="708"/>
        <w:jc w:val="both"/>
        <w:rPr>
          <w:rFonts w:ascii="Times New Roman" w:hAnsi="Times New Roman" w:cs="Times New Roman"/>
          <w:bCs/>
          <w:sz w:val="24"/>
          <w:szCs w:val="24"/>
        </w:rPr>
      </w:pPr>
      <w:r w:rsidRPr="009F522D">
        <w:rPr>
          <w:rFonts w:ascii="Times New Roman" w:hAnsi="Times New Roman" w:cs="Times New Roman"/>
          <w:bCs/>
          <w:noProof/>
          <w:sz w:val="24"/>
          <w:szCs w:val="24"/>
          <w:lang w:eastAsia="ru-RU"/>
        </w:rPr>
        <w:lastRenderedPageBreak/>
        <w:drawing>
          <wp:inline distT="0" distB="0" distL="0" distR="0">
            <wp:extent cx="6152515" cy="3090545"/>
            <wp:effectExtent l="19050" t="0" r="19685" b="0"/>
            <wp:docPr id="1" name="Диаграмма 1">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67A4AA59-0945-4D05-A3E4-FB81BD47D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47C6" w:rsidRPr="00AA1DE7" w:rsidRDefault="007447C6" w:rsidP="007447C6">
      <w:pPr>
        <w:spacing w:after="0" w:line="240" w:lineRule="auto"/>
        <w:ind w:firstLine="708"/>
        <w:jc w:val="center"/>
        <w:rPr>
          <w:rFonts w:ascii="Times New Roman" w:hAnsi="Times New Roman" w:cs="Times New Roman"/>
          <w:b/>
          <w:bCs/>
          <w:i/>
          <w:iCs/>
          <w:sz w:val="24"/>
          <w:szCs w:val="24"/>
        </w:rPr>
      </w:pPr>
      <w:r w:rsidRPr="00AA1DE7">
        <w:rPr>
          <w:rFonts w:ascii="Times New Roman" w:eastAsia="Times New Roman" w:hAnsi="Times New Roman" w:cs="Times New Roman"/>
          <w:b/>
          <w:bCs/>
          <w:color w:val="000000"/>
          <w:sz w:val="24"/>
          <w:szCs w:val="24"/>
          <w:lang w:eastAsia="ru-RU"/>
        </w:rPr>
        <w:t>Рис 1</w:t>
      </w:r>
      <w:r>
        <w:rPr>
          <w:rFonts w:ascii="Times New Roman" w:eastAsia="Times New Roman" w:hAnsi="Times New Roman" w:cs="Times New Roman"/>
          <w:b/>
          <w:bCs/>
          <w:color w:val="000000"/>
          <w:sz w:val="24"/>
          <w:szCs w:val="24"/>
          <w:lang w:eastAsia="ru-RU"/>
        </w:rPr>
        <w:t xml:space="preserve"> а)</w:t>
      </w:r>
      <w:r w:rsidRPr="00AA1DE7">
        <w:rPr>
          <w:rFonts w:ascii="Times New Roman" w:eastAsia="Times New Roman" w:hAnsi="Times New Roman" w:cs="Times New Roman"/>
          <w:b/>
          <w:bCs/>
          <w:color w:val="000000"/>
          <w:sz w:val="24"/>
          <w:szCs w:val="24"/>
          <w:lang w:eastAsia="ru-RU"/>
        </w:rPr>
        <w:t xml:space="preserve">. </w:t>
      </w:r>
      <w:proofErr w:type="spellStart"/>
      <w:r w:rsidRPr="00AA1DE7">
        <w:rPr>
          <w:rFonts w:ascii="Times New Roman" w:hAnsi="Times New Roman" w:cs="Times New Roman"/>
          <w:b/>
          <w:sz w:val="24"/>
          <w:szCs w:val="24"/>
        </w:rPr>
        <w:t>Рэнкинг</w:t>
      </w:r>
      <w:proofErr w:type="spellEnd"/>
      <w:r w:rsidRPr="00AA1DE7">
        <w:rPr>
          <w:rFonts w:ascii="Times New Roman" w:hAnsi="Times New Roman" w:cs="Times New Roman"/>
          <w:b/>
          <w:sz w:val="24"/>
          <w:szCs w:val="24"/>
        </w:rPr>
        <w:t xml:space="preserve"> </w:t>
      </w:r>
      <w:r w:rsidR="009F522D">
        <w:rPr>
          <w:rFonts w:ascii="Times New Roman" w:hAnsi="Times New Roman" w:cs="Times New Roman"/>
          <w:b/>
          <w:sz w:val="24"/>
          <w:szCs w:val="24"/>
        </w:rPr>
        <w:t xml:space="preserve">школ </w:t>
      </w:r>
      <w:r w:rsidRPr="00AA1DE7">
        <w:rPr>
          <w:rFonts w:ascii="Times New Roman" w:eastAsia="Times New Roman" w:hAnsi="Times New Roman" w:cs="Times New Roman"/>
          <w:b/>
          <w:bCs/>
          <w:color w:val="000000"/>
          <w:sz w:val="24"/>
          <w:szCs w:val="24"/>
          <w:lang w:eastAsia="ru-RU"/>
        </w:rPr>
        <w:t xml:space="preserve">по </w:t>
      </w:r>
      <w:r w:rsidRPr="00AA1DE7">
        <w:rPr>
          <w:rFonts w:ascii="Times New Roman" w:eastAsia="Times New Roman" w:hAnsi="Times New Roman" w:cs="Times New Roman"/>
          <w:b/>
          <w:bCs/>
          <w:iCs/>
          <w:color w:val="000000"/>
          <w:sz w:val="24"/>
          <w:szCs w:val="24"/>
          <w:lang w:eastAsia="ru-RU"/>
        </w:rPr>
        <w:t xml:space="preserve">Критерию 1. </w:t>
      </w:r>
      <w:r w:rsidRPr="00AA1DE7">
        <w:rPr>
          <w:rFonts w:ascii="Times New Roman" w:hAnsi="Times New Roman" w:cs="Times New Roman"/>
          <w:b/>
          <w:i/>
          <w:sz w:val="24"/>
          <w:szCs w:val="24"/>
        </w:rPr>
        <w:t>Открытость и доступность информации об организации</w:t>
      </w:r>
    </w:p>
    <w:p w:rsidR="007447C6" w:rsidRDefault="007447C6" w:rsidP="007447C6">
      <w:pPr>
        <w:autoSpaceDE w:val="0"/>
        <w:autoSpaceDN w:val="0"/>
        <w:adjustRightInd w:val="0"/>
        <w:spacing w:after="0" w:line="240" w:lineRule="auto"/>
        <w:ind w:firstLine="709"/>
        <w:jc w:val="both"/>
        <w:rPr>
          <w:rFonts w:ascii="Times New Roman" w:hAnsi="Times New Roman" w:cs="Times New Roman"/>
          <w:b/>
          <w:bCs/>
          <w:iCs/>
          <w:sz w:val="24"/>
          <w:szCs w:val="24"/>
        </w:rPr>
      </w:pPr>
    </w:p>
    <w:p w:rsidR="007447C6" w:rsidRPr="00C34BDC" w:rsidRDefault="009F522D" w:rsidP="007447C6">
      <w:pPr>
        <w:autoSpaceDE w:val="0"/>
        <w:autoSpaceDN w:val="0"/>
        <w:adjustRightInd w:val="0"/>
        <w:spacing w:after="0" w:line="240" w:lineRule="auto"/>
        <w:ind w:firstLine="709"/>
        <w:jc w:val="both"/>
        <w:rPr>
          <w:rFonts w:ascii="Times New Roman" w:hAnsi="Times New Roman" w:cs="Times New Roman"/>
          <w:b/>
          <w:bCs/>
          <w:iCs/>
          <w:sz w:val="24"/>
          <w:szCs w:val="24"/>
        </w:rPr>
      </w:pPr>
      <w:r w:rsidRPr="009F522D">
        <w:rPr>
          <w:rFonts w:ascii="Times New Roman" w:hAnsi="Times New Roman" w:cs="Times New Roman"/>
          <w:b/>
          <w:bCs/>
          <w:iCs/>
          <w:noProof/>
          <w:sz w:val="24"/>
          <w:szCs w:val="24"/>
          <w:lang w:eastAsia="ru-RU"/>
        </w:rPr>
        <w:drawing>
          <wp:inline distT="0" distB="0" distL="0" distR="0">
            <wp:extent cx="3343275" cy="2462213"/>
            <wp:effectExtent l="19050" t="0" r="9525" b="0"/>
            <wp:docPr id="2" name="Диаграмма 2">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9B1CF541-DE71-49D1-BF88-7B28B91880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7C6" w:rsidRPr="00AA1DE7" w:rsidRDefault="007447C6" w:rsidP="007447C6">
      <w:pPr>
        <w:spacing w:after="0" w:line="240" w:lineRule="auto"/>
        <w:ind w:firstLine="708"/>
        <w:jc w:val="center"/>
        <w:rPr>
          <w:rFonts w:ascii="Times New Roman" w:hAnsi="Times New Roman" w:cs="Times New Roman"/>
          <w:b/>
          <w:bCs/>
          <w:i/>
          <w:iCs/>
          <w:sz w:val="24"/>
          <w:szCs w:val="24"/>
        </w:rPr>
      </w:pPr>
      <w:r w:rsidRPr="00AA1DE7">
        <w:rPr>
          <w:rFonts w:ascii="Times New Roman" w:eastAsia="Times New Roman" w:hAnsi="Times New Roman" w:cs="Times New Roman"/>
          <w:b/>
          <w:bCs/>
          <w:color w:val="000000"/>
          <w:sz w:val="24"/>
          <w:szCs w:val="24"/>
          <w:lang w:eastAsia="ru-RU"/>
        </w:rPr>
        <w:t>Рис 1</w:t>
      </w:r>
      <w:r>
        <w:rPr>
          <w:rFonts w:ascii="Times New Roman" w:eastAsia="Times New Roman" w:hAnsi="Times New Roman" w:cs="Times New Roman"/>
          <w:b/>
          <w:bCs/>
          <w:color w:val="000000"/>
          <w:sz w:val="24"/>
          <w:szCs w:val="24"/>
          <w:lang w:eastAsia="ru-RU"/>
        </w:rPr>
        <w:t xml:space="preserve"> б)</w:t>
      </w:r>
      <w:r w:rsidRPr="00AA1DE7">
        <w:rPr>
          <w:rFonts w:ascii="Times New Roman" w:eastAsia="Times New Roman" w:hAnsi="Times New Roman" w:cs="Times New Roman"/>
          <w:b/>
          <w:bCs/>
          <w:color w:val="000000"/>
          <w:sz w:val="24"/>
          <w:szCs w:val="24"/>
          <w:lang w:eastAsia="ru-RU"/>
        </w:rPr>
        <w:t xml:space="preserve">. </w:t>
      </w:r>
      <w:proofErr w:type="spellStart"/>
      <w:r w:rsidRPr="00AA1DE7">
        <w:rPr>
          <w:rFonts w:ascii="Times New Roman" w:hAnsi="Times New Roman" w:cs="Times New Roman"/>
          <w:b/>
          <w:sz w:val="24"/>
          <w:szCs w:val="24"/>
        </w:rPr>
        <w:t>Рэнкинг</w:t>
      </w:r>
      <w:proofErr w:type="spellEnd"/>
      <w:r w:rsidRPr="00AA1DE7">
        <w:rPr>
          <w:rFonts w:ascii="Times New Roman" w:hAnsi="Times New Roman" w:cs="Times New Roman"/>
          <w:b/>
          <w:sz w:val="24"/>
          <w:szCs w:val="24"/>
        </w:rPr>
        <w:t xml:space="preserve"> </w:t>
      </w:r>
      <w:r>
        <w:rPr>
          <w:rFonts w:ascii="Times New Roman" w:hAnsi="Times New Roman" w:cs="Times New Roman"/>
          <w:b/>
          <w:sz w:val="24"/>
          <w:szCs w:val="24"/>
        </w:rPr>
        <w:t xml:space="preserve">ДОО </w:t>
      </w:r>
      <w:r w:rsidRPr="00AA1DE7">
        <w:rPr>
          <w:rFonts w:ascii="Times New Roman" w:eastAsia="Times New Roman" w:hAnsi="Times New Roman" w:cs="Times New Roman"/>
          <w:b/>
          <w:bCs/>
          <w:color w:val="000000"/>
          <w:sz w:val="24"/>
          <w:szCs w:val="24"/>
          <w:lang w:eastAsia="ru-RU"/>
        </w:rPr>
        <w:t xml:space="preserve">по </w:t>
      </w:r>
      <w:r w:rsidRPr="00AA1DE7">
        <w:rPr>
          <w:rFonts w:ascii="Times New Roman" w:eastAsia="Times New Roman" w:hAnsi="Times New Roman" w:cs="Times New Roman"/>
          <w:b/>
          <w:bCs/>
          <w:iCs/>
          <w:color w:val="000000"/>
          <w:sz w:val="24"/>
          <w:szCs w:val="24"/>
          <w:lang w:eastAsia="ru-RU"/>
        </w:rPr>
        <w:t xml:space="preserve">Критерию 1. </w:t>
      </w:r>
      <w:r w:rsidRPr="00AA1DE7">
        <w:rPr>
          <w:rFonts w:ascii="Times New Roman" w:hAnsi="Times New Roman" w:cs="Times New Roman"/>
          <w:b/>
          <w:i/>
          <w:sz w:val="24"/>
          <w:szCs w:val="24"/>
        </w:rPr>
        <w:t>Открытость и доступность информации об организации</w:t>
      </w: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p>
    <w:p w:rsidR="007447C6" w:rsidRPr="00AA1DE7" w:rsidRDefault="009F522D" w:rsidP="009F522D">
      <w:pPr>
        <w:autoSpaceDE w:val="0"/>
        <w:autoSpaceDN w:val="0"/>
        <w:adjustRightInd w:val="0"/>
        <w:spacing w:after="0" w:line="240" w:lineRule="auto"/>
        <w:ind w:firstLine="709"/>
        <w:jc w:val="both"/>
        <w:rPr>
          <w:rFonts w:ascii="Times New Roman" w:hAnsi="Times New Roman" w:cs="Times New Roman"/>
          <w:b/>
          <w:bCs/>
          <w:i/>
          <w:iCs/>
          <w:sz w:val="24"/>
          <w:szCs w:val="24"/>
        </w:rPr>
      </w:pPr>
      <w:r w:rsidRPr="009F522D">
        <w:rPr>
          <w:rFonts w:ascii="Times New Roman" w:hAnsi="Times New Roman" w:cs="Times New Roman"/>
          <w:bCs/>
          <w:iCs/>
          <w:noProof/>
          <w:sz w:val="24"/>
          <w:szCs w:val="24"/>
          <w:lang w:eastAsia="ru-RU"/>
        </w:rPr>
        <w:drawing>
          <wp:inline distT="0" distB="0" distL="0" distR="0">
            <wp:extent cx="2333625" cy="2233613"/>
            <wp:effectExtent l="19050" t="0" r="9525" b="0"/>
            <wp:docPr id="3" name="Диаграмма 3">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B6AEEBCE-0E32-488D-82FE-7EA6B5AD8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447C6" w:rsidRPr="00AA1DE7">
        <w:rPr>
          <w:rFonts w:ascii="Times New Roman" w:eastAsia="Times New Roman" w:hAnsi="Times New Roman" w:cs="Times New Roman"/>
          <w:b/>
          <w:bCs/>
          <w:color w:val="000000"/>
          <w:sz w:val="24"/>
          <w:szCs w:val="24"/>
          <w:lang w:eastAsia="ru-RU"/>
        </w:rPr>
        <w:t>Рис 1</w:t>
      </w:r>
      <w:r w:rsidR="007447C6">
        <w:rPr>
          <w:rFonts w:ascii="Times New Roman" w:eastAsia="Times New Roman" w:hAnsi="Times New Roman" w:cs="Times New Roman"/>
          <w:b/>
          <w:bCs/>
          <w:color w:val="000000"/>
          <w:sz w:val="24"/>
          <w:szCs w:val="24"/>
          <w:lang w:eastAsia="ru-RU"/>
        </w:rPr>
        <w:t xml:space="preserve"> в)</w:t>
      </w:r>
      <w:r w:rsidR="007447C6" w:rsidRPr="00AA1DE7">
        <w:rPr>
          <w:rFonts w:ascii="Times New Roman" w:eastAsia="Times New Roman" w:hAnsi="Times New Roman" w:cs="Times New Roman"/>
          <w:b/>
          <w:bCs/>
          <w:color w:val="000000"/>
          <w:sz w:val="24"/>
          <w:szCs w:val="24"/>
          <w:lang w:eastAsia="ru-RU"/>
        </w:rPr>
        <w:t xml:space="preserve">. </w:t>
      </w:r>
      <w:proofErr w:type="spellStart"/>
      <w:r w:rsidR="007447C6" w:rsidRPr="00AA1DE7">
        <w:rPr>
          <w:rFonts w:ascii="Times New Roman" w:hAnsi="Times New Roman" w:cs="Times New Roman"/>
          <w:b/>
          <w:sz w:val="24"/>
          <w:szCs w:val="24"/>
        </w:rPr>
        <w:t>Рэнкинг</w:t>
      </w:r>
      <w:proofErr w:type="spellEnd"/>
      <w:r w:rsidR="007447C6" w:rsidRPr="00AA1DE7">
        <w:rPr>
          <w:rFonts w:ascii="Times New Roman" w:hAnsi="Times New Roman" w:cs="Times New Roman"/>
          <w:b/>
          <w:sz w:val="24"/>
          <w:szCs w:val="24"/>
        </w:rPr>
        <w:t xml:space="preserve"> </w:t>
      </w:r>
      <w:r w:rsidR="007447C6">
        <w:rPr>
          <w:rFonts w:ascii="Times New Roman" w:hAnsi="Times New Roman" w:cs="Times New Roman"/>
          <w:b/>
          <w:sz w:val="24"/>
          <w:szCs w:val="24"/>
        </w:rPr>
        <w:t xml:space="preserve">организаций </w:t>
      </w:r>
      <w:proofErr w:type="gramStart"/>
      <w:r w:rsidR="007447C6">
        <w:rPr>
          <w:rFonts w:ascii="Times New Roman" w:hAnsi="Times New Roman" w:cs="Times New Roman"/>
          <w:b/>
          <w:sz w:val="24"/>
          <w:szCs w:val="24"/>
        </w:rPr>
        <w:t>ДО</w:t>
      </w:r>
      <w:proofErr w:type="gramEnd"/>
      <w:r w:rsidR="007447C6">
        <w:rPr>
          <w:rFonts w:ascii="Times New Roman" w:hAnsi="Times New Roman" w:cs="Times New Roman"/>
          <w:b/>
          <w:sz w:val="24"/>
          <w:szCs w:val="24"/>
        </w:rPr>
        <w:t xml:space="preserve"> </w:t>
      </w:r>
      <w:r w:rsidR="007447C6" w:rsidRPr="00AA1DE7">
        <w:rPr>
          <w:rFonts w:ascii="Times New Roman" w:eastAsia="Times New Roman" w:hAnsi="Times New Roman" w:cs="Times New Roman"/>
          <w:b/>
          <w:bCs/>
          <w:color w:val="000000"/>
          <w:sz w:val="24"/>
          <w:szCs w:val="24"/>
          <w:lang w:eastAsia="ru-RU"/>
        </w:rPr>
        <w:t xml:space="preserve">по </w:t>
      </w:r>
      <w:r w:rsidR="007447C6" w:rsidRPr="00AA1DE7">
        <w:rPr>
          <w:rFonts w:ascii="Times New Roman" w:eastAsia="Times New Roman" w:hAnsi="Times New Roman" w:cs="Times New Roman"/>
          <w:b/>
          <w:bCs/>
          <w:iCs/>
          <w:color w:val="000000"/>
          <w:sz w:val="24"/>
          <w:szCs w:val="24"/>
          <w:lang w:eastAsia="ru-RU"/>
        </w:rPr>
        <w:t xml:space="preserve">Критерию 1. </w:t>
      </w:r>
      <w:r w:rsidR="007447C6" w:rsidRPr="00AA1DE7">
        <w:rPr>
          <w:rFonts w:ascii="Times New Roman" w:hAnsi="Times New Roman" w:cs="Times New Roman"/>
          <w:b/>
          <w:i/>
          <w:sz w:val="24"/>
          <w:szCs w:val="24"/>
        </w:rPr>
        <w:t>Открытость и доступность информации об организации</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sidRPr="00A1298F">
        <w:rPr>
          <w:rFonts w:ascii="Times New Roman" w:hAnsi="Times New Roman" w:cs="Times New Roman"/>
          <w:bCs/>
          <w:iCs/>
          <w:sz w:val="24"/>
          <w:szCs w:val="24"/>
        </w:rPr>
        <w:lastRenderedPageBreak/>
        <w:t xml:space="preserve">Максимальное количество баллов по Критерию 1 </w:t>
      </w:r>
      <w:r>
        <w:rPr>
          <w:rFonts w:ascii="Times New Roman" w:hAnsi="Times New Roman" w:cs="Times New Roman"/>
          <w:bCs/>
          <w:iCs/>
          <w:sz w:val="24"/>
          <w:szCs w:val="24"/>
        </w:rPr>
        <w:t xml:space="preserve">(по типам организаций) </w:t>
      </w:r>
      <w:r w:rsidRPr="00A1298F">
        <w:rPr>
          <w:rFonts w:ascii="Times New Roman" w:hAnsi="Times New Roman" w:cs="Times New Roman"/>
          <w:bCs/>
          <w:iCs/>
          <w:sz w:val="24"/>
          <w:szCs w:val="24"/>
        </w:rPr>
        <w:t xml:space="preserve">– у  </w:t>
      </w:r>
      <w:proofErr w:type="spellStart"/>
      <w:r w:rsidR="009F522D">
        <w:rPr>
          <w:rFonts w:ascii="Times New Roman" w:hAnsi="Times New Roman" w:cs="Times New Roman"/>
          <w:bCs/>
          <w:iCs/>
          <w:sz w:val="24"/>
          <w:szCs w:val="24"/>
        </w:rPr>
        <w:t>Прииртышской</w:t>
      </w:r>
      <w:proofErr w:type="spellEnd"/>
      <w:r w:rsidR="009F522D">
        <w:rPr>
          <w:rFonts w:ascii="Times New Roman" w:hAnsi="Times New Roman" w:cs="Times New Roman"/>
          <w:bCs/>
          <w:iCs/>
          <w:sz w:val="24"/>
          <w:szCs w:val="24"/>
        </w:rPr>
        <w:t xml:space="preserve"> школы (95,8), </w:t>
      </w:r>
      <w:proofErr w:type="spellStart"/>
      <w:r w:rsidR="009F522D">
        <w:rPr>
          <w:rFonts w:ascii="Times New Roman" w:hAnsi="Times New Roman" w:cs="Times New Roman"/>
          <w:bCs/>
          <w:iCs/>
          <w:sz w:val="24"/>
          <w:szCs w:val="24"/>
        </w:rPr>
        <w:t>Новоселецкой</w:t>
      </w:r>
      <w:proofErr w:type="spellEnd"/>
      <w:r w:rsidR="009F522D">
        <w:rPr>
          <w:rFonts w:ascii="Times New Roman" w:hAnsi="Times New Roman" w:cs="Times New Roman"/>
          <w:bCs/>
          <w:iCs/>
          <w:sz w:val="24"/>
          <w:szCs w:val="24"/>
        </w:rPr>
        <w:t xml:space="preserve"> школы (95,7)</w:t>
      </w:r>
      <w:r>
        <w:rPr>
          <w:rFonts w:ascii="Times New Roman" w:hAnsi="Times New Roman" w:cs="Times New Roman"/>
          <w:bCs/>
          <w:iCs/>
          <w:sz w:val="24"/>
          <w:szCs w:val="24"/>
        </w:rPr>
        <w:t xml:space="preserve"> </w:t>
      </w:r>
      <w:proofErr w:type="gramStart"/>
      <w:r w:rsidRPr="00A1298F">
        <w:rPr>
          <w:rFonts w:ascii="Times New Roman" w:hAnsi="Times New Roman" w:cs="Times New Roman"/>
          <w:bCs/>
          <w:iCs/>
          <w:sz w:val="24"/>
          <w:szCs w:val="24"/>
        </w:rPr>
        <w:t xml:space="preserve">( </w:t>
      </w:r>
      <w:proofErr w:type="gramEnd"/>
      <w:r w:rsidRPr="00A1298F">
        <w:rPr>
          <w:rFonts w:ascii="Times New Roman" w:hAnsi="Times New Roman" w:cs="Times New Roman"/>
          <w:bCs/>
          <w:iCs/>
          <w:sz w:val="24"/>
          <w:szCs w:val="24"/>
        </w:rPr>
        <w:t xml:space="preserve">что составляет </w:t>
      </w:r>
      <w:r w:rsidR="00D871D3">
        <w:rPr>
          <w:rFonts w:ascii="Times New Roman" w:hAnsi="Times New Roman" w:cs="Times New Roman"/>
          <w:bCs/>
          <w:iCs/>
          <w:sz w:val="24"/>
          <w:szCs w:val="24"/>
        </w:rPr>
        <w:t>95,8</w:t>
      </w:r>
      <w:r w:rsidRPr="00A1298F">
        <w:rPr>
          <w:rFonts w:ascii="Times New Roman" w:hAnsi="Times New Roman" w:cs="Times New Roman"/>
          <w:bCs/>
          <w:iCs/>
          <w:sz w:val="24"/>
          <w:szCs w:val="24"/>
        </w:rPr>
        <w:t>%</w:t>
      </w:r>
      <w:r w:rsidR="00D871D3">
        <w:rPr>
          <w:rFonts w:ascii="Times New Roman" w:hAnsi="Times New Roman" w:cs="Times New Roman"/>
          <w:bCs/>
          <w:iCs/>
          <w:sz w:val="24"/>
          <w:szCs w:val="24"/>
        </w:rPr>
        <w:t xml:space="preserve"> и 95,7% соответственно</w:t>
      </w:r>
      <w:r w:rsidRPr="00A1298F">
        <w:rPr>
          <w:rFonts w:ascii="Times New Roman" w:hAnsi="Times New Roman" w:cs="Times New Roman"/>
          <w:bCs/>
          <w:iCs/>
          <w:sz w:val="24"/>
          <w:szCs w:val="24"/>
        </w:rPr>
        <w:t xml:space="preserve">), </w:t>
      </w:r>
      <w:r>
        <w:rPr>
          <w:rFonts w:ascii="Times New Roman" w:hAnsi="Times New Roman" w:cs="Times New Roman"/>
          <w:bCs/>
          <w:iCs/>
          <w:sz w:val="24"/>
          <w:szCs w:val="24"/>
        </w:rPr>
        <w:t>детского сада</w:t>
      </w:r>
      <w:r w:rsidR="00D871D3">
        <w:rPr>
          <w:rFonts w:ascii="Times New Roman" w:hAnsi="Times New Roman" w:cs="Times New Roman"/>
          <w:bCs/>
          <w:iCs/>
          <w:sz w:val="24"/>
          <w:szCs w:val="24"/>
        </w:rPr>
        <w:t xml:space="preserve"> №1</w:t>
      </w:r>
      <w:r>
        <w:rPr>
          <w:rFonts w:ascii="Times New Roman" w:hAnsi="Times New Roman" w:cs="Times New Roman"/>
          <w:bCs/>
          <w:iCs/>
          <w:sz w:val="24"/>
          <w:szCs w:val="24"/>
        </w:rPr>
        <w:t xml:space="preserve"> «Солнышко»-9</w:t>
      </w:r>
      <w:r w:rsidR="00D871D3">
        <w:rPr>
          <w:rFonts w:ascii="Times New Roman" w:hAnsi="Times New Roman" w:cs="Times New Roman"/>
          <w:bCs/>
          <w:iCs/>
          <w:sz w:val="24"/>
          <w:szCs w:val="24"/>
        </w:rPr>
        <w:t>5</w:t>
      </w:r>
      <w:r>
        <w:rPr>
          <w:rFonts w:ascii="Times New Roman" w:hAnsi="Times New Roman" w:cs="Times New Roman"/>
          <w:bCs/>
          <w:iCs/>
          <w:sz w:val="24"/>
          <w:szCs w:val="24"/>
        </w:rPr>
        <w:t>,</w:t>
      </w:r>
      <w:r w:rsidR="00D871D3">
        <w:rPr>
          <w:rFonts w:ascii="Times New Roman" w:hAnsi="Times New Roman" w:cs="Times New Roman"/>
          <w:bCs/>
          <w:iCs/>
          <w:sz w:val="24"/>
          <w:szCs w:val="24"/>
        </w:rPr>
        <w:t>7</w:t>
      </w:r>
      <w:r>
        <w:rPr>
          <w:rFonts w:ascii="Times New Roman" w:hAnsi="Times New Roman" w:cs="Times New Roman"/>
          <w:bCs/>
          <w:iCs/>
          <w:sz w:val="24"/>
          <w:szCs w:val="24"/>
        </w:rPr>
        <w:t xml:space="preserve"> (9</w:t>
      </w:r>
      <w:r w:rsidR="00D871D3">
        <w:rPr>
          <w:rFonts w:ascii="Times New Roman" w:hAnsi="Times New Roman" w:cs="Times New Roman"/>
          <w:bCs/>
          <w:iCs/>
          <w:sz w:val="24"/>
          <w:szCs w:val="24"/>
        </w:rPr>
        <w:t>5</w:t>
      </w:r>
      <w:r>
        <w:rPr>
          <w:rFonts w:ascii="Times New Roman" w:hAnsi="Times New Roman" w:cs="Times New Roman"/>
          <w:bCs/>
          <w:iCs/>
          <w:sz w:val="24"/>
          <w:szCs w:val="24"/>
        </w:rPr>
        <w:t>,</w:t>
      </w:r>
      <w:r w:rsidR="00D871D3">
        <w:rPr>
          <w:rFonts w:ascii="Times New Roman" w:hAnsi="Times New Roman" w:cs="Times New Roman"/>
          <w:bCs/>
          <w:iCs/>
          <w:sz w:val="24"/>
          <w:szCs w:val="24"/>
        </w:rPr>
        <w:t>7</w:t>
      </w:r>
      <w:r>
        <w:rPr>
          <w:rFonts w:ascii="Times New Roman" w:hAnsi="Times New Roman" w:cs="Times New Roman"/>
          <w:bCs/>
          <w:iCs/>
          <w:sz w:val="24"/>
          <w:szCs w:val="24"/>
        </w:rPr>
        <w:t xml:space="preserve">%), </w:t>
      </w:r>
      <w:r w:rsidR="00D871D3" w:rsidRPr="00D76938">
        <w:rPr>
          <w:rFonts w:ascii="Times New Roman" w:hAnsi="Times New Roman" w:cs="Times New Roman"/>
          <w:sz w:val="24"/>
          <w:szCs w:val="24"/>
        </w:rPr>
        <w:t xml:space="preserve">Центр дополнительного образования имени В.Ф. </w:t>
      </w:r>
      <w:proofErr w:type="spellStart"/>
      <w:r w:rsidR="00D871D3" w:rsidRPr="00D76938">
        <w:rPr>
          <w:rFonts w:ascii="Times New Roman" w:hAnsi="Times New Roman" w:cs="Times New Roman"/>
          <w:sz w:val="24"/>
          <w:szCs w:val="24"/>
        </w:rPr>
        <w:t>Бибиной</w:t>
      </w:r>
      <w:proofErr w:type="spellEnd"/>
      <w:r w:rsidR="00D871D3">
        <w:rPr>
          <w:rFonts w:ascii="Times New Roman" w:hAnsi="Times New Roman" w:cs="Times New Roman"/>
          <w:bCs/>
          <w:iCs/>
          <w:sz w:val="24"/>
          <w:szCs w:val="24"/>
        </w:rPr>
        <w:t xml:space="preserve"> </w:t>
      </w:r>
      <w:r>
        <w:rPr>
          <w:rFonts w:ascii="Times New Roman" w:hAnsi="Times New Roman" w:cs="Times New Roman"/>
          <w:bCs/>
          <w:iCs/>
          <w:sz w:val="24"/>
          <w:szCs w:val="24"/>
        </w:rPr>
        <w:t>– 9</w:t>
      </w:r>
      <w:r w:rsidR="00D871D3">
        <w:rPr>
          <w:rFonts w:ascii="Times New Roman" w:hAnsi="Times New Roman" w:cs="Times New Roman"/>
          <w:bCs/>
          <w:iCs/>
          <w:sz w:val="24"/>
          <w:szCs w:val="24"/>
        </w:rPr>
        <w:t>5</w:t>
      </w:r>
      <w:r>
        <w:rPr>
          <w:rFonts w:ascii="Times New Roman" w:hAnsi="Times New Roman" w:cs="Times New Roman"/>
          <w:bCs/>
          <w:iCs/>
          <w:sz w:val="24"/>
          <w:szCs w:val="24"/>
        </w:rPr>
        <w:t>,</w:t>
      </w:r>
      <w:r w:rsidR="00D871D3">
        <w:rPr>
          <w:rFonts w:ascii="Times New Roman" w:hAnsi="Times New Roman" w:cs="Times New Roman"/>
          <w:bCs/>
          <w:iCs/>
          <w:sz w:val="24"/>
          <w:szCs w:val="24"/>
        </w:rPr>
        <w:t>7</w:t>
      </w:r>
      <w:r>
        <w:rPr>
          <w:rFonts w:ascii="Times New Roman" w:hAnsi="Times New Roman" w:cs="Times New Roman"/>
          <w:bCs/>
          <w:iCs/>
          <w:sz w:val="24"/>
          <w:szCs w:val="24"/>
        </w:rPr>
        <w:t xml:space="preserve"> (9</w:t>
      </w:r>
      <w:r w:rsidR="00D871D3">
        <w:rPr>
          <w:rFonts w:ascii="Times New Roman" w:hAnsi="Times New Roman" w:cs="Times New Roman"/>
          <w:bCs/>
          <w:iCs/>
          <w:sz w:val="24"/>
          <w:szCs w:val="24"/>
        </w:rPr>
        <w:t>5</w:t>
      </w:r>
      <w:r>
        <w:rPr>
          <w:rFonts w:ascii="Times New Roman" w:hAnsi="Times New Roman" w:cs="Times New Roman"/>
          <w:bCs/>
          <w:iCs/>
          <w:sz w:val="24"/>
          <w:szCs w:val="24"/>
        </w:rPr>
        <w:t>,</w:t>
      </w:r>
      <w:r w:rsidR="00D871D3">
        <w:rPr>
          <w:rFonts w:ascii="Times New Roman" w:hAnsi="Times New Roman" w:cs="Times New Roman"/>
          <w:bCs/>
          <w:iCs/>
          <w:sz w:val="24"/>
          <w:szCs w:val="24"/>
        </w:rPr>
        <w:t>7</w:t>
      </w:r>
      <w:r>
        <w:rPr>
          <w:rFonts w:ascii="Times New Roman" w:hAnsi="Times New Roman" w:cs="Times New Roman"/>
          <w:bCs/>
          <w:iCs/>
          <w:sz w:val="24"/>
          <w:szCs w:val="24"/>
        </w:rPr>
        <w:t>%)</w:t>
      </w:r>
      <w:r w:rsidR="00D871D3">
        <w:rPr>
          <w:rFonts w:ascii="Times New Roman" w:hAnsi="Times New Roman" w:cs="Times New Roman"/>
          <w:bCs/>
          <w:iCs/>
          <w:sz w:val="24"/>
          <w:szCs w:val="24"/>
        </w:rPr>
        <w:t xml:space="preserve">, </w:t>
      </w:r>
      <w:r w:rsidR="00D871D3" w:rsidRPr="00D76938">
        <w:rPr>
          <w:rFonts w:ascii="Times New Roman" w:hAnsi="Times New Roman" w:cs="Times New Roman"/>
          <w:sz w:val="24"/>
          <w:szCs w:val="24"/>
        </w:rPr>
        <w:t>Детско-юношеск</w:t>
      </w:r>
      <w:r w:rsidR="00D871D3">
        <w:rPr>
          <w:rFonts w:ascii="Times New Roman" w:hAnsi="Times New Roman" w:cs="Times New Roman"/>
          <w:sz w:val="24"/>
          <w:szCs w:val="24"/>
        </w:rPr>
        <w:t>ой</w:t>
      </w:r>
      <w:r w:rsidR="00D871D3" w:rsidRPr="00D76938">
        <w:rPr>
          <w:rFonts w:ascii="Times New Roman" w:hAnsi="Times New Roman" w:cs="Times New Roman"/>
          <w:sz w:val="24"/>
          <w:szCs w:val="24"/>
        </w:rPr>
        <w:t xml:space="preserve"> спортивн</w:t>
      </w:r>
      <w:r w:rsidR="00D871D3">
        <w:rPr>
          <w:rFonts w:ascii="Times New Roman" w:hAnsi="Times New Roman" w:cs="Times New Roman"/>
          <w:sz w:val="24"/>
          <w:szCs w:val="24"/>
        </w:rPr>
        <w:t>ой</w:t>
      </w:r>
      <w:r w:rsidR="00D871D3" w:rsidRPr="00D76938">
        <w:rPr>
          <w:rFonts w:ascii="Times New Roman" w:hAnsi="Times New Roman" w:cs="Times New Roman"/>
          <w:sz w:val="24"/>
          <w:szCs w:val="24"/>
        </w:rPr>
        <w:t xml:space="preserve"> школ</w:t>
      </w:r>
      <w:r w:rsidR="00D871D3">
        <w:rPr>
          <w:rFonts w:ascii="Times New Roman" w:hAnsi="Times New Roman" w:cs="Times New Roman"/>
          <w:sz w:val="24"/>
          <w:szCs w:val="24"/>
        </w:rPr>
        <w:t>ы – 94,8 (94,9%)</w:t>
      </w:r>
      <w:r>
        <w:rPr>
          <w:rFonts w:ascii="Times New Roman" w:hAnsi="Times New Roman" w:cs="Times New Roman"/>
          <w:bCs/>
          <w:iCs/>
          <w:sz w:val="24"/>
          <w:szCs w:val="24"/>
        </w:rPr>
        <w:t>;</w:t>
      </w:r>
      <w:r w:rsidRPr="00A1298F">
        <w:rPr>
          <w:rFonts w:ascii="Times New Roman" w:hAnsi="Times New Roman" w:cs="Times New Roman"/>
          <w:bCs/>
          <w:iCs/>
          <w:sz w:val="24"/>
          <w:szCs w:val="24"/>
        </w:rPr>
        <w:t xml:space="preserve"> минимальное – у</w:t>
      </w:r>
      <w:r w:rsidR="00D871D3">
        <w:rPr>
          <w:rFonts w:ascii="Times New Roman" w:hAnsi="Times New Roman" w:cs="Times New Roman"/>
          <w:bCs/>
          <w:iCs/>
          <w:sz w:val="24"/>
          <w:szCs w:val="24"/>
        </w:rPr>
        <w:t xml:space="preserve"> </w:t>
      </w:r>
      <w:proofErr w:type="spellStart"/>
      <w:r w:rsidR="00D871D3" w:rsidRPr="00D76938">
        <w:rPr>
          <w:rFonts w:ascii="Times New Roman" w:hAnsi="Times New Roman" w:cs="Times New Roman"/>
          <w:sz w:val="24"/>
          <w:szCs w:val="24"/>
        </w:rPr>
        <w:t>Коянбайск</w:t>
      </w:r>
      <w:r w:rsidR="00D871D3">
        <w:rPr>
          <w:rFonts w:ascii="Times New Roman" w:hAnsi="Times New Roman" w:cs="Times New Roman"/>
          <w:sz w:val="24"/>
          <w:szCs w:val="24"/>
        </w:rPr>
        <w:t>ой</w:t>
      </w:r>
      <w:proofErr w:type="spellEnd"/>
      <w:r w:rsidR="00D871D3" w:rsidRPr="00D76938">
        <w:rPr>
          <w:rFonts w:ascii="Times New Roman" w:hAnsi="Times New Roman" w:cs="Times New Roman"/>
          <w:sz w:val="24"/>
          <w:szCs w:val="24"/>
        </w:rPr>
        <w:t xml:space="preserve"> школ</w:t>
      </w:r>
      <w:r w:rsidR="00D871D3">
        <w:rPr>
          <w:rFonts w:ascii="Times New Roman" w:hAnsi="Times New Roman" w:cs="Times New Roman"/>
          <w:sz w:val="24"/>
          <w:szCs w:val="24"/>
        </w:rPr>
        <w:t xml:space="preserve">ы </w:t>
      </w:r>
      <w:r w:rsidR="00D871D3" w:rsidRPr="00D76938">
        <w:rPr>
          <w:rFonts w:ascii="Times New Roman" w:hAnsi="Times New Roman" w:cs="Times New Roman"/>
          <w:sz w:val="24"/>
          <w:szCs w:val="24"/>
        </w:rPr>
        <w:t xml:space="preserve"> </w:t>
      </w:r>
      <w:r>
        <w:rPr>
          <w:rFonts w:ascii="Times New Roman" w:hAnsi="Times New Roman" w:cs="Times New Roman"/>
          <w:bCs/>
          <w:iCs/>
          <w:sz w:val="24"/>
          <w:szCs w:val="24"/>
        </w:rPr>
        <w:t>– 7</w:t>
      </w:r>
      <w:r w:rsidR="00D871D3">
        <w:rPr>
          <w:rFonts w:ascii="Times New Roman" w:hAnsi="Times New Roman" w:cs="Times New Roman"/>
          <w:bCs/>
          <w:iCs/>
          <w:sz w:val="24"/>
          <w:szCs w:val="24"/>
        </w:rPr>
        <w:t>2</w:t>
      </w:r>
      <w:r>
        <w:rPr>
          <w:rFonts w:ascii="Times New Roman" w:hAnsi="Times New Roman" w:cs="Times New Roman"/>
          <w:bCs/>
          <w:iCs/>
          <w:sz w:val="24"/>
          <w:szCs w:val="24"/>
        </w:rPr>
        <w:t>,</w:t>
      </w:r>
      <w:r w:rsidR="00D871D3">
        <w:rPr>
          <w:rFonts w:ascii="Times New Roman" w:hAnsi="Times New Roman" w:cs="Times New Roman"/>
          <w:bCs/>
          <w:iCs/>
          <w:sz w:val="24"/>
          <w:szCs w:val="24"/>
        </w:rPr>
        <w:t>3</w:t>
      </w:r>
      <w:r>
        <w:rPr>
          <w:rFonts w:ascii="Times New Roman" w:hAnsi="Times New Roman" w:cs="Times New Roman"/>
          <w:bCs/>
          <w:iCs/>
          <w:sz w:val="24"/>
          <w:szCs w:val="24"/>
        </w:rPr>
        <w:t xml:space="preserve"> (7</w:t>
      </w:r>
      <w:r w:rsidR="00D871D3">
        <w:rPr>
          <w:rFonts w:ascii="Times New Roman" w:hAnsi="Times New Roman" w:cs="Times New Roman"/>
          <w:bCs/>
          <w:iCs/>
          <w:sz w:val="24"/>
          <w:szCs w:val="24"/>
        </w:rPr>
        <w:t>2</w:t>
      </w:r>
      <w:r>
        <w:rPr>
          <w:rFonts w:ascii="Times New Roman" w:hAnsi="Times New Roman" w:cs="Times New Roman"/>
          <w:bCs/>
          <w:iCs/>
          <w:sz w:val="24"/>
          <w:szCs w:val="24"/>
        </w:rPr>
        <w:t>,</w:t>
      </w:r>
      <w:r w:rsidR="00D871D3">
        <w:rPr>
          <w:rFonts w:ascii="Times New Roman" w:hAnsi="Times New Roman" w:cs="Times New Roman"/>
          <w:bCs/>
          <w:iCs/>
          <w:sz w:val="24"/>
          <w:szCs w:val="24"/>
        </w:rPr>
        <w:t>3</w:t>
      </w:r>
      <w:r>
        <w:rPr>
          <w:rFonts w:ascii="Times New Roman" w:hAnsi="Times New Roman" w:cs="Times New Roman"/>
          <w:bCs/>
          <w:iCs/>
          <w:sz w:val="24"/>
          <w:szCs w:val="24"/>
        </w:rPr>
        <w:t xml:space="preserve">%), </w:t>
      </w:r>
      <w:r w:rsidR="00D871D3">
        <w:rPr>
          <w:rFonts w:ascii="Times New Roman" w:hAnsi="Times New Roman" w:cs="Times New Roman"/>
          <w:bCs/>
          <w:iCs/>
          <w:sz w:val="24"/>
          <w:szCs w:val="24"/>
        </w:rPr>
        <w:t xml:space="preserve"> Сосновского </w:t>
      </w:r>
      <w:r>
        <w:rPr>
          <w:rFonts w:ascii="Times New Roman" w:hAnsi="Times New Roman" w:cs="Times New Roman"/>
          <w:bCs/>
          <w:iCs/>
          <w:sz w:val="24"/>
          <w:szCs w:val="24"/>
        </w:rPr>
        <w:t xml:space="preserve">детского сада – </w:t>
      </w:r>
      <w:r w:rsidR="00D871D3">
        <w:rPr>
          <w:rFonts w:ascii="Times New Roman" w:hAnsi="Times New Roman" w:cs="Times New Roman"/>
          <w:bCs/>
          <w:iCs/>
          <w:sz w:val="24"/>
          <w:szCs w:val="24"/>
        </w:rPr>
        <w:t>8</w:t>
      </w:r>
      <w:r>
        <w:rPr>
          <w:rFonts w:ascii="Times New Roman" w:hAnsi="Times New Roman" w:cs="Times New Roman"/>
          <w:bCs/>
          <w:iCs/>
          <w:sz w:val="24"/>
          <w:szCs w:val="24"/>
        </w:rPr>
        <w:t>9,</w:t>
      </w:r>
      <w:r w:rsidR="00D871D3">
        <w:rPr>
          <w:rFonts w:ascii="Times New Roman" w:hAnsi="Times New Roman" w:cs="Times New Roman"/>
          <w:bCs/>
          <w:iCs/>
          <w:sz w:val="24"/>
          <w:szCs w:val="24"/>
        </w:rPr>
        <w:t>0 (89%).</w:t>
      </w:r>
      <w:r>
        <w:rPr>
          <w:rFonts w:ascii="Times New Roman" w:hAnsi="Times New Roman" w:cs="Times New Roman"/>
          <w:bCs/>
          <w:iCs/>
          <w:sz w:val="24"/>
          <w:szCs w:val="24"/>
        </w:rPr>
        <w:t xml:space="preserve"> Анализ степени открытости и доступности информации </w:t>
      </w:r>
      <w:r w:rsidRPr="00AA1DE7">
        <w:rPr>
          <w:rFonts w:ascii="Times New Roman" w:hAnsi="Times New Roman" w:cs="Times New Roman"/>
          <w:bCs/>
          <w:iCs/>
          <w:sz w:val="24"/>
          <w:szCs w:val="24"/>
        </w:rPr>
        <w:t xml:space="preserve">об </w:t>
      </w:r>
      <w:r w:rsidRPr="00AA1DE7">
        <w:rPr>
          <w:rFonts w:ascii="Times New Roman" w:hAnsi="Times New Roman" w:cs="Times New Roman"/>
          <w:sz w:val="24"/>
          <w:szCs w:val="24"/>
        </w:rPr>
        <w:t xml:space="preserve">условиях осуществления образовательной деятельности организациями </w:t>
      </w:r>
      <w:r w:rsidR="00D871D3">
        <w:rPr>
          <w:rFonts w:ascii="Times New Roman" w:hAnsi="Times New Roman" w:cs="Times New Roman"/>
          <w:sz w:val="24"/>
          <w:szCs w:val="24"/>
        </w:rPr>
        <w:t>Таврического</w:t>
      </w:r>
      <w:r w:rsidRPr="00AA1DE7">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Омской </w:t>
      </w:r>
      <w:r w:rsidRPr="00AA1DE7">
        <w:rPr>
          <w:rFonts w:ascii="Times New Roman" w:hAnsi="Times New Roman" w:cs="Times New Roman"/>
          <w:sz w:val="24"/>
          <w:szCs w:val="24"/>
        </w:rPr>
        <w:t xml:space="preserve">области, осуществляющими образовательную деятельность,  </w:t>
      </w:r>
      <w:r w:rsidRPr="00AA1DE7">
        <w:rPr>
          <w:rFonts w:ascii="Times New Roman" w:hAnsi="Times New Roman" w:cs="Times New Roman"/>
          <w:bCs/>
          <w:iCs/>
          <w:sz w:val="24"/>
          <w:szCs w:val="24"/>
        </w:rPr>
        <w:t>показал:</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885FEF">
        <w:rPr>
          <w:rFonts w:ascii="Times New Roman" w:hAnsi="Times New Roman" w:cs="Times New Roman"/>
          <w:bCs/>
          <w:iCs/>
          <w:sz w:val="24"/>
          <w:szCs w:val="24"/>
        </w:rPr>
        <w:t xml:space="preserve">- </w:t>
      </w:r>
      <w:r w:rsidRPr="00AA1DE7">
        <w:rPr>
          <w:rFonts w:ascii="Times New Roman" w:hAnsi="Times New Roman" w:cs="Times New Roman"/>
          <w:bCs/>
          <w:iCs/>
          <w:sz w:val="24"/>
          <w:szCs w:val="24"/>
        </w:rPr>
        <w:t xml:space="preserve">сайты организации оформлены в соответствии с требованиями </w:t>
      </w:r>
      <w:r w:rsidRPr="00AA1DE7">
        <w:rPr>
          <w:rFonts w:ascii="Times New Roman" w:hAnsi="Times New Roman" w:cs="Times New Roman"/>
          <w:sz w:val="24"/>
          <w:szCs w:val="24"/>
        </w:rPr>
        <w:t xml:space="preserve">Приказа №785 (ред. от 02.02. 2016ФС по надзору в сфере образования и науки; </w:t>
      </w:r>
      <w:hyperlink r:id="rId16" w:tgtFrame="_blank" w:history="1">
        <w:r w:rsidRPr="00AA1DE7">
          <w:rPr>
            <w:rStyle w:val="a5"/>
            <w:rFonts w:ascii="Times New Roman" w:hAnsi="Times New Roman"/>
            <w:color w:val="auto"/>
            <w:sz w:val="24"/>
            <w:szCs w:val="24"/>
            <w:u w:val="none"/>
          </w:rPr>
          <w:t>постановления Правительства Российской Федерации от 10 июля 20</w:t>
        </w:r>
        <w:r w:rsidR="00D871D3">
          <w:rPr>
            <w:rStyle w:val="a5"/>
            <w:rFonts w:ascii="Times New Roman" w:hAnsi="Times New Roman"/>
            <w:color w:val="auto"/>
            <w:sz w:val="24"/>
            <w:szCs w:val="24"/>
            <w:u w:val="none"/>
          </w:rPr>
          <w:t>13 года № 582 (в ред. от 29.11.2018</w:t>
        </w:r>
        <w:r w:rsidRPr="00AA1DE7">
          <w:rPr>
            <w:rStyle w:val="a5"/>
            <w:rFonts w:ascii="Times New Roman" w:hAnsi="Times New Roman"/>
            <w:color w:val="auto"/>
            <w:sz w:val="24"/>
            <w:szCs w:val="24"/>
            <w:u w:val="none"/>
          </w:rPr>
          <w:t>)</w:t>
        </w:r>
      </w:hyperlink>
      <w:r w:rsidR="00D871D3">
        <w:t xml:space="preserve">. </w:t>
      </w:r>
      <w:r w:rsidRPr="00AA1DE7">
        <w:rPr>
          <w:rFonts w:ascii="Times New Roman" w:hAnsi="Times New Roman" w:cs="Times New Roman"/>
          <w:color w:val="000000"/>
          <w:sz w:val="24"/>
          <w:szCs w:val="24"/>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обновлению информации об образовательной организации»</w:t>
      </w:r>
      <w:r w:rsidRPr="00AA1DE7">
        <w:rPr>
          <w:rFonts w:ascii="Times New Roman" w:hAnsi="Times New Roman" w:cs="Times New Roman"/>
          <w:sz w:val="24"/>
          <w:szCs w:val="24"/>
        </w:rPr>
        <w:t xml:space="preserve"> главное меню сайтов содержит большой массив файлов, отдельно структурируется информация для работников организации и родителей;</w:t>
      </w:r>
    </w:p>
    <w:p w:rsidR="007447C6"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xml:space="preserve">- </w:t>
      </w:r>
      <w:r w:rsidR="00D871D3">
        <w:rPr>
          <w:rFonts w:ascii="Times New Roman" w:hAnsi="Times New Roman" w:cs="Times New Roman"/>
          <w:sz w:val="24"/>
          <w:szCs w:val="24"/>
        </w:rPr>
        <w:t xml:space="preserve">все </w:t>
      </w:r>
      <w:r w:rsidRPr="00AA1DE7">
        <w:rPr>
          <w:rFonts w:ascii="Times New Roman" w:hAnsi="Times New Roman" w:cs="Times New Roman"/>
          <w:sz w:val="24"/>
          <w:szCs w:val="24"/>
        </w:rPr>
        <w:t>образовательные организация адаптировали официальный с</w:t>
      </w:r>
      <w:r w:rsidR="00D871D3">
        <w:rPr>
          <w:rFonts w:ascii="Times New Roman" w:hAnsi="Times New Roman" w:cs="Times New Roman"/>
          <w:sz w:val="24"/>
          <w:szCs w:val="24"/>
        </w:rPr>
        <w:t>айт для лиц с нарушением зрения;</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прослеживается система в организации своевременного заполнения сайта информацией, поддержке рабочего состояния, культуры оформления, поиска по сайту;</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для обеспечения доступности взаимодействия  получателей образовательных услуг с руководителями муниципального уровня и самой организаци</w:t>
      </w:r>
      <w:r>
        <w:rPr>
          <w:rFonts w:ascii="Times New Roman" w:hAnsi="Times New Roman" w:cs="Times New Roman"/>
          <w:sz w:val="24"/>
          <w:szCs w:val="24"/>
        </w:rPr>
        <w:t>ей</w:t>
      </w:r>
      <w:r w:rsidRPr="00AA1DE7">
        <w:rPr>
          <w:rFonts w:ascii="Times New Roman" w:hAnsi="Times New Roman" w:cs="Times New Roman"/>
          <w:sz w:val="24"/>
          <w:szCs w:val="24"/>
        </w:rPr>
        <w:t xml:space="preserve">  </w:t>
      </w:r>
      <w:r w:rsidR="00D871D3">
        <w:rPr>
          <w:rFonts w:ascii="Times New Roman" w:hAnsi="Times New Roman" w:cs="Times New Roman"/>
          <w:sz w:val="24"/>
          <w:szCs w:val="24"/>
        </w:rPr>
        <w:t xml:space="preserve">на всех сайтах </w:t>
      </w:r>
      <w:r w:rsidRPr="00AA1DE7">
        <w:rPr>
          <w:rFonts w:ascii="Times New Roman" w:hAnsi="Times New Roman" w:cs="Times New Roman"/>
          <w:sz w:val="24"/>
          <w:szCs w:val="24"/>
        </w:rPr>
        <w:t>представлены телефоны и адреса электронной почты с активными ссылками</w:t>
      </w:r>
      <w:r w:rsidR="00D871D3">
        <w:rPr>
          <w:rFonts w:ascii="Times New Roman" w:hAnsi="Times New Roman" w:cs="Times New Roman"/>
          <w:sz w:val="24"/>
          <w:szCs w:val="24"/>
        </w:rPr>
        <w:t xml:space="preserve"> (кроме </w:t>
      </w:r>
      <w:proofErr w:type="spellStart"/>
      <w:r w:rsidR="00D871D3" w:rsidRPr="00D76938">
        <w:rPr>
          <w:rFonts w:ascii="Times New Roman" w:hAnsi="Times New Roman" w:cs="Times New Roman"/>
          <w:sz w:val="24"/>
          <w:szCs w:val="24"/>
        </w:rPr>
        <w:t>Коянбайск</w:t>
      </w:r>
      <w:r w:rsidR="00D871D3">
        <w:rPr>
          <w:rFonts w:ascii="Times New Roman" w:hAnsi="Times New Roman" w:cs="Times New Roman"/>
          <w:sz w:val="24"/>
          <w:szCs w:val="24"/>
        </w:rPr>
        <w:t>ой</w:t>
      </w:r>
      <w:proofErr w:type="spellEnd"/>
      <w:r w:rsidR="00D871D3">
        <w:rPr>
          <w:rFonts w:ascii="Times New Roman" w:hAnsi="Times New Roman" w:cs="Times New Roman"/>
          <w:sz w:val="24"/>
          <w:szCs w:val="24"/>
        </w:rPr>
        <w:t xml:space="preserve"> и </w:t>
      </w:r>
      <w:proofErr w:type="spellStart"/>
      <w:r w:rsidR="00D871D3">
        <w:rPr>
          <w:rFonts w:ascii="Times New Roman" w:hAnsi="Times New Roman" w:cs="Times New Roman"/>
          <w:sz w:val="24"/>
          <w:szCs w:val="24"/>
        </w:rPr>
        <w:t>Любомировской</w:t>
      </w:r>
      <w:proofErr w:type="spellEnd"/>
      <w:r w:rsidR="00D871D3">
        <w:rPr>
          <w:rFonts w:ascii="Times New Roman" w:hAnsi="Times New Roman" w:cs="Times New Roman"/>
          <w:sz w:val="24"/>
          <w:szCs w:val="24"/>
        </w:rPr>
        <w:t xml:space="preserve"> </w:t>
      </w:r>
      <w:r w:rsidR="00D871D3" w:rsidRPr="00D76938">
        <w:rPr>
          <w:rFonts w:ascii="Times New Roman" w:hAnsi="Times New Roman" w:cs="Times New Roman"/>
          <w:sz w:val="24"/>
          <w:szCs w:val="24"/>
        </w:rPr>
        <w:t xml:space="preserve"> школ</w:t>
      </w:r>
      <w:r w:rsidR="00D871D3">
        <w:rPr>
          <w:rFonts w:ascii="Times New Roman" w:hAnsi="Times New Roman" w:cs="Times New Roman"/>
          <w:sz w:val="24"/>
          <w:szCs w:val="24"/>
        </w:rPr>
        <w:t>, у которых ссылка на Учредителя неактивна)</w:t>
      </w:r>
      <w:r w:rsidRPr="00AA1DE7">
        <w:rPr>
          <w:rFonts w:ascii="Times New Roman" w:hAnsi="Times New Roman" w:cs="Times New Roman"/>
          <w:sz w:val="24"/>
          <w:szCs w:val="24"/>
        </w:rPr>
        <w:t>;</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sidRPr="00AA1DE7">
        <w:rPr>
          <w:rFonts w:ascii="Times New Roman" w:hAnsi="Times New Roman" w:cs="Times New Roman"/>
          <w:bCs/>
          <w:iCs/>
          <w:sz w:val="24"/>
          <w:szCs w:val="24"/>
        </w:rPr>
        <w:t xml:space="preserve">- сайты </w:t>
      </w:r>
      <w:r w:rsidR="00D871D3">
        <w:rPr>
          <w:rFonts w:ascii="Times New Roman" w:hAnsi="Times New Roman" w:cs="Times New Roman"/>
          <w:bCs/>
          <w:iCs/>
          <w:sz w:val="24"/>
          <w:szCs w:val="24"/>
        </w:rPr>
        <w:t xml:space="preserve">всех образовательных </w:t>
      </w:r>
      <w:r w:rsidRPr="00AA1DE7">
        <w:rPr>
          <w:rFonts w:ascii="Times New Roman" w:hAnsi="Times New Roman" w:cs="Times New Roman"/>
          <w:bCs/>
          <w:iCs/>
          <w:sz w:val="24"/>
          <w:szCs w:val="24"/>
        </w:rPr>
        <w:t xml:space="preserve">организаций зарегистрированы на </w:t>
      </w:r>
      <w:r w:rsidRPr="00AA1DE7">
        <w:rPr>
          <w:rFonts w:ascii="Times New Roman" w:hAnsi="Times New Roman" w:cs="Times New Roman"/>
          <w:sz w:val="24"/>
          <w:szCs w:val="24"/>
        </w:rPr>
        <w:t xml:space="preserve"> официальном сайте в сети Интернет </w:t>
      </w:r>
      <w:hyperlink r:id="rId17" w:history="1">
        <w:r w:rsidRPr="00AA1DE7">
          <w:rPr>
            <w:rStyle w:val="a5"/>
            <w:rFonts w:ascii="Times New Roman" w:hAnsi="Times New Roman"/>
            <w:sz w:val="24"/>
            <w:szCs w:val="24"/>
          </w:rPr>
          <w:t>www.bus.gov.ru</w:t>
        </w:r>
      </w:hyperlink>
    </w:p>
    <w:p w:rsidR="007447C6" w:rsidRDefault="007447C6" w:rsidP="0080361A">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 на всех сайтах размещены организационные </w:t>
      </w:r>
      <w:r w:rsidR="0080361A">
        <w:rPr>
          <w:rFonts w:ascii="Times New Roman" w:hAnsi="Times New Roman" w:cs="Times New Roman"/>
          <w:bCs/>
          <w:iCs/>
          <w:sz w:val="24"/>
          <w:szCs w:val="24"/>
        </w:rPr>
        <w:t>документы (Устав, Лицензия, Свидетельство о государственной аккредитации</w:t>
      </w:r>
      <w:r w:rsidR="00842E60">
        <w:rPr>
          <w:rFonts w:ascii="Times New Roman" w:hAnsi="Times New Roman" w:cs="Times New Roman"/>
          <w:bCs/>
          <w:iCs/>
          <w:sz w:val="24"/>
          <w:szCs w:val="24"/>
        </w:rPr>
        <w:t>);</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все образовательные организации представили полную информацию о руководителе.</w:t>
      </w:r>
    </w:p>
    <w:p w:rsidR="007447C6" w:rsidRDefault="007447C6" w:rsidP="00842E60">
      <w:pPr>
        <w:autoSpaceDE w:val="0"/>
        <w:autoSpaceDN w:val="0"/>
        <w:adjustRightInd w:val="0"/>
        <w:spacing w:after="0" w:line="240" w:lineRule="auto"/>
        <w:ind w:firstLine="708"/>
        <w:jc w:val="both"/>
        <w:rPr>
          <w:rFonts w:ascii="Times New Roman" w:hAnsi="Times New Roman" w:cs="Times New Roman"/>
          <w:sz w:val="24"/>
          <w:szCs w:val="24"/>
        </w:rPr>
      </w:pPr>
      <w:r w:rsidRPr="00AA1DE7">
        <w:rPr>
          <w:rFonts w:ascii="Times New Roman" w:hAnsi="Times New Roman" w:cs="Times New Roman"/>
          <w:sz w:val="24"/>
          <w:szCs w:val="24"/>
        </w:rPr>
        <w:t>Приведем ниже данные оценки среднего балла по показателям 1.1., 1.2. , 1.3 (Оценочного листа по критерию открытости и доступности информации отдельно по приведенным в программе экспертизы индикаторам), которые определены в расчете деления суммы баллов, полученным при анализе  всех сайтов ОО на количество сайтов (ПРИЛОЖЕНИЕ 1)).</w:t>
      </w:r>
    </w:p>
    <w:p w:rsidR="007447C6" w:rsidRPr="00AA1DE7" w:rsidRDefault="007447C6" w:rsidP="007447C6">
      <w:pPr>
        <w:autoSpaceDE w:val="0"/>
        <w:autoSpaceDN w:val="0"/>
        <w:adjustRightInd w:val="0"/>
        <w:spacing w:after="0" w:line="240" w:lineRule="auto"/>
        <w:ind w:firstLine="709"/>
        <w:jc w:val="right"/>
        <w:rPr>
          <w:rFonts w:ascii="Times New Roman" w:hAnsi="Times New Roman" w:cs="Times New Roman"/>
          <w:b/>
          <w:bCs/>
          <w:iCs/>
          <w:sz w:val="24"/>
          <w:szCs w:val="24"/>
        </w:rPr>
      </w:pPr>
      <w:r w:rsidRPr="00AA1DE7">
        <w:rPr>
          <w:rFonts w:ascii="Times New Roman" w:hAnsi="Times New Roman" w:cs="Times New Roman"/>
          <w:sz w:val="24"/>
          <w:szCs w:val="24"/>
        </w:rPr>
        <w:t xml:space="preserve">Таблица </w:t>
      </w:r>
      <w:r>
        <w:rPr>
          <w:rFonts w:ascii="Times New Roman" w:hAnsi="Times New Roman" w:cs="Times New Roman"/>
          <w:sz w:val="24"/>
          <w:szCs w:val="24"/>
        </w:rPr>
        <w:t>5.</w:t>
      </w:r>
      <w:r w:rsidRPr="003C12E5">
        <w:rPr>
          <w:rFonts w:ascii="Times New Roman" w:hAnsi="Times New Roman" w:cs="Times New Roman"/>
          <w:bCs/>
          <w:iCs/>
          <w:sz w:val="24"/>
          <w:szCs w:val="24"/>
        </w:rPr>
        <w:t>Результаты по индикаторам Критерия 1</w:t>
      </w:r>
      <w:r w:rsidRPr="00AA1DE7">
        <w:rPr>
          <w:rFonts w:ascii="Times New Roman" w:hAnsi="Times New Roman" w:cs="Times New Roman"/>
          <w:b/>
          <w:bCs/>
          <w:i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559"/>
      </w:tblGrid>
      <w:tr w:rsidR="007447C6" w:rsidRPr="00E91014" w:rsidTr="007E1B5F">
        <w:trPr>
          <w:jc w:val="center"/>
        </w:trPr>
        <w:tc>
          <w:tcPr>
            <w:tcW w:w="6912" w:type="dxa"/>
          </w:tcPr>
          <w:p w:rsidR="007447C6" w:rsidRPr="00E91014" w:rsidRDefault="007447C6" w:rsidP="007E1B5F">
            <w:pPr>
              <w:autoSpaceDE w:val="0"/>
              <w:autoSpaceDN w:val="0"/>
              <w:adjustRightInd w:val="0"/>
              <w:spacing w:after="0" w:line="240" w:lineRule="auto"/>
              <w:rPr>
                <w:rFonts w:ascii="Times New Roman" w:hAnsi="Times New Roman" w:cs="Times New Roman"/>
                <w:sz w:val="24"/>
                <w:szCs w:val="24"/>
              </w:rPr>
            </w:pPr>
            <w:r w:rsidRPr="00E91014">
              <w:rPr>
                <w:rFonts w:ascii="Times New Roman" w:hAnsi="Times New Roman" w:cs="Times New Roman"/>
                <w:sz w:val="24"/>
                <w:szCs w:val="24"/>
              </w:rPr>
              <w:t>Индикатор  Критерия 1</w:t>
            </w:r>
          </w:p>
        </w:tc>
        <w:tc>
          <w:tcPr>
            <w:tcW w:w="1559" w:type="dxa"/>
          </w:tcPr>
          <w:p w:rsidR="007447C6" w:rsidRPr="00E91014" w:rsidRDefault="007447C6" w:rsidP="007E1B5F">
            <w:pPr>
              <w:autoSpaceDE w:val="0"/>
              <w:autoSpaceDN w:val="0"/>
              <w:adjustRightInd w:val="0"/>
              <w:spacing w:after="0" w:line="240" w:lineRule="auto"/>
              <w:rPr>
                <w:rFonts w:ascii="Times New Roman" w:hAnsi="Times New Roman" w:cs="Times New Roman"/>
                <w:sz w:val="24"/>
                <w:szCs w:val="24"/>
              </w:rPr>
            </w:pPr>
            <w:r w:rsidRPr="00E91014">
              <w:rPr>
                <w:rFonts w:ascii="Times New Roman" w:hAnsi="Times New Roman" w:cs="Times New Roman"/>
                <w:sz w:val="24"/>
                <w:szCs w:val="24"/>
              </w:rPr>
              <w:t>Максимальный балл</w:t>
            </w:r>
          </w:p>
        </w:tc>
      </w:tr>
      <w:tr w:rsidR="007447C6" w:rsidRPr="00E91014" w:rsidTr="007E1B5F">
        <w:trPr>
          <w:jc w:val="center"/>
        </w:trPr>
        <w:tc>
          <w:tcPr>
            <w:tcW w:w="6912" w:type="dxa"/>
          </w:tcPr>
          <w:p w:rsidR="007447C6" w:rsidRPr="00E91014" w:rsidRDefault="007447C6" w:rsidP="007E1B5F">
            <w:pPr>
              <w:autoSpaceDE w:val="0"/>
              <w:autoSpaceDN w:val="0"/>
              <w:adjustRightInd w:val="0"/>
              <w:spacing w:after="0" w:line="240" w:lineRule="auto"/>
              <w:jc w:val="both"/>
              <w:rPr>
                <w:rFonts w:ascii="Times New Roman" w:hAnsi="Times New Roman" w:cs="Times New Roman"/>
                <w:sz w:val="24"/>
                <w:szCs w:val="24"/>
              </w:rPr>
            </w:pPr>
            <w:r w:rsidRPr="00E91014">
              <w:rPr>
                <w:rFonts w:ascii="Times New Roman" w:hAnsi="Times New Roman" w:cs="Times New Roman"/>
                <w:sz w:val="24"/>
                <w:szCs w:val="24"/>
              </w:rPr>
              <w:t>1.1.</w:t>
            </w:r>
            <w:r w:rsidRPr="00E91014">
              <w:rPr>
                <w:rFonts w:ascii="Times New Roman" w:hAnsi="Times New Roman" w:cs="Times New Roman"/>
                <w:sz w:val="24"/>
                <w:szCs w:val="24"/>
                <w:shd w:val="clear" w:color="auto" w:fill="FFFFFF"/>
              </w:rPr>
              <w:t xml:space="preserve">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на информационных стендах в помещении образовательной организации</w:t>
            </w:r>
          </w:p>
        </w:tc>
        <w:tc>
          <w:tcPr>
            <w:tcW w:w="1559" w:type="dxa"/>
          </w:tcPr>
          <w:p w:rsidR="007447C6" w:rsidRPr="00E91014" w:rsidRDefault="007447C6" w:rsidP="007E1B5F">
            <w:pPr>
              <w:autoSpaceDE w:val="0"/>
              <w:autoSpaceDN w:val="0"/>
              <w:adjustRightInd w:val="0"/>
              <w:spacing w:after="0" w:line="240" w:lineRule="auto"/>
              <w:rPr>
                <w:rFonts w:ascii="Times New Roman" w:hAnsi="Times New Roman" w:cs="Times New Roman"/>
                <w:sz w:val="24"/>
                <w:szCs w:val="24"/>
              </w:rPr>
            </w:pPr>
            <w:r w:rsidRPr="00E91014">
              <w:rPr>
                <w:rFonts w:ascii="Times New Roman" w:hAnsi="Times New Roman" w:cs="Times New Roman"/>
                <w:sz w:val="24"/>
                <w:szCs w:val="24"/>
              </w:rPr>
              <w:t>30</w:t>
            </w:r>
          </w:p>
        </w:tc>
      </w:tr>
      <w:tr w:rsidR="007447C6" w:rsidRPr="00E91014" w:rsidTr="007E1B5F">
        <w:trPr>
          <w:jc w:val="center"/>
        </w:trPr>
        <w:tc>
          <w:tcPr>
            <w:tcW w:w="6912" w:type="dxa"/>
          </w:tcPr>
          <w:p w:rsidR="007447C6" w:rsidRPr="00E91014" w:rsidRDefault="007447C6" w:rsidP="007E1B5F">
            <w:pPr>
              <w:autoSpaceDE w:val="0"/>
              <w:autoSpaceDN w:val="0"/>
              <w:adjustRightInd w:val="0"/>
              <w:spacing w:after="0" w:line="240" w:lineRule="auto"/>
              <w:jc w:val="both"/>
              <w:rPr>
                <w:rFonts w:ascii="Times New Roman" w:hAnsi="Times New Roman" w:cs="Times New Roman"/>
                <w:sz w:val="24"/>
                <w:szCs w:val="24"/>
              </w:rPr>
            </w:pPr>
            <w:r w:rsidRPr="00E91014">
              <w:rPr>
                <w:rFonts w:ascii="Times New Roman" w:hAnsi="Times New Roman" w:cs="Times New Roman"/>
                <w:sz w:val="24"/>
                <w:szCs w:val="24"/>
              </w:rPr>
              <w:t>1.2.</w:t>
            </w:r>
            <w:r w:rsidRPr="00E91014">
              <w:rPr>
                <w:rFonts w:ascii="Times New Roman" w:hAnsi="Times New Roman" w:cs="Times New Roman"/>
                <w:color w:val="000000"/>
                <w:sz w:val="24"/>
                <w:szCs w:val="24"/>
                <w:shd w:val="clear" w:color="auto" w:fill="FFFFFF"/>
              </w:rPr>
              <w:t xml:space="preserve">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w:t>
            </w:r>
          </w:p>
        </w:tc>
        <w:tc>
          <w:tcPr>
            <w:tcW w:w="1559" w:type="dxa"/>
          </w:tcPr>
          <w:p w:rsidR="007447C6" w:rsidRPr="00E91014" w:rsidRDefault="007447C6" w:rsidP="007E1B5F">
            <w:pPr>
              <w:autoSpaceDE w:val="0"/>
              <w:autoSpaceDN w:val="0"/>
              <w:adjustRightInd w:val="0"/>
              <w:spacing w:after="0" w:line="240" w:lineRule="auto"/>
              <w:rPr>
                <w:rFonts w:ascii="Times New Roman" w:hAnsi="Times New Roman" w:cs="Times New Roman"/>
                <w:sz w:val="24"/>
                <w:szCs w:val="24"/>
              </w:rPr>
            </w:pPr>
            <w:r w:rsidRPr="00E91014">
              <w:rPr>
                <w:rFonts w:ascii="Times New Roman" w:hAnsi="Times New Roman" w:cs="Times New Roman"/>
                <w:sz w:val="24"/>
                <w:szCs w:val="24"/>
              </w:rPr>
              <w:t>30</w:t>
            </w:r>
          </w:p>
        </w:tc>
      </w:tr>
      <w:tr w:rsidR="007447C6" w:rsidRPr="00E91014" w:rsidTr="007E1B5F">
        <w:trPr>
          <w:jc w:val="center"/>
        </w:trPr>
        <w:tc>
          <w:tcPr>
            <w:tcW w:w="6912" w:type="dxa"/>
          </w:tcPr>
          <w:p w:rsidR="007447C6" w:rsidRPr="00E91014" w:rsidRDefault="007447C6" w:rsidP="007E1B5F">
            <w:pPr>
              <w:autoSpaceDE w:val="0"/>
              <w:autoSpaceDN w:val="0"/>
              <w:adjustRightInd w:val="0"/>
              <w:spacing w:after="0" w:line="240" w:lineRule="auto"/>
              <w:jc w:val="both"/>
              <w:rPr>
                <w:rFonts w:ascii="Times New Roman" w:hAnsi="Times New Roman" w:cs="Times New Roman"/>
                <w:sz w:val="24"/>
                <w:szCs w:val="24"/>
              </w:rPr>
            </w:pPr>
            <w:r w:rsidRPr="00E91014">
              <w:rPr>
                <w:rFonts w:ascii="Times New Roman" w:hAnsi="Times New Roman" w:cs="Times New Roman"/>
                <w:sz w:val="24"/>
                <w:szCs w:val="24"/>
              </w:rPr>
              <w:t>1.3.</w:t>
            </w:r>
            <w:r w:rsidRPr="00E91014">
              <w:rPr>
                <w:rFonts w:ascii="Times New Roman" w:hAnsi="Times New Roman" w:cs="Times New Roman"/>
                <w:color w:val="000000"/>
                <w:sz w:val="24"/>
                <w:szCs w:val="24"/>
                <w:shd w:val="clear" w:color="auto" w:fill="FFFFFF"/>
              </w:rPr>
              <w:t xml:space="preserve"> Доля участников образовательных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 </w:t>
            </w:r>
          </w:p>
        </w:tc>
        <w:tc>
          <w:tcPr>
            <w:tcW w:w="1559" w:type="dxa"/>
          </w:tcPr>
          <w:p w:rsidR="007447C6" w:rsidRPr="00E91014" w:rsidRDefault="007447C6" w:rsidP="007E1B5F">
            <w:pPr>
              <w:autoSpaceDE w:val="0"/>
              <w:autoSpaceDN w:val="0"/>
              <w:adjustRightInd w:val="0"/>
              <w:spacing w:after="0" w:line="240" w:lineRule="auto"/>
              <w:rPr>
                <w:rFonts w:ascii="Times New Roman" w:hAnsi="Times New Roman" w:cs="Times New Roman"/>
                <w:sz w:val="24"/>
                <w:szCs w:val="24"/>
              </w:rPr>
            </w:pPr>
            <w:r w:rsidRPr="00E91014">
              <w:rPr>
                <w:rFonts w:ascii="Times New Roman" w:hAnsi="Times New Roman" w:cs="Times New Roman"/>
                <w:sz w:val="24"/>
                <w:szCs w:val="24"/>
              </w:rPr>
              <w:t>40</w:t>
            </w:r>
          </w:p>
        </w:tc>
      </w:tr>
      <w:tr w:rsidR="007447C6" w:rsidRPr="00E91014" w:rsidTr="007E1B5F">
        <w:trPr>
          <w:jc w:val="center"/>
        </w:trPr>
        <w:tc>
          <w:tcPr>
            <w:tcW w:w="6912" w:type="dxa"/>
          </w:tcPr>
          <w:p w:rsidR="007447C6" w:rsidRPr="00E91014" w:rsidRDefault="007447C6" w:rsidP="007E1B5F">
            <w:pPr>
              <w:autoSpaceDE w:val="0"/>
              <w:autoSpaceDN w:val="0"/>
              <w:adjustRightInd w:val="0"/>
              <w:spacing w:after="0" w:line="240" w:lineRule="auto"/>
              <w:rPr>
                <w:rFonts w:ascii="Times New Roman" w:hAnsi="Times New Roman" w:cs="Times New Roman"/>
                <w:sz w:val="24"/>
                <w:szCs w:val="24"/>
              </w:rPr>
            </w:pPr>
            <w:r w:rsidRPr="00E91014">
              <w:rPr>
                <w:rFonts w:ascii="Times New Roman" w:hAnsi="Times New Roman" w:cs="Times New Roman"/>
                <w:sz w:val="24"/>
                <w:szCs w:val="24"/>
              </w:rPr>
              <w:t>Всего</w:t>
            </w:r>
          </w:p>
        </w:tc>
        <w:tc>
          <w:tcPr>
            <w:tcW w:w="1559" w:type="dxa"/>
          </w:tcPr>
          <w:p w:rsidR="007447C6" w:rsidRPr="00E91014" w:rsidRDefault="007447C6" w:rsidP="007E1B5F">
            <w:pPr>
              <w:autoSpaceDE w:val="0"/>
              <w:autoSpaceDN w:val="0"/>
              <w:adjustRightInd w:val="0"/>
              <w:spacing w:after="0" w:line="240" w:lineRule="auto"/>
              <w:rPr>
                <w:rFonts w:ascii="Times New Roman" w:hAnsi="Times New Roman" w:cs="Times New Roman"/>
                <w:sz w:val="24"/>
                <w:szCs w:val="24"/>
              </w:rPr>
            </w:pPr>
            <w:r w:rsidRPr="00E91014">
              <w:rPr>
                <w:rFonts w:ascii="Times New Roman" w:hAnsi="Times New Roman" w:cs="Times New Roman"/>
                <w:sz w:val="24"/>
                <w:szCs w:val="24"/>
              </w:rPr>
              <w:t>100</w:t>
            </w:r>
          </w:p>
        </w:tc>
      </w:tr>
    </w:tbl>
    <w:p w:rsidR="007447C6"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p>
    <w:p w:rsidR="007447C6"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Приведем данные исследования по каждому показателю критерия 1.</w:t>
      </w:r>
    </w:p>
    <w:p w:rsidR="007447C6" w:rsidRDefault="007447C6" w:rsidP="007447C6">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w:t>
      </w:r>
      <w:proofErr w:type="gramStart"/>
      <w:r>
        <w:rPr>
          <w:rFonts w:ascii="Times New Roman" w:hAnsi="Times New Roman" w:cs="Times New Roman"/>
          <w:sz w:val="24"/>
          <w:szCs w:val="24"/>
        </w:rPr>
        <w:t>6</w:t>
      </w:r>
      <w:proofErr w:type="gramEnd"/>
    </w:p>
    <w:tbl>
      <w:tblPr>
        <w:tblStyle w:val="af2"/>
        <w:tblW w:w="0" w:type="auto"/>
        <w:tblLook w:val="04A0" w:firstRow="1" w:lastRow="0" w:firstColumn="1" w:lastColumn="0" w:noHBand="0" w:noVBand="1"/>
      </w:tblPr>
      <w:tblGrid>
        <w:gridCol w:w="2638"/>
        <w:gridCol w:w="2639"/>
        <w:gridCol w:w="2640"/>
        <w:gridCol w:w="2640"/>
      </w:tblGrid>
      <w:tr w:rsidR="007447C6" w:rsidRPr="00842E60" w:rsidTr="00842E60">
        <w:tc>
          <w:tcPr>
            <w:tcW w:w="2638" w:type="dxa"/>
            <w:vMerge w:val="restart"/>
          </w:tcPr>
          <w:p w:rsidR="007447C6" w:rsidRPr="00842E60"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842E60">
              <w:rPr>
                <w:rFonts w:ascii="Times New Roman" w:hAnsi="Times New Roman" w:cs="Times New Roman"/>
                <w:sz w:val="24"/>
                <w:szCs w:val="24"/>
              </w:rPr>
              <w:t>Индикатор</w:t>
            </w:r>
          </w:p>
        </w:tc>
        <w:tc>
          <w:tcPr>
            <w:tcW w:w="7919" w:type="dxa"/>
            <w:gridSpan w:val="3"/>
          </w:tcPr>
          <w:p w:rsidR="007447C6" w:rsidRPr="00842E60"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842E60">
              <w:rPr>
                <w:rFonts w:ascii="Times New Roman" w:hAnsi="Times New Roman" w:cs="Times New Roman"/>
                <w:sz w:val="24"/>
                <w:szCs w:val="24"/>
              </w:rPr>
              <w:t>Средний балл</w:t>
            </w:r>
          </w:p>
        </w:tc>
      </w:tr>
      <w:tr w:rsidR="007447C6" w:rsidRPr="00842E60" w:rsidTr="00842E60">
        <w:tc>
          <w:tcPr>
            <w:tcW w:w="2638" w:type="dxa"/>
            <w:vMerge/>
          </w:tcPr>
          <w:p w:rsidR="007447C6" w:rsidRPr="00842E60" w:rsidRDefault="007447C6" w:rsidP="007E1B5F">
            <w:pPr>
              <w:autoSpaceDE w:val="0"/>
              <w:autoSpaceDN w:val="0"/>
              <w:adjustRightInd w:val="0"/>
              <w:spacing w:after="0" w:line="240" w:lineRule="auto"/>
              <w:jc w:val="both"/>
              <w:rPr>
                <w:rFonts w:ascii="Times New Roman" w:hAnsi="Times New Roman" w:cs="Times New Roman"/>
                <w:sz w:val="24"/>
                <w:szCs w:val="24"/>
              </w:rPr>
            </w:pPr>
          </w:p>
        </w:tc>
        <w:tc>
          <w:tcPr>
            <w:tcW w:w="2639" w:type="dxa"/>
          </w:tcPr>
          <w:p w:rsidR="007447C6" w:rsidRPr="00842E60" w:rsidRDefault="00842E60" w:rsidP="007E1B5F">
            <w:pPr>
              <w:autoSpaceDE w:val="0"/>
              <w:autoSpaceDN w:val="0"/>
              <w:adjustRightInd w:val="0"/>
              <w:spacing w:after="0" w:line="240" w:lineRule="auto"/>
              <w:jc w:val="both"/>
              <w:rPr>
                <w:rFonts w:ascii="Times New Roman" w:hAnsi="Times New Roman" w:cs="Times New Roman"/>
                <w:sz w:val="24"/>
                <w:szCs w:val="24"/>
              </w:rPr>
            </w:pPr>
            <w:r w:rsidRPr="00842E60">
              <w:rPr>
                <w:rFonts w:ascii="Times New Roman" w:hAnsi="Times New Roman" w:cs="Times New Roman"/>
                <w:sz w:val="24"/>
                <w:szCs w:val="24"/>
              </w:rPr>
              <w:t>школы</w:t>
            </w:r>
          </w:p>
        </w:tc>
        <w:tc>
          <w:tcPr>
            <w:tcW w:w="2640" w:type="dxa"/>
          </w:tcPr>
          <w:p w:rsidR="007447C6" w:rsidRPr="00842E60" w:rsidRDefault="007447C6" w:rsidP="007E1B5F">
            <w:pPr>
              <w:autoSpaceDE w:val="0"/>
              <w:autoSpaceDN w:val="0"/>
              <w:adjustRightInd w:val="0"/>
              <w:spacing w:after="0" w:line="240" w:lineRule="auto"/>
              <w:jc w:val="both"/>
              <w:rPr>
                <w:rFonts w:ascii="Times New Roman" w:hAnsi="Times New Roman" w:cs="Times New Roman"/>
                <w:sz w:val="24"/>
                <w:szCs w:val="24"/>
              </w:rPr>
            </w:pPr>
            <w:r w:rsidRPr="00842E60">
              <w:rPr>
                <w:rFonts w:ascii="Times New Roman" w:hAnsi="Times New Roman" w:cs="Times New Roman"/>
                <w:sz w:val="24"/>
                <w:szCs w:val="24"/>
              </w:rPr>
              <w:t>ДОО</w:t>
            </w:r>
          </w:p>
        </w:tc>
        <w:tc>
          <w:tcPr>
            <w:tcW w:w="2640" w:type="dxa"/>
          </w:tcPr>
          <w:p w:rsidR="007447C6" w:rsidRPr="00842E60" w:rsidRDefault="007447C6" w:rsidP="007E1B5F">
            <w:pPr>
              <w:autoSpaceDE w:val="0"/>
              <w:autoSpaceDN w:val="0"/>
              <w:adjustRightInd w:val="0"/>
              <w:spacing w:after="0" w:line="240" w:lineRule="auto"/>
              <w:jc w:val="both"/>
              <w:rPr>
                <w:rFonts w:ascii="Times New Roman" w:hAnsi="Times New Roman" w:cs="Times New Roman"/>
                <w:sz w:val="24"/>
                <w:szCs w:val="24"/>
              </w:rPr>
            </w:pPr>
            <w:r w:rsidRPr="00842E60">
              <w:rPr>
                <w:rFonts w:ascii="Times New Roman" w:hAnsi="Times New Roman" w:cs="Times New Roman"/>
                <w:sz w:val="24"/>
                <w:szCs w:val="24"/>
              </w:rPr>
              <w:t>ДО</w:t>
            </w:r>
          </w:p>
        </w:tc>
      </w:tr>
      <w:tr w:rsidR="00842E60" w:rsidRPr="00842E60" w:rsidTr="006C2125">
        <w:tc>
          <w:tcPr>
            <w:tcW w:w="2638" w:type="dxa"/>
          </w:tcPr>
          <w:p w:rsidR="00842E60" w:rsidRPr="00842E60" w:rsidRDefault="00842E60" w:rsidP="007E1B5F">
            <w:pPr>
              <w:autoSpaceDE w:val="0"/>
              <w:autoSpaceDN w:val="0"/>
              <w:adjustRightInd w:val="0"/>
              <w:spacing w:after="0" w:line="240" w:lineRule="auto"/>
              <w:jc w:val="both"/>
              <w:rPr>
                <w:rFonts w:ascii="Times New Roman" w:hAnsi="Times New Roman" w:cs="Times New Roman"/>
                <w:sz w:val="24"/>
                <w:szCs w:val="24"/>
              </w:rPr>
            </w:pPr>
            <w:r w:rsidRPr="00842E60">
              <w:rPr>
                <w:rFonts w:ascii="Times New Roman" w:hAnsi="Times New Roman" w:cs="Times New Roman"/>
                <w:sz w:val="24"/>
                <w:szCs w:val="24"/>
              </w:rPr>
              <w:t>1.1.</w:t>
            </w:r>
          </w:p>
        </w:tc>
        <w:tc>
          <w:tcPr>
            <w:tcW w:w="2639" w:type="dxa"/>
            <w:vAlign w:val="bottom"/>
          </w:tcPr>
          <w:p w:rsidR="00842E60" w:rsidRPr="00842E60" w:rsidRDefault="00842E60">
            <w:pPr>
              <w:jc w:val="right"/>
              <w:rPr>
                <w:rFonts w:ascii="Times New Roman" w:hAnsi="Times New Roman" w:cs="Times New Roman"/>
                <w:color w:val="000000"/>
                <w:sz w:val="24"/>
                <w:szCs w:val="24"/>
              </w:rPr>
            </w:pPr>
            <w:r w:rsidRPr="00842E60">
              <w:rPr>
                <w:rFonts w:ascii="Times New Roman" w:hAnsi="Times New Roman" w:cs="Times New Roman"/>
                <w:color w:val="000000"/>
                <w:sz w:val="24"/>
                <w:szCs w:val="24"/>
              </w:rPr>
              <w:t>23,30294</w:t>
            </w:r>
          </w:p>
        </w:tc>
        <w:tc>
          <w:tcPr>
            <w:tcW w:w="2640" w:type="dxa"/>
            <w:vAlign w:val="bottom"/>
          </w:tcPr>
          <w:p w:rsidR="00842E60" w:rsidRPr="00842E60" w:rsidRDefault="00842E60">
            <w:pPr>
              <w:jc w:val="right"/>
              <w:rPr>
                <w:rFonts w:ascii="Times New Roman" w:hAnsi="Times New Roman" w:cs="Times New Roman"/>
                <w:color w:val="000000"/>
                <w:sz w:val="24"/>
                <w:szCs w:val="24"/>
              </w:rPr>
            </w:pPr>
            <w:r w:rsidRPr="00842E60">
              <w:rPr>
                <w:rFonts w:ascii="Times New Roman" w:hAnsi="Times New Roman" w:cs="Times New Roman"/>
                <w:color w:val="000000"/>
                <w:sz w:val="24"/>
                <w:szCs w:val="24"/>
              </w:rPr>
              <w:t>23,7375</w:t>
            </w:r>
          </w:p>
        </w:tc>
        <w:tc>
          <w:tcPr>
            <w:tcW w:w="2640" w:type="dxa"/>
            <w:vAlign w:val="bottom"/>
          </w:tcPr>
          <w:p w:rsidR="00842E60" w:rsidRPr="00842E60" w:rsidRDefault="00842E60">
            <w:pPr>
              <w:jc w:val="right"/>
              <w:rPr>
                <w:rFonts w:ascii="Times New Roman" w:hAnsi="Times New Roman" w:cs="Times New Roman"/>
                <w:color w:val="000000"/>
                <w:sz w:val="24"/>
                <w:szCs w:val="24"/>
              </w:rPr>
            </w:pPr>
            <w:r w:rsidRPr="00842E60">
              <w:rPr>
                <w:rFonts w:ascii="Times New Roman" w:hAnsi="Times New Roman" w:cs="Times New Roman"/>
                <w:color w:val="000000"/>
                <w:sz w:val="24"/>
                <w:szCs w:val="24"/>
              </w:rPr>
              <w:t>27,45</w:t>
            </w:r>
          </w:p>
        </w:tc>
      </w:tr>
      <w:tr w:rsidR="00842E60" w:rsidRPr="00842E60" w:rsidTr="006C2125">
        <w:tc>
          <w:tcPr>
            <w:tcW w:w="2638" w:type="dxa"/>
          </w:tcPr>
          <w:p w:rsidR="00842E60" w:rsidRPr="00842E60" w:rsidRDefault="00842E60" w:rsidP="007E1B5F">
            <w:pPr>
              <w:autoSpaceDE w:val="0"/>
              <w:autoSpaceDN w:val="0"/>
              <w:adjustRightInd w:val="0"/>
              <w:spacing w:after="0" w:line="240" w:lineRule="auto"/>
              <w:jc w:val="both"/>
              <w:rPr>
                <w:rFonts w:ascii="Times New Roman" w:hAnsi="Times New Roman" w:cs="Times New Roman"/>
                <w:sz w:val="24"/>
                <w:szCs w:val="24"/>
              </w:rPr>
            </w:pPr>
            <w:r w:rsidRPr="00842E60">
              <w:rPr>
                <w:rFonts w:ascii="Times New Roman" w:hAnsi="Times New Roman" w:cs="Times New Roman"/>
                <w:sz w:val="24"/>
                <w:szCs w:val="24"/>
              </w:rPr>
              <w:t>1.2.</w:t>
            </w:r>
          </w:p>
        </w:tc>
        <w:tc>
          <w:tcPr>
            <w:tcW w:w="2639" w:type="dxa"/>
            <w:vAlign w:val="bottom"/>
          </w:tcPr>
          <w:p w:rsidR="00842E60" w:rsidRPr="00842E60" w:rsidRDefault="00842E60">
            <w:pPr>
              <w:jc w:val="right"/>
              <w:rPr>
                <w:rFonts w:ascii="Times New Roman" w:hAnsi="Times New Roman" w:cs="Times New Roman"/>
                <w:color w:val="000000"/>
                <w:sz w:val="24"/>
                <w:szCs w:val="24"/>
              </w:rPr>
            </w:pPr>
            <w:r w:rsidRPr="00842E60">
              <w:rPr>
                <w:rFonts w:ascii="Times New Roman" w:hAnsi="Times New Roman" w:cs="Times New Roman"/>
                <w:color w:val="000000"/>
                <w:sz w:val="24"/>
                <w:szCs w:val="24"/>
              </w:rPr>
              <w:t>23,10882</w:t>
            </w:r>
          </w:p>
        </w:tc>
        <w:tc>
          <w:tcPr>
            <w:tcW w:w="2640" w:type="dxa"/>
            <w:vAlign w:val="bottom"/>
          </w:tcPr>
          <w:p w:rsidR="00842E60" w:rsidRPr="00842E60" w:rsidRDefault="00842E60">
            <w:pPr>
              <w:jc w:val="right"/>
              <w:rPr>
                <w:rFonts w:ascii="Times New Roman" w:hAnsi="Times New Roman" w:cs="Times New Roman"/>
                <w:color w:val="000000"/>
                <w:sz w:val="24"/>
                <w:szCs w:val="24"/>
              </w:rPr>
            </w:pPr>
            <w:r w:rsidRPr="00842E60">
              <w:rPr>
                <w:rFonts w:ascii="Times New Roman" w:hAnsi="Times New Roman" w:cs="Times New Roman"/>
                <w:color w:val="000000"/>
                <w:sz w:val="24"/>
                <w:szCs w:val="24"/>
              </w:rPr>
              <w:t>28,425</w:t>
            </w:r>
          </w:p>
        </w:tc>
        <w:tc>
          <w:tcPr>
            <w:tcW w:w="2640" w:type="dxa"/>
            <w:vAlign w:val="bottom"/>
          </w:tcPr>
          <w:p w:rsidR="00842E60" w:rsidRPr="00842E60" w:rsidRDefault="00842E60">
            <w:pPr>
              <w:jc w:val="right"/>
              <w:rPr>
                <w:rFonts w:ascii="Times New Roman" w:hAnsi="Times New Roman" w:cs="Times New Roman"/>
                <w:color w:val="000000"/>
                <w:sz w:val="24"/>
                <w:szCs w:val="24"/>
              </w:rPr>
            </w:pPr>
            <w:r w:rsidRPr="00842E60">
              <w:rPr>
                <w:rFonts w:ascii="Times New Roman" w:hAnsi="Times New Roman" w:cs="Times New Roman"/>
                <w:color w:val="000000"/>
                <w:sz w:val="24"/>
                <w:szCs w:val="24"/>
              </w:rPr>
              <w:t>27,525</w:t>
            </w:r>
          </w:p>
        </w:tc>
      </w:tr>
      <w:tr w:rsidR="00842E60" w:rsidRPr="00842E60" w:rsidTr="006C2125">
        <w:tc>
          <w:tcPr>
            <w:tcW w:w="2638" w:type="dxa"/>
          </w:tcPr>
          <w:p w:rsidR="00842E60" w:rsidRPr="00842E60" w:rsidRDefault="00842E60" w:rsidP="007E1B5F">
            <w:pPr>
              <w:autoSpaceDE w:val="0"/>
              <w:autoSpaceDN w:val="0"/>
              <w:adjustRightInd w:val="0"/>
              <w:spacing w:after="0" w:line="240" w:lineRule="auto"/>
              <w:jc w:val="both"/>
              <w:rPr>
                <w:rFonts w:ascii="Times New Roman" w:hAnsi="Times New Roman" w:cs="Times New Roman"/>
                <w:sz w:val="24"/>
                <w:szCs w:val="24"/>
              </w:rPr>
            </w:pPr>
            <w:r w:rsidRPr="00842E60">
              <w:rPr>
                <w:rFonts w:ascii="Times New Roman" w:hAnsi="Times New Roman" w:cs="Times New Roman"/>
                <w:sz w:val="24"/>
                <w:szCs w:val="24"/>
              </w:rPr>
              <w:t>1.3.</w:t>
            </w:r>
          </w:p>
        </w:tc>
        <w:tc>
          <w:tcPr>
            <w:tcW w:w="2639" w:type="dxa"/>
            <w:vAlign w:val="bottom"/>
          </w:tcPr>
          <w:p w:rsidR="00842E60" w:rsidRPr="00842E60" w:rsidRDefault="00842E60">
            <w:pPr>
              <w:jc w:val="right"/>
              <w:rPr>
                <w:rFonts w:ascii="Times New Roman" w:hAnsi="Times New Roman" w:cs="Times New Roman"/>
                <w:color w:val="000000"/>
                <w:sz w:val="24"/>
                <w:szCs w:val="24"/>
              </w:rPr>
            </w:pPr>
            <w:r w:rsidRPr="00842E60">
              <w:rPr>
                <w:rFonts w:ascii="Times New Roman" w:hAnsi="Times New Roman" w:cs="Times New Roman"/>
                <w:color w:val="000000"/>
                <w:sz w:val="24"/>
                <w:szCs w:val="24"/>
              </w:rPr>
              <w:t>39,64706</w:t>
            </w:r>
          </w:p>
        </w:tc>
        <w:tc>
          <w:tcPr>
            <w:tcW w:w="2640" w:type="dxa"/>
            <w:vAlign w:val="bottom"/>
          </w:tcPr>
          <w:p w:rsidR="00842E60" w:rsidRPr="00842E60" w:rsidRDefault="00842E60">
            <w:pPr>
              <w:jc w:val="right"/>
              <w:rPr>
                <w:rFonts w:ascii="Times New Roman" w:hAnsi="Times New Roman" w:cs="Times New Roman"/>
                <w:color w:val="000000"/>
                <w:sz w:val="24"/>
                <w:szCs w:val="24"/>
              </w:rPr>
            </w:pPr>
            <w:r w:rsidRPr="00842E60">
              <w:rPr>
                <w:rFonts w:ascii="Times New Roman" w:hAnsi="Times New Roman" w:cs="Times New Roman"/>
                <w:color w:val="000000"/>
                <w:sz w:val="24"/>
                <w:szCs w:val="24"/>
              </w:rPr>
              <w:t>39,7</w:t>
            </w:r>
          </w:p>
        </w:tc>
        <w:tc>
          <w:tcPr>
            <w:tcW w:w="2640" w:type="dxa"/>
            <w:vAlign w:val="bottom"/>
          </w:tcPr>
          <w:p w:rsidR="00842E60" w:rsidRPr="00842E60" w:rsidRDefault="00842E60">
            <w:pPr>
              <w:jc w:val="right"/>
              <w:rPr>
                <w:rFonts w:ascii="Times New Roman" w:hAnsi="Times New Roman" w:cs="Times New Roman"/>
                <w:color w:val="000000"/>
                <w:sz w:val="24"/>
                <w:szCs w:val="24"/>
              </w:rPr>
            </w:pPr>
            <w:r w:rsidRPr="00842E60">
              <w:rPr>
                <w:rFonts w:ascii="Times New Roman" w:hAnsi="Times New Roman" w:cs="Times New Roman"/>
                <w:color w:val="000000"/>
                <w:sz w:val="24"/>
                <w:szCs w:val="24"/>
              </w:rPr>
              <w:t>39,88</w:t>
            </w:r>
          </w:p>
        </w:tc>
      </w:tr>
      <w:tr w:rsidR="00842E60" w:rsidRPr="00842E60" w:rsidTr="006C2125">
        <w:tc>
          <w:tcPr>
            <w:tcW w:w="2638" w:type="dxa"/>
          </w:tcPr>
          <w:p w:rsidR="00842E60" w:rsidRPr="00842E60" w:rsidRDefault="00842E60" w:rsidP="007E1B5F">
            <w:pPr>
              <w:autoSpaceDE w:val="0"/>
              <w:autoSpaceDN w:val="0"/>
              <w:adjustRightInd w:val="0"/>
              <w:spacing w:after="0" w:line="240" w:lineRule="auto"/>
              <w:jc w:val="both"/>
              <w:rPr>
                <w:rFonts w:ascii="Times New Roman" w:hAnsi="Times New Roman" w:cs="Times New Roman"/>
                <w:b/>
                <w:sz w:val="24"/>
                <w:szCs w:val="24"/>
              </w:rPr>
            </w:pPr>
            <w:r w:rsidRPr="00842E60">
              <w:rPr>
                <w:rFonts w:ascii="Times New Roman" w:hAnsi="Times New Roman" w:cs="Times New Roman"/>
                <w:b/>
                <w:sz w:val="24"/>
                <w:szCs w:val="24"/>
              </w:rPr>
              <w:t>По критерию 1</w:t>
            </w:r>
          </w:p>
        </w:tc>
        <w:tc>
          <w:tcPr>
            <w:tcW w:w="2639" w:type="dxa"/>
            <w:vAlign w:val="bottom"/>
          </w:tcPr>
          <w:p w:rsidR="00842E60" w:rsidRPr="00E55258" w:rsidRDefault="00842E60">
            <w:pPr>
              <w:jc w:val="right"/>
              <w:rPr>
                <w:rFonts w:ascii="Times New Roman" w:hAnsi="Times New Roman" w:cs="Times New Roman"/>
                <w:b/>
                <w:color w:val="000000"/>
                <w:sz w:val="24"/>
                <w:szCs w:val="24"/>
              </w:rPr>
            </w:pPr>
            <w:r w:rsidRPr="00E55258">
              <w:rPr>
                <w:rFonts w:ascii="Times New Roman" w:hAnsi="Times New Roman" w:cs="Times New Roman"/>
                <w:b/>
                <w:color w:val="000000"/>
                <w:sz w:val="24"/>
                <w:szCs w:val="24"/>
              </w:rPr>
              <w:t>86,05882</w:t>
            </w:r>
          </w:p>
        </w:tc>
        <w:tc>
          <w:tcPr>
            <w:tcW w:w="2640" w:type="dxa"/>
            <w:vAlign w:val="bottom"/>
          </w:tcPr>
          <w:p w:rsidR="00842E60" w:rsidRPr="00E55258" w:rsidRDefault="00842E60">
            <w:pPr>
              <w:jc w:val="right"/>
              <w:rPr>
                <w:rFonts w:ascii="Times New Roman" w:hAnsi="Times New Roman" w:cs="Times New Roman"/>
                <w:b/>
                <w:color w:val="000000"/>
                <w:sz w:val="24"/>
                <w:szCs w:val="24"/>
              </w:rPr>
            </w:pPr>
            <w:r w:rsidRPr="00E55258">
              <w:rPr>
                <w:rFonts w:ascii="Times New Roman" w:hAnsi="Times New Roman" w:cs="Times New Roman"/>
                <w:b/>
                <w:color w:val="000000"/>
                <w:sz w:val="24"/>
                <w:szCs w:val="24"/>
              </w:rPr>
              <w:t>91,8625</w:t>
            </w:r>
          </w:p>
        </w:tc>
        <w:tc>
          <w:tcPr>
            <w:tcW w:w="2640" w:type="dxa"/>
            <w:vAlign w:val="bottom"/>
          </w:tcPr>
          <w:p w:rsidR="00842E60" w:rsidRPr="00E55258" w:rsidRDefault="00842E60">
            <w:pPr>
              <w:jc w:val="right"/>
              <w:rPr>
                <w:rFonts w:ascii="Times New Roman" w:hAnsi="Times New Roman" w:cs="Times New Roman"/>
                <w:b/>
                <w:color w:val="000000"/>
                <w:sz w:val="24"/>
                <w:szCs w:val="24"/>
              </w:rPr>
            </w:pPr>
            <w:r w:rsidRPr="00E55258">
              <w:rPr>
                <w:rFonts w:ascii="Times New Roman" w:hAnsi="Times New Roman" w:cs="Times New Roman"/>
                <w:b/>
                <w:color w:val="000000"/>
                <w:sz w:val="24"/>
                <w:szCs w:val="24"/>
              </w:rPr>
              <w:t>94,855</w:t>
            </w:r>
          </w:p>
        </w:tc>
      </w:tr>
    </w:tbl>
    <w:p w:rsidR="007447C6" w:rsidRDefault="007447C6" w:rsidP="007447C6">
      <w:pPr>
        <w:autoSpaceDE w:val="0"/>
        <w:autoSpaceDN w:val="0"/>
        <w:adjustRightInd w:val="0"/>
        <w:spacing w:after="0" w:line="240" w:lineRule="auto"/>
        <w:jc w:val="both"/>
        <w:rPr>
          <w:rFonts w:ascii="Times New Roman" w:hAnsi="Times New Roman" w:cs="Times New Roman"/>
          <w:sz w:val="24"/>
          <w:szCs w:val="24"/>
        </w:rPr>
      </w:pP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7E3035">
        <w:rPr>
          <w:rFonts w:ascii="Times New Roman" w:hAnsi="Times New Roman" w:cs="Times New Roman"/>
          <w:sz w:val="24"/>
          <w:szCs w:val="24"/>
        </w:rPr>
        <w:t xml:space="preserve">Таким образом, данные индикаторы составляют от </w:t>
      </w:r>
      <w:r w:rsidR="00842E60">
        <w:rPr>
          <w:rFonts w:ascii="Times New Roman" w:hAnsi="Times New Roman" w:cs="Times New Roman"/>
          <w:sz w:val="24"/>
          <w:szCs w:val="24"/>
        </w:rPr>
        <w:t>86</w:t>
      </w:r>
      <w:r>
        <w:rPr>
          <w:rFonts w:ascii="Times New Roman" w:hAnsi="Times New Roman" w:cs="Times New Roman"/>
          <w:sz w:val="24"/>
          <w:szCs w:val="24"/>
        </w:rPr>
        <w:t>% до 9</w:t>
      </w:r>
      <w:r w:rsidR="00842E60">
        <w:rPr>
          <w:rFonts w:ascii="Times New Roman" w:hAnsi="Times New Roman" w:cs="Times New Roman"/>
          <w:sz w:val="24"/>
          <w:szCs w:val="24"/>
        </w:rPr>
        <w:t>5</w:t>
      </w:r>
      <w:r w:rsidRPr="007E3035">
        <w:rPr>
          <w:rFonts w:ascii="Times New Roman" w:hAnsi="Times New Roman" w:cs="Times New Roman"/>
          <w:sz w:val="24"/>
          <w:szCs w:val="24"/>
        </w:rPr>
        <w:t>%</w:t>
      </w:r>
      <w:r w:rsidRPr="00AA1DE7">
        <w:rPr>
          <w:rFonts w:ascii="Times New Roman" w:hAnsi="Times New Roman" w:cs="Times New Roman"/>
          <w:sz w:val="24"/>
          <w:szCs w:val="24"/>
        </w:rPr>
        <w:t xml:space="preserve">  от максимального процента соответствия данному критерию. </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Детализированный анализ содержания информации  по каждому индикатору  критерия 1 представленных к экспертизе образовательных организаций выявил следующие замечания:</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u w:val="single"/>
        </w:rPr>
        <w:t>по индикатору 1.1</w:t>
      </w:r>
      <w:r w:rsidRPr="00AA1DE7">
        <w:rPr>
          <w:rFonts w:ascii="Times New Roman" w:hAnsi="Times New Roman" w:cs="Times New Roman"/>
          <w:sz w:val="24"/>
          <w:szCs w:val="24"/>
        </w:rPr>
        <w:t>.:</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AA1DE7">
        <w:rPr>
          <w:rFonts w:ascii="Times New Roman" w:hAnsi="Times New Roman" w:cs="Times New Roman"/>
          <w:bCs/>
          <w:iCs/>
          <w:sz w:val="24"/>
          <w:szCs w:val="24"/>
        </w:rPr>
        <w:t>- отсканированные копии организационных документов не содержат подписей руков</w:t>
      </w:r>
      <w:r>
        <w:rPr>
          <w:rFonts w:ascii="Times New Roman" w:hAnsi="Times New Roman" w:cs="Times New Roman"/>
          <w:bCs/>
          <w:iCs/>
          <w:sz w:val="24"/>
          <w:szCs w:val="24"/>
        </w:rPr>
        <w:t>одителя в реквизите утверждения, не оформлены титульные листы</w:t>
      </w:r>
      <w:r w:rsidRPr="00AA1DE7">
        <w:rPr>
          <w:rFonts w:ascii="Times New Roman" w:hAnsi="Times New Roman" w:cs="Times New Roman"/>
          <w:bCs/>
          <w:iCs/>
          <w:sz w:val="24"/>
          <w:szCs w:val="24"/>
        </w:rPr>
        <w:t xml:space="preserve"> (</w:t>
      </w:r>
      <w:proofErr w:type="spellStart"/>
      <w:r w:rsidR="00842E60">
        <w:rPr>
          <w:rFonts w:ascii="Times New Roman" w:hAnsi="Times New Roman" w:cs="Times New Roman"/>
          <w:bCs/>
          <w:iCs/>
          <w:sz w:val="24"/>
          <w:szCs w:val="24"/>
        </w:rPr>
        <w:t>Веселорощинская</w:t>
      </w:r>
      <w:proofErr w:type="spellEnd"/>
      <w:r w:rsidR="00842E60">
        <w:rPr>
          <w:rFonts w:ascii="Times New Roman" w:hAnsi="Times New Roman" w:cs="Times New Roman"/>
          <w:bCs/>
          <w:iCs/>
          <w:sz w:val="24"/>
          <w:szCs w:val="24"/>
        </w:rPr>
        <w:t xml:space="preserve">, </w:t>
      </w:r>
      <w:proofErr w:type="spellStart"/>
      <w:r w:rsidR="00842E60">
        <w:rPr>
          <w:rFonts w:ascii="Times New Roman" w:hAnsi="Times New Roman" w:cs="Times New Roman"/>
          <w:bCs/>
          <w:iCs/>
          <w:sz w:val="24"/>
          <w:szCs w:val="24"/>
        </w:rPr>
        <w:t>Карповская</w:t>
      </w:r>
      <w:proofErr w:type="spellEnd"/>
      <w:r w:rsidR="00842E60">
        <w:rPr>
          <w:rFonts w:ascii="Times New Roman" w:hAnsi="Times New Roman" w:cs="Times New Roman"/>
          <w:bCs/>
          <w:iCs/>
          <w:sz w:val="24"/>
          <w:szCs w:val="24"/>
        </w:rPr>
        <w:t xml:space="preserve">, </w:t>
      </w:r>
      <w:proofErr w:type="spellStart"/>
      <w:r w:rsidR="00842E60">
        <w:rPr>
          <w:rFonts w:ascii="Times New Roman" w:hAnsi="Times New Roman" w:cs="Times New Roman"/>
          <w:bCs/>
          <w:iCs/>
          <w:sz w:val="24"/>
          <w:szCs w:val="24"/>
        </w:rPr>
        <w:t>Любомировская</w:t>
      </w:r>
      <w:proofErr w:type="spellEnd"/>
      <w:r w:rsidR="00842E60">
        <w:rPr>
          <w:rFonts w:ascii="Times New Roman" w:hAnsi="Times New Roman" w:cs="Times New Roman"/>
          <w:bCs/>
          <w:iCs/>
          <w:sz w:val="24"/>
          <w:szCs w:val="24"/>
        </w:rPr>
        <w:t xml:space="preserve"> школы </w:t>
      </w:r>
      <w:r>
        <w:rPr>
          <w:rFonts w:ascii="Times New Roman" w:hAnsi="Times New Roman" w:cs="Times New Roman"/>
          <w:bCs/>
          <w:iCs/>
          <w:sz w:val="24"/>
          <w:szCs w:val="24"/>
        </w:rPr>
        <w:t>- 42% представленных к независимой экспертизе образовательных организаций.</w:t>
      </w:r>
      <w:proofErr w:type="gramEnd"/>
    </w:p>
    <w:p w:rsidR="007447C6" w:rsidRPr="00AA1DE7" w:rsidRDefault="007447C6" w:rsidP="00842E60">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 отсутствуют Положения о подразделениях </w:t>
      </w:r>
      <w:r w:rsidR="0080653E">
        <w:rPr>
          <w:rFonts w:ascii="Times New Roman" w:hAnsi="Times New Roman" w:cs="Times New Roman"/>
          <w:bCs/>
          <w:iCs/>
          <w:sz w:val="24"/>
          <w:szCs w:val="24"/>
        </w:rPr>
        <w:t xml:space="preserve">в структуре управления организацией </w:t>
      </w:r>
      <w:r w:rsidR="00842E60">
        <w:rPr>
          <w:rFonts w:ascii="Times New Roman" w:hAnsi="Times New Roman" w:cs="Times New Roman"/>
          <w:bCs/>
          <w:iCs/>
          <w:sz w:val="24"/>
          <w:szCs w:val="24"/>
        </w:rPr>
        <w:t xml:space="preserve"> с приложением копий </w:t>
      </w:r>
      <w:proofErr w:type="gramStart"/>
      <w:r>
        <w:rPr>
          <w:rFonts w:ascii="Times New Roman" w:hAnsi="Times New Roman" w:cs="Times New Roman"/>
          <w:bCs/>
          <w:iCs/>
          <w:sz w:val="24"/>
          <w:szCs w:val="24"/>
        </w:rPr>
        <w:t>(</w:t>
      </w:r>
      <w:r w:rsidR="00842E60">
        <w:rPr>
          <w:rFonts w:ascii="Times New Roman" w:hAnsi="Times New Roman" w:cs="Times New Roman"/>
          <w:bCs/>
          <w:iCs/>
          <w:sz w:val="24"/>
          <w:szCs w:val="24"/>
        </w:rPr>
        <w:t xml:space="preserve"> </w:t>
      </w:r>
      <w:proofErr w:type="spellStart"/>
      <w:proofErr w:type="gramEnd"/>
      <w:r w:rsidR="00842E60">
        <w:rPr>
          <w:rFonts w:ascii="Times New Roman" w:hAnsi="Times New Roman" w:cs="Times New Roman"/>
          <w:bCs/>
          <w:iCs/>
          <w:sz w:val="24"/>
          <w:szCs w:val="24"/>
        </w:rPr>
        <w:t>Карповская</w:t>
      </w:r>
      <w:proofErr w:type="spellEnd"/>
      <w:r w:rsidR="00842E60">
        <w:rPr>
          <w:rFonts w:ascii="Times New Roman" w:hAnsi="Times New Roman" w:cs="Times New Roman"/>
          <w:bCs/>
          <w:iCs/>
          <w:sz w:val="24"/>
          <w:szCs w:val="24"/>
        </w:rPr>
        <w:t xml:space="preserve">, </w:t>
      </w:r>
      <w:proofErr w:type="spellStart"/>
      <w:r w:rsidR="00842E60">
        <w:rPr>
          <w:rFonts w:ascii="Times New Roman" w:hAnsi="Times New Roman" w:cs="Times New Roman"/>
          <w:bCs/>
          <w:iCs/>
          <w:sz w:val="24"/>
          <w:szCs w:val="24"/>
        </w:rPr>
        <w:t>Копейкинская</w:t>
      </w:r>
      <w:proofErr w:type="spellEnd"/>
      <w:r w:rsidR="00842E60">
        <w:rPr>
          <w:rFonts w:ascii="Times New Roman" w:hAnsi="Times New Roman" w:cs="Times New Roman"/>
          <w:bCs/>
          <w:iCs/>
          <w:sz w:val="24"/>
          <w:szCs w:val="24"/>
        </w:rPr>
        <w:t xml:space="preserve">, </w:t>
      </w:r>
      <w:proofErr w:type="spellStart"/>
      <w:r w:rsidR="00842E60">
        <w:rPr>
          <w:rFonts w:ascii="Times New Roman" w:hAnsi="Times New Roman" w:cs="Times New Roman"/>
          <w:bCs/>
          <w:iCs/>
          <w:sz w:val="24"/>
          <w:szCs w:val="24"/>
        </w:rPr>
        <w:t>Коянбайская</w:t>
      </w:r>
      <w:proofErr w:type="spellEnd"/>
      <w:r w:rsidR="00842E60">
        <w:rPr>
          <w:rFonts w:ascii="Times New Roman" w:hAnsi="Times New Roman" w:cs="Times New Roman"/>
          <w:bCs/>
          <w:iCs/>
          <w:sz w:val="24"/>
          <w:szCs w:val="24"/>
        </w:rPr>
        <w:t xml:space="preserve">, </w:t>
      </w:r>
      <w:proofErr w:type="spellStart"/>
      <w:r w:rsidR="00842E60">
        <w:rPr>
          <w:rFonts w:ascii="Times New Roman" w:hAnsi="Times New Roman" w:cs="Times New Roman"/>
          <w:bCs/>
          <w:iCs/>
          <w:sz w:val="24"/>
          <w:szCs w:val="24"/>
        </w:rPr>
        <w:t>Луговская</w:t>
      </w:r>
      <w:proofErr w:type="spellEnd"/>
      <w:r w:rsidR="00842E60">
        <w:rPr>
          <w:rFonts w:ascii="Times New Roman" w:hAnsi="Times New Roman" w:cs="Times New Roman"/>
          <w:bCs/>
          <w:iCs/>
          <w:sz w:val="24"/>
          <w:szCs w:val="24"/>
        </w:rPr>
        <w:t xml:space="preserve">, </w:t>
      </w:r>
      <w:proofErr w:type="spellStart"/>
      <w:r w:rsidR="00842E60">
        <w:rPr>
          <w:rFonts w:ascii="Times New Roman" w:hAnsi="Times New Roman" w:cs="Times New Roman"/>
          <w:bCs/>
          <w:iCs/>
          <w:sz w:val="24"/>
          <w:szCs w:val="24"/>
        </w:rPr>
        <w:t>Неверовская</w:t>
      </w:r>
      <w:proofErr w:type="spellEnd"/>
      <w:r w:rsidR="00842E60">
        <w:rPr>
          <w:rFonts w:ascii="Times New Roman" w:hAnsi="Times New Roman" w:cs="Times New Roman"/>
          <w:bCs/>
          <w:iCs/>
          <w:sz w:val="24"/>
          <w:szCs w:val="24"/>
        </w:rPr>
        <w:t xml:space="preserve">, </w:t>
      </w:r>
      <w:proofErr w:type="spellStart"/>
      <w:r w:rsidR="00842E60">
        <w:rPr>
          <w:rFonts w:ascii="Times New Roman" w:hAnsi="Times New Roman" w:cs="Times New Roman"/>
          <w:bCs/>
          <w:iCs/>
          <w:sz w:val="24"/>
          <w:szCs w:val="24"/>
        </w:rPr>
        <w:t>Новобелозерская</w:t>
      </w:r>
      <w:proofErr w:type="spellEnd"/>
      <w:r w:rsidR="00842E60">
        <w:rPr>
          <w:rFonts w:ascii="Times New Roman" w:hAnsi="Times New Roman" w:cs="Times New Roman"/>
          <w:bCs/>
          <w:iCs/>
          <w:sz w:val="24"/>
          <w:szCs w:val="24"/>
        </w:rPr>
        <w:t xml:space="preserve">, </w:t>
      </w:r>
      <w:proofErr w:type="spellStart"/>
      <w:r w:rsidR="00842E60">
        <w:rPr>
          <w:rFonts w:ascii="Times New Roman" w:hAnsi="Times New Roman" w:cs="Times New Roman"/>
          <w:bCs/>
          <w:iCs/>
          <w:sz w:val="24"/>
          <w:szCs w:val="24"/>
        </w:rPr>
        <w:t>Новоселецкая</w:t>
      </w:r>
      <w:proofErr w:type="spellEnd"/>
      <w:r w:rsidR="00842E60">
        <w:rPr>
          <w:rFonts w:ascii="Times New Roman" w:hAnsi="Times New Roman" w:cs="Times New Roman"/>
          <w:bCs/>
          <w:iCs/>
          <w:sz w:val="24"/>
          <w:szCs w:val="24"/>
        </w:rPr>
        <w:t xml:space="preserve">     </w:t>
      </w:r>
      <w:r w:rsidR="00E55258">
        <w:rPr>
          <w:rFonts w:ascii="Times New Roman" w:hAnsi="Times New Roman" w:cs="Times New Roman"/>
          <w:bCs/>
          <w:iCs/>
          <w:sz w:val="24"/>
          <w:szCs w:val="24"/>
        </w:rPr>
        <w:t>школы, детские сады №1, №2</w:t>
      </w:r>
      <w:r>
        <w:rPr>
          <w:rFonts w:ascii="Times New Roman" w:hAnsi="Times New Roman" w:cs="Times New Roman"/>
          <w:bCs/>
          <w:iCs/>
          <w:sz w:val="24"/>
          <w:szCs w:val="24"/>
        </w:rPr>
        <w:t>);</w:t>
      </w: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sidRPr="00AA1DE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не представлен </w:t>
      </w:r>
      <w:r w:rsidRPr="00AA1DE7">
        <w:rPr>
          <w:rFonts w:ascii="Times New Roman" w:hAnsi="Times New Roman" w:cs="Times New Roman"/>
          <w:bCs/>
          <w:iCs/>
          <w:sz w:val="24"/>
          <w:szCs w:val="24"/>
        </w:rPr>
        <w:t xml:space="preserve"> отчет о </w:t>
      </w:r>
      <w:proofErr w:type="spellStart"/>
      <w:r w:rsidRPr="00AA1DE7">
        <w:rPr>
          <w:rFonts w:ascii="Times New Roman" w:hAnsi="Times New Roman" w:cs="Times New Roman"/>
          <w:bCs/>
          <w:iCs/>
          <w:sz w:val="24"/>
          <w:szCs w:val="24"/>
        </w:rPr>
        <w:t>самообследовании</w:t>
      </w:r>
      <w:proofErr w:type="spellEnd"/>
      <w:r w:rsidRPr="00AA1DE7">
        <w:rPr>
          <w:rFonts w:ascii="Times New Roman" w:hAnsi="Times New Roman" w:cs="Times New Roman"/>
          <w:bCs/>
          <w:iCs/>
          <w:sz w:val="24"/>
          <w:szCs w:val="24"/>
        </w:rPr>
        <w:t xml:space="preserve"> </w:t>
      </w:r>
      <w:proofErr w:type="gramStart"/>
      <w:r w:rsidR="003A4AA9">
        <w:rPr>
          <w:rFonts w:ascii="Times New Roman" w:hAnsi="Times New Roman" w:cs="Times New Roman"/>
          <w:bCs/>
          <w:iCs/>
          <w:sz w:val="24"/>
          <w:szCs w:val="24"/>
        </w:rPr>
        <w:t>–</w:t>
      </w:r>
      <w:proofErr w:type="spellStart"/>
      <w:r w:rsidR="003A4AA9">
        <w:rPr>
          <w:rFonts w:ascii="Times New Roman" w:hAnsi="Times New Roman" w:cs="Times New Roman"/>
          <w:bCs/>
          <w:iCs/>
          <w:sz w:val="24"/>
          <w:szCs w:val="24"/>
        </w:rPr>
        <w:t>В</w:t>
      </w:r>
      <w:proofErr w:type="gramEnd"/>
      <w:r w:rsidR="003A4AA9">
        <w:rPr>
          <w:rFonts w:ascii="Times New Roman" w:hAnsi="Times New Roman" w:cs="Times New Roman"/>
          <w:bCs/>
          <w:iCs/>
          <w:sz w:val="24"/>
          <w:szCs w:val="24"/>
        </w:rPr>
        <w:t>еселорощинская</w:t>
      </w:r>
      <w:proofErr w:type="spellEnd"/>
      <w:r w:rsidR="003A4AA9">
        <w:rPr>
          <w:rFonts w:ascii="Times New Roman" w:hAnsi="Times New Roman" w:cs="Times New Roman"/>
          <w:bCs/>
          <w:iCs/>
          <w:sz w:val="24"/>
          <w:szCs w:val="24"/>
        </w:rPr>
        <w:t xml:space="preserve">, </w:t>
      </w:r>
      <w:proofErr w:type="spellStart"/>
      <w:r w:rsidR="003A4AA9">
        <w:rPr>
          <w:rFonts w:ascii="Times New Roman" w:hAnsi="Times New Roman" w:cs="Times New Roman"/>
          <w:bCs/>
          <w:iCs/>
          <w:sz w:val="24"/>
          <w:szCs w:val="24"/>
        </w:rPr>
        <w:t>Харламовская</w:t>
      </w:r>
      <w:proofErr w:type="spellEnd"/>
      <w:r w:rsidR="003A4AA9">
        <w:rPr>
          <w:rFonts w:ascii="Times New Roman" w:hAnsi="Times New Roman" w:cs="Times New Roman"/>
          <w:bCs/>
          <w:iCs/>
          <w:sz w:val="24"/>
          <w:szCs w:val="24"/>
        </w:rPr>
        <w:t xml:space="preserve"> школы</w:t>
      </w:r>
      <w:r>
        <w:rPr>
          <w:rFonts w:ascii="Times New Roman" w:hAnsi="Times New Roman" w:cs="Times New Roman"/>
          <w:bCs/>
          <w:iCs/>
          <w:sz w:val="24"/>
          <w:szCs w:val="24"/>
        </w:rPr>
        <w:t>;</w:t>
      </w: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нет аннотаций к</w:t>
      </w:r>
      <w:r w:rsidR="003A4AA9">
        <w:rPr>
          <w:rFonts w:ascii="Times New Roman" w:hAnsi="Times New Roman" w:cs="Times New Roman"/>
          <w:bCs/>
          <w:iCs/>
          <w:sz w:val="24"/>
          <w:szCs w:val="24"/>
        </w:rPr>
        <w:t xml:space="preserve"> рабочим учебным </w:t>
      </w:r>
      <w:r>
        <w:rPr>
          <w:rFonts w:ascii="Times New Roman" w:hAnsi="Times New Roman" w:cs="Times New Roman"/>
          <w:bCs/>
          <w:iCs/>
          <w:sz w:val="24"/>
          <w:szCs w:val="24"/>
        </w:rPr>
        <w:t>(</w:t>
      </w:r>
      <w:proofErr w:type="spellStart"/>
      <w:r w:rsidR="003A4AA9">
        <w:rPr>
          <w:rFonts w:ascii="Times New Roman" w:hAnsi="Times New Roman" w:cs="Times New Roman"/>
          <w:bCs/>
          <w:iCs/>
          <w:sz w:val="24"/>
          <w:szCs w:val="24"/>
        </w:rPr>
        <w:t>Веселорощинская</w:t>
      </w:r>
      <w:proofErr w:type="spellEnd"/>
      <w:r w:rsidR="003A4AA9">
        <w:rPr>
          <w:rFonts w:ascii="Times New Roman" w:hAnsi="Times New Roman" w:cs="Times New Roman"/>
          <w:bCs/>
          <w:iCs/>
          <w:sz w:val="24"/>
          <w:szCs w:val="24"/>
        </w:rPr>
        <w:t xml:space="preserve">, </w:t>
      </w:r>
      <w:proofErr w:type="spellStart"/>
      <w:r w:rsidR="003A4AA9">
        <w:rPr>
          <w:rFonts w:ascii="Times New Roman" w:hAnsi="Times New Roman" w:cs="Times New Roman"/>
          <w:bCs/>
          <w:iCs/>
          <w:sz w:val="24"/>
          <w:szCs w:val="24"/>
        </w:rPr>
        <w:t>Лугов</w:t>
      </w:r>
      <w:r w:rsidR="00446E62">
        <w:rPr>
          <w:rFonts w:ascii="Times New Roman" w:hAnsi="Times New Roman" w:cs="Times New Roman"/>
          <w:bCs/>
          <w:iCs/>
          <w:sz w:val="24"/>
          <w:szCs w:val="24"/>
        </w:rPr>
        <w:t>ская</w:t>
      </w:r>
      <w:proofErr w:type="spellEnd"/>
      <w:r w:rsidR="00446E62">
        <w:rPr>
          <w:rFonts w:ascii="Times New Roman" w:hAnsi="Times New Roman" w:cs="Times New Roman"/>
          <w:bCs/>
          <w:iCs/>
          <w:sz w:val="24"/>
          <w:szCs w:val="24"/>
        </w:rPr>
        <w:t xml:space="preserve">, </w:t>
      </w:r>
      <w:proofErr w:type="spellStart"/>
      <w:r w:rsidR="00446E62">
        <w:rPr>
          <w:rFonts w:ascii="Times New Roman" w:hAnsi="Times New Roman" w:cs="Times New Roman"/>
          <w:bCs/>
          <w:iCs/>
          <w:sz w:val="24"/>
          <w:szCs w:val="24"/>
        </w:rPr>
        <w:t>Любомировская</w:t>
      </w:r>
      <w:proofErr w:type="spellEnd"/>
      <w:r w:rsidR="00446E62">
        <w:rPr>
          <w:rFonts w:ascii="Times New Roman" w:hAnsi="Times New Roman" w:cs="Times New Roman"/>
          <w:bCs/>
          <w:iCs/>
          <w:sz w:val="24"/>
          <w:szCs w:val="24"/>
        </w:rPr>
        <w:t xml:space="preserve">, </w:t>
      </w:r>
      <w:proofErr w:type="spellStart"/>
      <w:r w:rsidR="00446E62">
        <w:rPr>
          <w:rFonts w:ascii="Times New Roman" w:hAnsi="Times New Roman" w:cs="Times New Roman"/>
          <w:bCs/>
          <w:iCs/>
          <w:sz w:val="24"/>
          <w:szCs w:val="24"/>
        </w:rPr>
        <w:t>Неверовская</w:t>
      </w:r>
      <w:proofErr w:type="spellEnd"/>
      <w:r w:rsidR="003A4AA9">
        <w:rPr>
          <w:rFonts w:ascii="Times New Roman" w:hAnsi="Times New Roman" w:cs="Times New Roman"/>
          <w:bCs/>
          <w:iCs/>
          <w:sz w:val="24"/>
          <w:szCs w:val="24"/>
        </w:rPr>
        <w:t>)</w:t>
      </w:r>
      <w:r>
        <w:rPr>
          <w:rFonts w:ascii="Times New Roman" w:hAnsi="Times New Roman" w:cs="Times New Roman"/>
          <w:bCs/>
          <w:iCs/>
          <w:sz w:val="24"/>
          <w:szCs w:val="24"/>
        </w:rPr>
        <w:t>;</w:t>
      </w: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 нет Образовательной программы </w:t>
      </w:r>
      <w:r w:rsidR="00E55258">
        <w:rPr>
          <w:rFonts w:ascii="Times New Roman" w:hAnsi="Times New Roman" w:cs="Times New Roman"/>
          <w:bCs/>
          <w:iCs/>
          <w:sz w:val="24"/>
          <w:szCs w:val="24"/>
        </w:rPr>
        <w:t xml:space="preserve">с приложением ее копии </w:t>
      </w:r>
      <w:r>
        <w:rPr>
          <w:rFonts w:ascii="Times New Roman" w:hAnsi="Times New Roman" w:cs="Times New Roman"/>
          <w:bCs/>
          <w:iCs/>
          <w:sz w:val="24"/>
          <w:szCs w:val="24"/>
        </w:rPr>
        <w:t>(</w:t>
      </w:r>
      <w:proofErr w:type="spellStart"/>
      <w:r w:rsidR="003A4AA9">
        <w:rPr>
          <w:rFonts w:ascii="Times New Roman" w:hAnsi="Times New Roman" w:cs="Times New Roman"/>
          <w:bCs/>
          <w:iCs/>
          <w:sz w:val="24"/>
          <w:szCs w:val="24"/>
        </w:rPr>
        <w:t>Веселорощинская</w:t>
      </w:r>
      <w:proofErr w:type="spellEnd"/>
      <w:r w:rsidR="003A4AA9">
        <w:rPr>
          <w:rFonts w:ascii="Times New Roman" w:hAnsi="Times New Roman" w:cs="Times New Roman"/>
          <w:bCs/>
          <w:iCs/>
          <w:sz w:val="24"/>
          <w:szCs w:val="24"/>
        </w:rPr>
        <w:t xml:space="preserve"> школа</w:t>
      </w:r>
      <w:r>
        <w:rPr>
          <w:rFonts w:ascii="Times New Roman" w:hAnsi="Times New Roman" w:cs="Times New Roman"/>
          <w:bCs/>
          <w:iCs/>
          <w:sz w:val="24"/>
          <w:szCs w:val="24"/>
        </w:rPr>
        <w:t>;</w:t>
      </w:r>
      <w:r w:rsidR="003A4AA9">
        <w:rPr>
          <w:rFonts w:ascii="Times New Roman" w:hAnsi="Times New Roman" w:cs="Times New Roman"/>
          <w:bCs/>
          <w:iCs/>
          <w:sz w:val="24"/>
          <w:szCs w:val="24"/>
        </w:rPr>
        <w:t xml:space="preserve"> </w:t>
      </w:r>
      <w:proofErr w:type="spellStart"/>
      <w:r w:rsidR="003A4AA9">
        <w:rPr>
          <w:rFonts w:ascii="Times New Roman" w:hAnsi="Times New Roman" w:cs="Times New Roman"/>
          <w:bCs/>
          <w:iCs/>
          <w:sz w:val="24"/>
          <w:szCs w:val="24"/>
        </w:rPr>
        <w:t>Коянбайская</w:t>
      </w:r>
      <w:proofErr w:type="spellEnd"/>
      <w:r w:rsidR="003A4AA9">
        <w:rPr>
          <w:rFonts w:ascii="Times New Roman" w:hAnsi="Times New Roman" w:cs="Times New Roman"/>
          <w:bCs/>
          <w:iCs/>
          <w:sz w:val="24"/>
          <w:szCs w:val="24"/>
        </w:rPr>
        <w:t xml:space="preserve"> школа – нет ООП НОО, </w:t>
      </w:r>
      <w:proofErr w:type="spellStart"/>
      <w:r w:rsidR="003A4AA9">
        <w:rPr>
          <w:rFonts w:ascii="Times New Roman" w:hAnsi="Times New Roman" w:cs="Times New Roman"/>
          <w:bCs/>
          <w:iCs/>
          <w:sz w:val="24"/>
          <w:szCs w:val="24"/>
        </w:rPr>
        <w:t>Любомировская</w:t>
      </w:r>
      <w:proofErr w:type="spellEnd"/>
      <w:r w:rsidR="003A4AA9">
        <w:rPr>
          <w:rFonts w:ascii="Times New Roman" w:hAnsi="Times New Roman" w:cs="Times New Roman"/>
          <w:bCs/>
          <w:iCs/>
          <w:sz w:val="24"/>
          <w:szCs w:val="24"/>
        </w:rPr>
        <w:t xml:space="preserve"> шко</w:t>
      </w:r>
      <w:r w:rsidR="00446E62">
        <w:rPr>
          <w:rFonts w:ascii="Times New Roman" w:hAnsi="Times New Roman" w:cs="Times New Roman"/>
          <w:bCs/>
          <w:iCs/>
          <w:sz w:val="24"/>
          <w:szCs w:val="24"/>
        </w:rPr>
        <w:t>ла – нет ООП ДО</w:t>
      </w:r>
      <w:r w:rsidR="00E55258">
        <w:rPr>
          <w:rFonts w:ascii="Times New Roman" w:hAnsi="Times New Roman" w:cs="Times New Roman"/>
          <w:bCs/>
          <w:iCs/>
          <w:sz w:val="24"/>
          <w:szCs w:val="24"/>
        </w:rPr>
        <w:t xml:space="preserve">; ЦДО им. В.Ф. </w:t>
      </w:r>
      <w:proofErr w:type="spellStart"/>
      <w:r w:rsidR="00E55258">
        <w:rPr>
          <w:rFonts w:ascii="Times New Roman" w:hAnsi="Times New Roman" w:cs="Times New Roman"/>
          <w:bCs/>
          <w:iCs/>
          <w:sz w:val="24"/>
          <w:szCs w:val="24"/>
        </w:rPr>
        <w:t>Бибиной</w:t>
      </w:r>
      <w:proofErr w:type="spellEnd"/>
      <w:r w:rsidR="00E55258">
        <w:rPr>
          <w:rFonts w:ascii="Times New Roman" w:hAnsi="Times New Roman" w:cs="Times New Roman"/>
          <w:bCs/>
          <w:iCs/>
          <w:sz w:val="24"/>
          <w:szCs w:val="24"/>
        </w:rPr>
        <w:t>, ДЮСШ);</w:t>
      </w: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не представлен Годовой календарный график на 2018-2019 уч. год (</w:t>
      </w:r>
      <w:proofErr w:type="spellStart"/>
      <w:r w:rsidR="00272520">
        <w:rPr>
          <w:rFonts w:ascii="Times New Roman" w:hAnsi="Times New Roman" w:cs="Times New Roman"/>
          <w:bCs/>
          <w:iCs/>
          <w:sz w:val="24"/>
          <w:szCs w:val="24"/>
        </w:rPr>
        <w:t>Веселорощинская</w:t>
      </w:r>
      <w:proofErr w:type="spellEnd"/>
      <w:r w:rsidR="00272520">
        <w:rPr>
          <w:rFonts w:ascii="Times New Roman" w:hAnsi="Times New Roman" w:cs="Times New Roman"/>
          <w:bCs/>
          <w:iCs/>
          <w:sz w:val="24"/>
          <w:szCs w:val="24"/>
        </w:rPr>
        <w:t xml:space="preserve"> школа</w:t>
      </w:r>
      <w:r>
        <w:rPr>
          <w:rFonts w:ascii="Times New Roman" w:hAnsi="Times New Roman" w:cs="Times New Roman"/>
          <w:bCs/>
          <w:iCs/>
          <w:sz w:val="24"/>
          <w:szCs w:val="24"/>
        </w:rPr>
        <w:t>);</w:t>
      </w:r>
    </w:p>
    <w:p w:rsidR="007447C6" w:rsidRPr="007E43FA"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sidRPr="007E43FA">
        <w:rPr>
          <w:rFonts w:ascii="Times New Roman" w:hAnsi="Times New Roman" w:cs="Times New Roman"/>
          <w:bCs/>
          <w:iCs/>
          <w:sz w:val="24"/>
          <w:szCs w:val="24"/>
        </w:rPr>
        <w:t xml:space="preserve">- отсутствует  информация о достижениях воспитанников </w:t>
      </w:r>
      <w:r>
        <w:rPr>
          <w:rFonts w:ascii="Times New Roman" w:hAnsi="Times New Roman" w:cs="Times New Roman"/>
          <w:bCs/>
          <w:iCs/>
          <w:sz w:val="24"/>
          <w:szCs w:val="24"/>
        </w:rPr>
        <w:t xml:space="preserve"> -</w:t>
      </w:r>
      <w:r w:rsidR="00272520">
        <w:rPr>
          <w:rFonts w:ascii="Times New Roman" w:hAnsi="Times New Roman" w:cs="Times New Roman"/>
          <w:bCs/>
          <w:iCs/>
          <w:sz w:val="24"/>
          <w:szCs w:val="24"/>
        </w:rPr>
        <w:t xml:space="preserve"> у </w:t>
      </w:r>
      <w:proofErr w:type="spellStart"/>
      <w:r w:rsidR="00272520">
        <w:rPr>
          <w:rFonts w:ascii="Times New Roman" w:hAnsi="Times New Roman" w:cs="Times New Roman"/>
          <w:bCs/>
          <w:iCs/>
          <w:sz w:val="24"/>
          <w:szCs w:val="24"/>
        </w:rPr>
        <w:t>Весело</w:t>
      </w:r>
      <w:r w:rsidR="006C2125">
        <w:rPr>
          <w:rFonts w:ascii="Times New Roman" w:hAnsi="Times New Roman" w:cs="Times New Roman"/>
          <w:bCs/>
          <w:iCs/>
          <w:sz w:val="24"/>
          <w:szCs w:val="24"/>
        </w:rPr>
        <w:t>рощинской</w:t>
      </w:r>
      <w:proofErr w:type="spellEnd"/>
      <w:r w:rsidR="006C2125">
        <w:rPr>
          <w:rFonts w:ascii="Times New Roman" w:hAnsi="Times New Roman" w:cs="Times New Roman"/>
          <w:bCs/>
          <w:iCs/>
          <w:sz w:val="24"/>
          <w:szCs w:val="24"/>
        </w:rPr>
        <w:t xml:space="preserve">, </w:t>
      </w:r>
      <w:proofErr w:type="spellStart"/>
      <w:r w:rsidR="006C2125">
        <w:rPr>
          <w:rFonts w:ascii="Times New Roman" w:hAnsi="Times New Roman" w:cs="Times New Roman"/>
          <w:bCs/>
          <w:iCs/>
          <w:sz w:val="24"/>
          <w:szCs w:val="24"/>
        </w:rPr>
        <w:t>Любомировской</w:t>
      </w:r>
      <w:proofErr w:type="spellEnd"/>
      <w:r w:rsidR="006C2125">
        <w:rPr>
          <w:rFonts w:ascii="Times New Roman" w:hAnsi="Times New Roman" w:cs="Times New Roman"/>
          <w:bCs/>
          <w:iCs/>
          <w:sz w:val="24"/>
          <w:szCs w:val="24"/>
        </w:rPr>
        <w:t xml:space="preserve"> школ</w:t>
      </w:r>
      <w:r>
        <w:rPr>
          <w:rFonts w:ascii="Times New Roman" w:hAnsi="Times New Roman" w:cs="Times New Roman"/>
          <w:bCs/>
          <w:iCs/>
          <w:sz w:val="24"/>
          <w:szCs w:val="24"/>
        </w:rPr>
        <w:t>;</w:t>
      </w: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sidRPr="007E43FA">
        <w:rPr>
          <w:rFonts w:ascii="Times New Roman" w:hAnsi="Times New Roman" w:cs="Times New Roman"/>
          <w:bCs/>
          <w:iCs/>
          <w:sz w:val="24"/>
          <w:szCs w:val="24"/>
        </w:rPr>
        <w:t>- нет информации о дополнительном образовании –</w:t>
      </w:r>
      <w:r>
        <w:rPr>
          <w:rFonts w:ascii="Times New Roman" w:hAnsi="Times New Roman" w:cs="Times New Roman"/>
          <w:bCs/>
          <w:iCs/>
          <w:sz w:val="24"/>
          <w:szCs w:val="24"/>
        </w:rPr>
        <w:t xml:space="preserve"> у </w:t>
      </w:r>
      <w:r w:rsidR="00272520">
        <w:rPr>
          <w:rFonts w:ascii="Times New Roman" w:hAnsi="Times New Roman" w:cs="Times New Roman"/>
          <w:bCs/>
          <w:iCs/>
          <w:sz w:val="24"/>
          <w:szCs w:val="24"/>
        </w:rPr>
        <w:t xml:space="preserve"> </w:t>
      </w:r>
      <w:proofErr w:type="spellStart"/>
      <w:r w:rsidR="00272520">
        <w:rPr>
          <w:rFonts w:ascii="Times New Roman" w:hAnsi="Times New Roman" w:cs="Times New Roman"/>
          <w:bCs/>
          <w:iCs/>
          <w:sz w:val="24"/>
          <w:szCs w:val="24"/>
        </w:rPr>
        <w:t>Веселорощинской</w:t>
      </w:r>
      <w:proofErr w:type="spellEnd"/>
      <w:r w:rsidR="00272520">
        <w:rPr>
          <w:rFonts w:ascii="Times New Roman" w:hAnsi="Times New Roman" w:cs="Times New Roman"/>
          <w:bCs/>
          <w:iCs/>
          <w:sz w:val="24"/>
          <w:szCs w:val="24"/>
        </w:rPr>
        <w:t>,</w:t>
      </w:r>
      <w:r w:rsidR="006C2125">
        <w:rPr>
          <w:rFonts w:ascii="Times New Roman" w:hAnsi="Times New Roman" w:cs="Times New Roman"/>
          <w:bCs/>
          <w:iCs/>
          <w:sz w:val="24"/>
          <w:szCs w:val="24"/>
        </w:rPr>
        <w:t xml:space="preserve"> </w:t>
      </w:r>
      <w:proofErr w:type="spellStart"/>
      <w:r w:rsidR="006C2125">
        <w:rPr>
          <w:rFonts w:ascii="Times New Roman" w:hAnsi="Times New Roman" w:cs="Times New Roman"/>
          <w:bCs/>
          <w:iCs/>
          <w:sz w:val="24"/>
          <w:szCs w:val="24"/>
        </w:rPr>
        <w:t>Любомировской</w:t>
      </w:r>
      <w:proofErr w:type="spellEnd"/>
      <w:r w:rsidR="006C2125">
        <w:rPr>
          <w:rFonts w:ascii="Times New Roman" w:hAnsi="Times New Roman" w:cs="Times New Roman"/>
          <w:bCs/>
          <w:iCs/>
          <w:sz w:val="24"/>
          <w:szCs w:val="24"/>
        </w:rPr>
        <w:t xml:space="preserve"> (файл не найден)</w:t>
      </w:r>
      <w:r w:rsidR="005A0931">
        <w:rPr>
          <w:rFonts w:ascii="Times New Roman" w:hAnsi="Times New Roman" w:cs="Times New Roman"/>
          <w:bCs/>
          <w:iCs/>
          <w:sz w:val="24"/>
          <w:szCs w:val="24"/>
        </w:rPr>
        <w:t>;</w:t>
      </w:r>
    </w:p>
    <w:p w:rsidR="007447C6" w:rsidRPr="007E43FA"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-полную информацию о </w:t>
      </w:r>
      <w:proofErr w:type="spellStart"/>
      <w:r>
        <w:rPr>
          <w:rFonts w:ascii="Times New Roman" w:hAnsi="Times New Roman" w:cs="Times New Roman"/>
          <w:bCs/>
          <w:iCs/>
          <w:sz w:val="24"/>
          <w:szCs w:val="24"/>
        </w:rPr>
        <w:t>педкадрах</w:t>
      </w:r>
      <w:proofErr w:type="spellEnd"/>
      <w:r>
        <w:rPr>
          <w:rFonts w:ascii="Times New Roman" w:hAnsi="Times New Roman" w:cs="Times New Roman"/>
          <w:bCs/>
          <w:iCs/>
          <w:sz w:val="24"/>
          <w:szCs w:val="24"/>
        </w:rPr>
        <w:t xml:space="preserve"> представил</w:t>
      </w:r>
      <w:r w:rsidR="00272520">
        <w:rPr>
          <w:rFonts w:ascii="Times New Roman" w:hAnsi="Times New Roman" w:cs="Times New Roman"/>
          <w:bCs/>
          <w:iCs/>
          <w:sz w:val="24"/>
          <w:szCs w:val="24"/>
        </w:rPr>
        <w:t>и</w:t>
      </w:r>
      <w:r>
        <w:rPr>
          <w:rFonts w:ascii="Times New Roman" w:hAnsi="Times New Roman" w:cs="Times New Roman"/>
          <w:bCs/>
          <w:iCs/>
          <w:sz w:val="24"/>
          <w:szCs w:val="24"/>
        </w:rPr>
        <w:t xml:space="preserve"> </w:t>
      </w:r>
      <w:proofErr w:type="spellStart"/>
      <w:r w:rsidR="00272520">
        <w:rPr>
          <w:rFonts w:ascii="Times New Roman" w:hAnsi="Times New Roman" w:cs="Times New Roman"/>
          <w:bCs/>
          <w:iCs/>
          <w:sz w:val="24"/>
          <w:szCs w:val="24"/>
        </w:rPr>
        <w:t>Коянбайская</w:t>
      </w:r>
      <w:proofErr w:type="spellEnd"/>
      <w:r w:rsidR="00272520">
        <w:rPr>
          <w:rFonts w:ascii="Times New Roman" w:hAnsi="Times New Roman" w:cs="Times New Roman"/>
          <w:bCs/>
          <w:iCs/>
          <w:sz w:val="24"/>
          <w:szCs w:val="24"/>
        </w:rPr>
        <w:t xml:space="preserve">, </w:t>
      </w:r>
      <w:proofErr w:type="spellStart"/>
      <w:r w:rsidR="00272520">
        <w:rPr>
          <w:rFonts w:ascii="Times New Roman" w:hAnsi="Times New Roman" w:cs="Times New Roman"/>
          <w:bCs/>
          <w:iCs/>
          <w:sz w:val="24"/>
          <w:szCs w:val="24"/>
        </w:rPr>
        <w:t>Любомировская</w:t>
      </w:r>
      <w:proofErr w:type="spellEnd"/>
      <w:r w:rsidR="00272520">
        <w:rPr>
          <w:rFonts w:ascii="Times New Roman" w:hAnsi="Times New Roman" w:cs="Times New Roman"/>
          <w:bCs/>
          <w:iCs/>
          <w:sz w:val="24"/>
          <w:szCs w:val="24"/>
        </w:rPr>
        <w:t xml:space="preserve">, </w:t>
      </w:r>
      <w:proofErr w:type="spellStart"/>
      <w:r w:rsidR="00272520">
        <w:rPr>
          <w:rFonts w:ascii="Times New Roman" w:hAnsi="Times New Roman" w:cs="Times New Roman"/>
          <w:bCs/>
          <w:iCs/>
          <w:sz w:val="24"/>
          <w:szCs w:val="24"/>
        </w:rPr>
        <w:t>Новобелоозерская</w:t>
      </w:r>
      <w:proofErr w:type="spellEnd"/>
      <w:r w:rsidR="00272520">
        <w:rPr>
          <w:rFonts w:ascii="Times New Roman" w:hAnsi="Times New Roman" w:cs="Times New Roman"/>
          <w:bCs/>
          <w:iCs/>
          <w:sz w:val="24"/>
          <w:szCs w:val="24"/>
        </w:rPr>
        <w:t xml:space="preserve">, </w:t>
      </w:r>
      <w:proofErr w:type="spellStart"/>
      <w:r w:rsidR="00272520">
        <w:rPr>
          <w:rFonts w:ascii="Times New Roman" w:hAnsi="Times New Roman" w:cs="Times New Roman"/>
          <w:bCs/>
          <w:iCs/>
          <w:sz w:val="24"/>
          <w:szCs w:val="24"/>
        </w:rPr>
        <w:t>Новоселецкая</w:t>
      </w:r>
      <w:proofErr w:type="spellEnd"/>
      <w:r w:rsidR="00272520">
        <w:rPr>
          <w:rFonts w:ascii="Times New Roman" w:hAnsi="Times New Roman" w:cs="Times New Roman"/>
          <w:bCs/>
          <w:iCs/>
          <w:sz w:val="24"/>
          <w:szCs w:val="24"/>
        </w:rPr>
        <w:t>, Таврическая школы, Таврический районный центр образования</w:t>
      </w: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sidRPr="00F049A7">
        <w:rPr>
          <w:rFonts w:ascii="Times New Roman" w:hAnsi="Times New Roman" w:cs="Times New Roman"/>
          <w:bCs/>
          <w:iCs/>
          <w:sz w:val="24"/>
          <w:szCs w:val="24"/>
        </w:rPr>
        <w:t>-  в сведениях о педагогах отсутствует или неполная информация о квалификации  по диплому</w:t>
      </w:r>
      <w:r w:rsidR="00272520">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у </w:t>
      </w:r>
      <w:r w:rsidR="005A0931" w:rsidRPr="005A0931">
        <w:rPr>
          <w:rFonts w:ascii="Times New Roman" w:hAnsi="Times New Roman" w:cs="Times New Roman"/>
          <w:bCs/>
          <w:iCs/>
          <w:sz w:val="24"/>
          <w:szCs w:val="24"/>
        </w:rPr>
        <w:t>9</w:t>
      </w:r>
      <w:r w:rsidRPr="005A0931">
        <w:rPr>
          <w:rFonts w:ascii="Times New Roman" w:hAnsi="Times New Roman" w:cs="Times New Roman"/>
          <w:bCs/>
          <w:iCs/>
          <w:sz w:val="24"/>
          <w:szCs w:val="24"/>
        </w:rPr>
        <w:t xml:space="preserve"> из 2</w:t>
      </w:r>
      <w:r w:rsidR="005A0931" w:rsidRPr="005A0931">
        <w:rPr>
          <w:rFonts w:ascii="Times New Roman" w:hAnsi="Times New Roman" w:cs="Times New Roman"/>
          <w:bCs/>
          <w:iCs/>
          <w:sz w:val="24"/>
          <w:szCs w:val="24"/>
        </w:rPr>
        <w:t>3</w:t>
      </w:r>
      <w:r>
        <w:rPr>
          <w:rFonts w:ascii="Times New Roman" w:hAnsi="Times New Roman" w:cs="Times New Roman"/>
          <w:bCs/>
          <w:iCs/>
          <w:sz w:val="24"/>
          <w:szCs w:val="24"/>
        </w:rPr>
        <w:t xml:space="preserve"> образовательных организаций</w:t>
      </w:r>
      <w:r w:rsidRPr="00AA1DE7">
        <w:rPr>
          <w:rFonts w:ascii="Times New Roman" w:hAnsi="Times New Roman" w:cs="Times New Roman"/>
          <w:sz w:val="24"/>
          <w:szCs w:val="24"/>
        </w:rPr>
        <w:t>,</w:t>
      </w:r>
      <w:r w:rsidR="00272520">
        <w:rPr>
          <w:rFonts w:ascii="Times New Roman" w:hAnsi="Times New Roman" w:cs="Times New Roman"/>
          <w:sz w:val="24"/>
          <w:szCs w:val="24"/>
        </w:rPr>
        <w:t xml:space="preserve"> </w:t>
      </w:r>
      <w:r w:rsidRPr="00AA1DE7">
        <w:rPr>
          <w:rFonts w:ascii="Times New Roman" w:hAnsi="Times New Roman" w:cs="Times New Roman"/>
          <w:bCs/>
          <w:iCs/>
          <w:sz w:val="24"/>
          <w:szCs w:val="24"/>
        </w:rPr>
        <w:t>что затрудняет определение соответствия занимаемой должности;</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E55258">
        <w:rPr>
          <w:rFonts w:ascii="Times New Roman" w:hAnsi="Times New Roman" w:cs="Times New Roman"/>
          <w:bCs/>
          <w:iCs/>
          <w:sz w:val="24"/>
          <w:szCs w:val="24"/>
        </w:rPr>
        <w:t xml:space="preserve">нарушены сроки курсовой подготовки – </w:t>
      </w:r>
      <w:r w:rsidR="00446E62">
        <w:rPr>
          <w:rFonts w:ascii="Times New Roman" w:hAnsi="Times New Roman" w:cs="Times New Roman"/>
          <w:bCs/>
          <w:iCs/>
          <w:sz w:val="24"/>
          <w:szCs w:val="24"/>
        </w:rPr>
        <w:t>(</w:t>
      </w:r>
      <w:proofErr w:type="spellStart"/>
      <w:r w:rsidR="00446E62">
        <w:rPr>
          <w:rFonts w:ascii="Times New Roman" w:hAnsi="Times New Roman" w:cs="Times New Roman"/>
          <w:bCs/>
          <w:iCs/>
          <w:sz w:val="24"/>
          <w:szCs w:val="24"/>
        </w:rPr>
        <w:t>Веселорощинская</w:t>
      </w:r>
      <w:proofErr w:type="spellEnd"/>
      <w:r w:rsidR="00446E62">
        <w:rPr>
          <w:rFonts w:ascii="Times New Roman" w:hAnsi="Times New Roman" w:cs="Times New Roman"/>
          <w:bCs/>
          <w:iCs/>
          <w:sz w:val="24"/>
          <w:szCs w:val="24"/>
        </w:rPr>
        <w:t xml:space="preserve">, </w:t>
      </w:r>
      <w:proofErr w:type="spellStart"/>
      <w:r w:rsidR="00446E62">
        <w:rPr>
          <w:rFonts w:ascii="Times New Roman" w:hAnsi="Times New Roman" w:cs="Times New Roman"/>
          <w:bCs/>
          <w:iCs/>
          <w:sz w:val="24"/>
          <w:szCs w:val="24"/>
        </w:rPr>
        <w:t>Любомировская</w:t>
      </w:r>
      <w:proofErr w:type="spellEnd"/>
      <w:r w:rsidR="00446E62">
        <w:rPr>
          <w:rFonts w:ascii="Times New Roman" w:hAnsi="Times New Roman" w:cs="Times New Roman"/>
          <w:bCs/>
          <w:iCs/>
          <w:sz w:val="24"/>
          <w:szCs w:val="24"/>
        </w:rPr>
        <w:t xml:space="preserve"> школы</w:t>
      </w:r>
      <w:r w:rsidR="00E55258">
        <w:rPr>
          <w:rFonts w:ascii="Times New Roman" w:hAnsi="Times New Roman" w:cs="Times New Roman"/>
          <w:bCs/>
          <w:iCs/>
          <w:sz w:val="24"/>
          <w:szCs w:val="24"/>
        </w:rPr>
        <w:t>)</w:t>
      </w:r>
      <w:r>
        <w:rPr>
          <w:rFonts w:ascii="Times New Roman" w:hAnsi="Times New Roman" w:cs="Times New Roman"/>
          <w:bCs/>
          <w:iCs/>
          <w:sz w:val="24"/>
          <w:szCs w:val="24"/>
        </w:rPr>
        <w:t>;</w:t>
      </w: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допускаются сбои в поиске информации (</w:t>
      </w:r>
      <w:proofErr w:type="spellStart"/>
      <w:r w:rsidR="00E55258">
        <w:rPr>
          <w:rFonts w:ascii="Times New Roman" w:hAnsi="Times New Roman" w:cs="Times New Roman"/>
          <w:bCs/>
          <w:iCs/>
          <w:sz w:val="24"/>
          <w:szCs w:val="24"/>
        </w:rPr>
        <w:t>Карповская</w:t>
      </w:r>
      <w:proofErr w:type="spellEnd"/>
      <w:r w:rsidR="00E55258">
        <w:rPr>
          <w:rFonts w:ascii="Times New Roman" w:hAnsi="Times New Roman" w:cs="Times New Roman"/>
          <w:bCs/>
          <w:iCs/>
          <w:sz w:val="24"/>
          <w:szCs w:val="24"/>
        </w:rPr>
        <w:t xml:space="preserve">, </w:t>
      </w:r>
      <w:proofErr w:type="spellStart"/>
      <w:r w:rsidR="00E55258">
        <w:rPr>
          <w:rFonts w:ascii="Times New Roman" w:hAnsi="Times New Roman" w:cs="Times New Roman"/>
          <w:bCs/>
          <w:iCs/>
          <w:sz w:val="24"/>
          <w:szCs w:val="24"/>
        </w:rPr>
        <w:t>Копейкинская</w:t>
      </w:r>
      <w:proofErr w:type="spellEnd"/>
      <w:r w:rsidR="00E55258">
        <w:rPr>
          <w:rFonts w:ascii="Times New Roman" w:hAnsi="Times New Roman" w:cs="Times New Roman"/>
          <w:bCs/>
          <w:iCs/>
          <w:sz w:val="24"/>
          <w:szCs w:val="24"/>
        </w:rPr>
        <w:t xml:space="preserve">, </w:t>
      </w:r>
      <w:proofErr w:type="spellStart"/>
      <w:r w:rsidR="00E55258">
        <w:rPr>
          <w:rFonts w:ascii="Times New Roman" w:hAnsi="Times New Roman" w:cs="Times New Roman"/>
          <w:bCs/>
          <w:iCs/>
          <w:sz w:val="24"/>
          <w:szCs w:val="24"/>
        </w:rPr>
        <w:t>Коянбайская</w:t>
      </w:r>
      <w:proofErr w:type="spellEnd"/>
      <w:r w:rsidR="00E55258">
        <w:rPr>
          <w:rFonts w:ascii="Times New Roman" w:hAnsi="Times New Roman" w:cs="Times New Roman"/>
          <w:bCs/>
          <w:iCs/>
          <w:sz w:val="24"/>
          <w:szCs w:val="24"/>
        </w:rPr>
        <w:t xml:space="preserve">, </w:t>
      </w:r>
      <w:proofErr w:type="spellStart"/>
      <w:r w:rsidR="00E55258">
        <w:rPr>
          <w:rFonts w:ascii="Times New Roman" w:hAnsi="Times New Roman" w:cs="Times New Roman"/>
          <w:bCs/>
          <w:iCs/>
          <w:sz w:val="24"/>
          <w:szCs w:val="24"/>
        </w:rPr>
        <w:t>Новоуральская</w:t>
      </w:r>
      <w:proofErr w:type="spellEnd"/>
      <w:r w:rsidR="00E55258">
        <w:rPr>
          <w:rFonts w:ascii="Times New Roman" w:hAnsi="Times New Roman" w:cs="Times New Roman"/>
          <w:bCs/>
          <w:iCs/>
          <w:sz w:val="24"/>
          <w:szCs w:val="24"/>
        </w:rPr>
        <w:t xml:space="preserve">, </w:t>
      </w:r>
      <w:proofErr w:type="spellStart"/>
      <w:r w:rsidR="00E55258">
        <w:rPr>
          <w:rFonts w:ascii="Times New Roman" w:hAnsi="Times New Roman" w:cs="Times New Roman"/>
          <w:bCs/>
          <w:iCs/>
          <w:sz w:val="24"/>
          <w:szCs w:val="24"/>
        </w:rPr>
        <w:t>Прииртышская</w:t>
      </w:r>
      <w:proofErr w:type="spellEnd"/>
      <w:r w:rsidR="00E55258">
        <w:rPr>
          <w:rFonts w:ascii="Times New Roman" w:hAnsi="Times New Roman" w:cs="Times New Roman"/>
          <w:bCs/>
          <w:iCs/>
          <w:sz w:val="24"/>
          <w:szCs w:val="24"/>
        </w:rPr>
        <w:t xml:space="preserve">, Пристанская, Сосновская, </w:t>
      </w:r>
      <w:proofErr w:type="spellStart"/>
      <w:r w:rsidR="00E55258">
        <w:rPr>
          <w:rFonts w:ascii="Times New Roman" w:hAnsi="Times New Roman" w:cs="Times New Roman"/>
          <w:bCs/>
          <w:iCs/>
          <w:sz w:val="24"/>
          <w:szCs w:val="24"/>
        </w:rPr>
        <w:t>Стрелинская</w:t>
      </w:r>
      <w:proofErr w:type="spellEnd"/>
      <w:r w:rsidR="00E55258">
        <w:rPr>
          <w:rFonts w:ascii="Times New Roman" w:hAnsi="Times New Roman" w:cs="Times New Roman"/>
          <w:bCs/>
          <w:iCs/>
          <w:sz w:val="24"/>
          <w:szCs w:val="24"/>
        </w:rPr>
        <w:t>, Таврическая школы</w:t>
      </w:r>
      <w:r w:rsidR="00446E62">
        <w:rPr>
          <w:rFonts w:ascii="Times New Roman" w:hAnsi="Times New Roman" w:cs="Times New Roman"/>
          <w:bCs/>
          <w:iCs/>
          <w:sz w:val="24"/>
          <w:szCs w:val="24"/>
        </w:rPr>
        <w:t>)</w:t>
      </w:r>
      <w:r>
        <w:rPr>
          <w:rFonts w:ascii="Times New Roman" w:hAnsi="Times New Roman" w:cs="Times New Roman"/>
          <w:bCs/>
          <w:iCs/>
          <w:sz w:val="24"/>
          <w:szCs w:val="24"/>
        </w:rPr>
        <w:t>.</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p>
    <w:p w:rsidR="007447C6" w:rsidRDefault="007447C6" w:rsidP="007447C6">
      <w:pPr>
        <w:spacing w:after="0" w:line="240" w:lineRule="auto"/>
        <w:ind w:firstLine="708"/>
        <w:rPr>
          <w:rFonts w:ascii="Times New Roman" w:hAnsi="Times New Roman" w:cs="Times New Roman"/>
          <w:sz w:val="24"/>
          <w:szCs w:val="24"/>
        </w:rPr>
      </w:pPr>
      <w:r w:rsidRPr="00AA1DE7">
        <w:rPr>
          <w:rFonts w:ascii="Times New Roman" w:hAnsi="Times New Roman" w:cs="Times New Roman"/>
          <w:bCs/>
          <w:iCs/>
          <w:sz w:val="24"/>
          <w:szCs w:val="24"/>
          <w:u w:val="single"/>
        </w:rPr>
        <w:t xml:space="preserve">По индикатору 1.2. </w:t>
      </w:r>
      <w:r w:rsidRPr="00AA1DE7">
        <w:rPr>
          <w:rFonts w:ascii="Times New Roman" w:hAnsi="Times New Roman" w:cs="Times New Roman"/>
          <w:bCs/>
          <w:iCs/>
          <w:sz w:val="24"/>
          <w:szCs w:val="24"/>
        </w:rPr>
        <w:t>изучалась информация об о</w:t>
      </w:r>
      <w:r w:rsidRPr="00AA1DE7">
        <w:rPr>
          <w:rFonts w:ascii="Times New Roman" w:hAnsi="Times New Roman" w:cs="Times New Roman"/>
          <w:sz w:val="24"/>
          <w:szCs w:val="24"/>
        </w:rPr>
        <w:t xml:space="preserve">рганизации  взаимодействия  </w:t>
      </w:r>
    </w:p>
    <w:p w:rsidR="007447C6" w:rsidRPr="00AA1DE7" w:rsidRDefault="007447C6" w:rsidP="007447C6">
      <w:pPr>
        <w:spacing w:after="0" w:line="240" w:lineRule="auto"/>
        <w:ind w:firstLine="708"/>
        <w:rPr>
          <w:rFonts w:ascii="Times New Roman" w:hAnsi="Times New Roman" w:cs="Times New Roman"/>
          <w:sz w:val="24"/>
          <w:szCs w:val="24"/>
        </w:rPr>
      </w:pPr>
      <w:r w:rsidRPr="00AA1DE7">
        <w:rPr>
          <w:rFonts w:ascii="Times New Roman" w:hAnsi="Times New Roman" w:cs="Times New Roman"/>
          <w:sz w:val="24"/>
          <w:szCs w:val="24"/>
        </w:rPr>
        <w:t>- по телефону (наличие контактных телефонов, указание времени возможного взаимодействия);</w:t>
      </w:r>
    </w:p>
    <w:p w:rsidR="007447C6" w:rsidRPr="00AA1DE7" w:rsidRDefault="007447C6" w:rsidP="007447C6">
      <w:pPr>
        <w:spacing w:after="0" w:line="240" w:lineRule="auto"/>
        <w:ind w:firstLine="708"/>
        <w:jc w:val="both"/>
        <w:rPr>
          <w:rFonts w:ascii="Times New Roman" w:hAnsi="Times New Roman" w:cs="Times New Roman"/>
          <w:sz w:val="24"/>
          <w:szCs w:val="24"/>
        </w:rPr>
      </w:pPr>
      <w:r w:rsidRPr="00AA1DE7">
        <w:rPr>
          <w:rFonts w:ascii="Times New Roman" w:hAnsi="Times New Roman" w:cs="Times New Roman"/>
          <w:sz w:val="24"/>
          <w:szCs w:val="24"/>
        </w:rPr>
        <w:t>- по электронной почте (наличие одного или нескольких электронных адресов);</w:t>
      </w:r>
    </w:p>
    <w:p w:rsidR="007447C6" w:rsidRPr="00AA1DE7" w:rsidRDefault="007447C6" w:rsidP="007447C6">
      <w:pPr>
        <w:spacing w:after="0" w:line="240" w:lineRule="auto"/>
        <w:ind w:firstLine="708"/>
        <w:jc w:val="both"/>
        <w:rPr>
          <w:rFonts w:ascii="Times New Roman" w:hAnsi="Times New Roman" w:cs="Times New Roman"/>
          <w:sz w:val="24"/>
          <w:szCs w:val="24"/>
        </w:rPr>
      </w:pPr>
      <w:r w:rsidRPr="00AA1DE7">
        <w:rPr>
          <w:rFonts w:ascii="Times New Roman" w:hAnsi="Times New Roman" w:cs="Times New Roman"/>
          <w:sz w:val="24"/>
          <w:szCs w:val="24"/>
        </w:rPr>
        <w:t>- с помощью электронных сервисов (</w:t>
      </w:r>
      <w:r w:rsidRPr="00AA1DE7">
        <w:rPr>
          <w:rFonts w:ascii="Times New Roman" w:hAnsi="Times New Roman" w:cs="Times New Roman"/>
          <w:color w:val="000000"/>
          <w:sz w:val="24"/>
          <w:szCs w:val="24"/>
          <w:shd w:val="clear" w:color="auto" w:fill="FFFFFF"/>
        </w:rPr>
        <w:t xml:space="preserve">форма для подачи электронного обращения/ жалобы/предложения; раздел </w:t>
      </w:r>
      <w:r>
        <w:rPr>
          <w:rFonts w:ascii="Times New Roman" w:hAnsi="Times New Roman" w:cs="Times New Roman"/>
          <w:color w:val="000000"/>
          <w:sz w:val="24"/>
          <w:szCs w:val="24"/>
          <w:shd w:val="clear" w:color="auto" w:fill="FFFFFF"/>
        </w:rPr>
        <w:t>«</w:t>
      </w:r>
      <w:r w:rsidRPr="00AA1DE7">
        <w:rPr>
          <w:rFonts w:ascii="Times New Roman" w:hAnsi="Times New Roman" w:cs="Times New Roman"/>
          <w:color w:val="000000"/>
          <w:sz w:val="24"/>
          <w:szCs w:val="24"/>
          <w:shd w:val="clear" w:color="auto" w:fill="FFFFFF"/>
        </w:rPr>
        <w:t>Часто задаваемые вопросы</w:t>
      </w:r>
      <w:r>
        <w:rPr>
          <w:rFonts w:ascii="Times New Roman" w:hAnsi="Times New Roman" w:cs="Times New Roman"/>
          <w:color w:val="000000"/>
          <w:sz w:val="24"/>
          <w:szCs w:val="24"/>
          <w:shd w:val="clear" w:color="auto" w:fill="FFFFFF"/>
        </w:rPr>
        <w:t>»</w:t>
      </w:r>
      <w:r w:rsidRPr="00AA1DE7">
        <w:rPr>
          <w:rFonts w:ascii="Times New Roman" w:hAnsi="Times New Roman" w:cs="Times New Roman"/>
          <w:color w:val="000000"/>
          <w:sz w:val="24"/>
          <w:szCs w:val="24"/>
          <w:shd w:val="clear" w:color="auto" w:fill="FFFFFF"/>
        </w:rPr>
        <w:t>; получение консультации по оказываемым услугам и пр.)</w:t>
      </w:r>
      <w:r w:rsidRPr="00AA1DE7">
        <w:rPr>
          <w:rFonts w:ascii="Times New Roman" w:hAnsi="Times New Roman" w:cs="Times New Roman"/>
          <w:sz w:val="24"/>
          <w:szCs w:val="24"/>
        </w:rPr>
        <w:t>;</w:t>
      </w:r>
    </w:p>
    <w:p w:rsidR="007447C6" w:rsidRPr="00AA1DE7"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AA1DE7">
        <w:rPr>
          <w:rFonts w:ascii="Times New Roman" w:hAnsi="Times New Roman" w:cs="Times New Roman"/>
          <w:sz w:val="24"/>
          <w:szCs w:val="24"/>
        </w:rPr>
        <w:lastRenderedPageBreak/>
        <w:t xml:space="preserve">- организация форума (наличие технической возможности внесения предложений: электронная форма для внесения предложений и выражения мнений   о качестве предоставления услуг, связанных с деятельностью образовательной организации, анкета для опроса или гиперссылка на нее, электронный сервис для </w:t>
      </w:r>
      <w:proofErr w:type="spellStart"/>
      <w:r w:rsidRPr="00AA1DE7">
        <w:rPr>
          <w:rFonts w:ascii="Times New Roman" w:hAnsi="Times New Roman" w:cs="Times New Roman"/>
          <w:sz w:val="24"/>
          <w:szCs w:val="24"/>
        </w:rPr>
        <w:t>on-line</w:t>
      </w:r>
      <w:proofErr w:type="spellEnd"/>
      <w:r w:rsidRPr="00AA1DE7">
        <w:rPr>
          <w:rFonts w:ascii="Times New Roman" w:hAnsi="Times New Roman" w:cs="Times New Roman"/>
          <w:sz w:val="24"/>
          <w:szCs w:val="24"/>
        </w:rPr>
        <w:t xml:space="preserve"> взаимодействия с руководителями и педагогическими работниками образовательной организации), доступность сведений о ходе рассмотрения обращений, поступивших в организацию от заинтересованных граждан).</w:t>
      </w:r>
      <w:proofErr w:type="gramEnd"/>
    </w:p>
    <w:p w:rsidR="007447C6"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r w:rsidRPr="00AA1DE7">
        <w:rPr>
          <w:rFonts w:ascii="Times New Roman" w:hAnsi="Times New Roman" w:cs="Times New Roman"/>
          <w:sz w:val="24"/>
          <w:szCs w:val="24"/>
        </w:rPr>
        <w:t>В целом в каждой организации обеспечено наличие и функционирование дистан</w:t>
      </w:r>
      <w:r>
        <w:rPr>
          <w:rFonts w:ascii="Times New Roman" w:hAnsi="Times New Roman" w:cs="Times New Roman"/>
          <w:sz w:val="24"/>
          <w:szCs w:val="24"/>
        </w:rPr>
        <w:t>ционных способов обратной связи.</w:t>
      </w:r>
    </w:p>
    <w:p w:rsidR="007447C6" w:rsidRDefault="007447C6" w:rsidP="007447C6">
      <w:pPr>
        <w:autoSpaceDE w:val="0"/>
        <w:autoSpaceDN w:val="0"/>
        <w:adjustRightInd w:val="0"/>
        <w:spacing w:after="0" w:line="24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В</w:t>
      </w:r>
      <w:r w:rsidR="005A0931">
        <w:rPr>
          <w:rFonts w:ascii="Times New Roman" w:hAnsi="Times New Roman" w:cs="Times New Roman"/>
          <w:bCs/>
          <w:iCs/>
          <w:sz w:val="24"/>
          <w:szCs w:val="24"/>
        </w:rPr>
        <w:t>о</w:t>
      </w:r>
      <w:r>
        <w:rPr>
          <w:rFonts w:ascii="Times New Roman" w:hAnsi="Times New Roman" w:cs="Times New Roman"/>
          <w:bCs/>
          <w:iCs/>
          <w:sz w:val="24"/>
          <w:szCs w:val="24"/>
        </w:rPr>
        <w:t xml:space="preserve"> </w:t>
      </w:r>
      <w:r w:rsidR="005A0931">
        <w:rPr>
          <w:rFonts w:ascii="Times New Roman" w:hAnsi="Times New Roman" w:cs="Times New Roman"/>
          <w:bCs/>
          <w:iCs/>
          <w:sz w:val="24"/>
          <w:szCs w:val="24"/>
        </w:rPr>
        <w:t>всех</w:t>
      </w:r>
      <w:r>
        <w:rPr>
          <w:rFonts w:ascii="Times New Roman" w:hAnsi="Times New Roman" w:cs="Times New Roman"/>
          <w:bCs/>
          <w:iCs/>
          <w:sz w:val="24"/>
          <w:szCs w:val="24"/>
        </w:rPr>
        <w:t xml:space="preserve"> образовательных организациях работают </w:t>
      </w:r>
      <w:proofErr w:type="gramStart"/>
      <w:r>
        <w:rPr>
          <w:rFonts w:ascii="Times New Roman" w:hAnsi="Times New Roman" w:cs="Times New Roman"/>
          <w:bCs/>
          <w:iCs/>
          <w:sz w:val="24"/>
          <w:szCs w:val="24"/>
        </w:rPr>
        <w:t>инте</w:t>
      </w:r>
      <w:r w:rsidR="005A0931">
        <w:rPr>
          <w:rFonts w:ascii="Times New Roman" w:hAnsi="Times New Roman" w:cs="Times New Roman"/>
          <w:bCs/>
          <w:iCs/>
          <w:sz w:val="24"/>
          <w:szCs w:val="24"/>
        </w:rPr>
        <w:t>рнет-приемные</w:t>
      </w:r>
      <w:proofErr w:type="gramEnd"/>
      <w:r w:rsidR="005A0931">
        <w:rPr>
          <w:rFonts w:ascii="Times New Roman" w:hAnsi="Times New Roman" w:cs="Times New Roman"/>
          <w:bCs/>
          <w:iCs/>
          <w:sz w:val="24"/>
          <w:szCs w:val="24"/>
        </w:rPr>
        <w:t>.</w:t>
      </w:r>
    </w:p>
    <w:p w:rsidR="007447C6"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bCs/>
          <w:iCs/>
          <w:sz w:val="24"/>
          <w:szCs w:val="24"/>
        </w:rPr>
        <w:t xml:space="preserve">На сайтах </w:t>
      </w:r>
      <w:r w:rsidR="005A0931">
        <w:rPr>
          <w:rFonts w:ascii="Times New Roman" w:hAnsi="Times New Roman" w:cs="Times New Roman"/>
          <w:bCs/>
          <w:iCs/>
          <w:sz w:val="24"/>
          <w:szCs w:val="24"/>
        </w:rPr>
        <w:t xml:space="preserve">Пристанской, Сосновской школ </w:t>
      </w:r>
      <w:r>
        <w:rPr>
          <w:rFonts w:ascii="Times New Roman" w:hAnsi="Times New Roman" w:cs="Times New Roman"/>
          <w:bCs/>
          <w:iCs/>
          <w:sz w:val="24"/>
          <w:szCs w:val="24"/>
        </w:rPr>
        <w:t>организован форум, обеспечивающий действенную обратную связь в оценке качества услуг.</w:t>
      </w:r>
      <w:proofErr w:type="gramEnd"/>
      <w:r w:rsidR="005A0931">
        <w:rPr>
          <w:rFonts w:ascii="Times New Roman" w:hAnsi="Times New Roman" w:cs="Times New Roman"/>
          <w:bCs/>
          <w:iCs/>
          <w:sz w:val="24"/>
          <w:szCs w:val="24"/>
        </w:rPr>
        <w:t xml:space="preserve"> Среднее значение по всем организациям – 92 балла по показателю 1.2.</w:t>
      </w:r>
    </w:p>
    <w:p w:rsidR="007447C6" w:rsidRPr="00AA1DE7" w:rsidRDefault="007447C6" w:rsidP="007447C6">
      <w:pPr>
        <w:autoSpaceDE w:val="0"/>
        <w:autoSpaceDN w:val="0"/>
        <w:adjustRightInd w:val="0"/>
        <w:spacing w:after="0" w:line="240" w:lineRule="auto"/>
        <w:ind w:firstLine="708"/>
        <w:jc w:val="both"/>
        <w:rPr>
          <w:rFonts w:ascii="Times New Roman" w:hAnsi="Times New Roman" w:cs="Times New Roman"/>
          <w:bCs/>
          <w:iCs/>
          <w:sz w:val="24"/>
          <w:szCs w:val="24"/>
          <w:u w:val="single"/>
        </w:rPr>
      </w:pPr>
      <w:r w:rsidRPr="00AA1DE7">
        <w:rPr>
          <w:rFonts w:ascii="Times New Roman" w:hAnsi="Times New Roman" w:cs="Times New Roman"/>
          <w:sz w:val="24"/>
          <w:szCs w:val="24"/>
        </w:rPr>
        <w:t xml:space="preserve">Однако следует  отметить </w:t>
      </w:r>
      <w:r w:rsidR="005A0931">
        <w:rPr>
          <w:rFonts w:ascii="Times New Roman" w:hAnsi="Times New Roman" w:cs="Times New Roman"/>
          <w:sz w:val="24"/>
          <w:szCs w:val="24"/>
        </w:rPr>
        <w:t>общее</w:t>
      </w:r>
      <w:r w:rsidRPr="00AA1DE7">
        <w:rPr>
          <w:rFonts w:ascii="Times New Roman" w:hAnsi="Times New Roman" w:cs="Times New Roman"/>
          <w:sz w:val="24"/>
          <w:szCs w:val="24"/>
        </w:rPr>
        <w:t xml:space="preserve"> замечани</w:t>
      </w:r>
      <w:r w:rsidR="005A0931">
        <w:rPr>
          <w:rFonts w:ascii="Times New Roman" w:hAnsi="Times New Roman" w:cs="Times New Roman"/>
          <w:sz w:val="24"/>
          <w:szCs w:val="24"/>
        </w:rPr>
        <w:t>е – отсутствие анкетирования, опроса потребителей образовательных услуг, отсутствие диагностической информации о качестве предоставляемых услуг в отчетах о самоанализ</w:t>
      </w:r>
      <w:r w:rsidR="00667BCB">
        <w:rPr>
          <w:rFonts w:ascii="Times New Roman" w:hAnsi="Times New Roman" w:cs="Times New Roman"/>
          <w:sz w:val="24"/>
          <w:szCs w:val="24"/>
        </w:rPr>
        <w:t>е.</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sidRPr="002C2B7E">
        <w:rPr>
          <w:rFonts w:ascii="Times New Roman" w:hAnsi="Times New Roman" w:cs="Times New Roman"/>
          <w:bCs/>
          <w:iCs/>
          <w:sz w:val="24"/>
          <w:szCs w:val="24"/>
          <w:u w:val="single"/>
        </w:rPr>
        <w:t>По индикатору 1.3.</w:t>
      </w:r>
      <w:r w:rsidRPr="00AA1DE7">
        <w:rPr>
          <w:rFonts w:ascii="Times New Roman" w:hAnsi="Times New Roman" w:cs="Times New Roman"/>
          <w:bCs/>
          <w:iCs/>
          <w:sz w:val="24"/>
          <w:szCs w:val="24"/>
        </w:rPr>
        <w:t xml:space="preserve">  – значение индикатора </w:t>
      </w:r>
      <w:r>
        <w:rPr>
          <w:rFonts w:ascii="Times New Roman" w:hAnsi="Times New Roman" w:cs="Times New Roman"/>
          <w:bCs/>
          <w:iCs/>
          <w:sz w:val="24"/>
          <w:szCs w:val="24"/>
        </w:rPr>
        <w:t>–</w:t>
      </w:r>
      <w:r w:rsidRPr="004639BF">
        <w:rPr>
          <w:rFonts w:ascii="Times New Roman" w:hAnsi="Times New Roman" w:cs="Times New Roman"/>
          <w:bCs/>
          <w:iCs/>
          <w:sz w:val="24"/>
          <w:szCs w:val="24"/>
        </w:rPr>
        <w:t>39,</w:t>
      </w:r>
      <w:r w:rsidR="005A0931">
        <w:rPr>
          <w:rFonts w:ascii="Times New Roman" w:hAnsi="Times New Roman" w:cs="Times New Roman"/>
          <w:bCs/>
          <w:iCs/>
          <w:sz w:val="24"/>
          <w:szCs w:val="24"/>
        </w:rPr>
        <w:t>6</w:t>
      </w:r>
      <w:r w:rsidRPr="004639BF">
        <w:rPr>
          <w:rFonts w:ascii="Times New Roman" w:hAnsi="Times New Roman" w:cs="Times New Roman"/>
          <w:bCs/>
          <w:iCs/>
          <w:sz w:val="24"/>
          <w:szCs w:val="24"/>
        </w:rPr>
        <w:t xml:space="preserve"> – 39,</w:t>
      </w:r>
      <w:r w:rsidR="005A0931">
        <w:rPr>
          <w:rFonts w:ascii="Times New Roman" w:hAnsi="Times New Roman" w:cs="Times New Roman"/>
          <w:bCs/>
          <w:iCs/>
          <w:sz w:val="24"/>
          <w:szCs w:val="24"/>
        </w:rPr>
        <w:t>8</w:t>
      </w:r>
      <w:r>
        <w:rPr>
          <w:rFonts w:ascii="Times New Roman" w:hAnsi="Times New Roman" w:cs="Times New Roman"/>
          <w:bCs/>
          <w:iCs/>
          <w:sz w:val="24"/>
          <w:szCs w:val="24"/>
        </w:rPr>
        <w:t xml:space="preserve"> из 40 баллов,</w:t>
      </w:r>
      <w:r w:rsidRPr="004639BF">
        <w:rPr>
          <w:rFonts w:ascii="Times New Roman" w:hAnsi="Times New Roman" w:cs="Times New Roman"/>
          <w:bCs/>
          <w:iCs/>
          <w:sz w:val="24"/>
          <w:szCs w:val="24"/>
        </w:rPr>
        <w:t xml:space="preserve"> 98%,</w:t>
      </w:r>
      <w:r w:rsidRPr="00AA1DE7">
        <w:rPr>
          <w:rFonts w:ascii="Times New Roman" w:hAnsi="Times New Roman" w:cs="Times New Roman"/>
          <w:color w:val="000000"/>
          <w:sz w:val="24"/>
          <w:szCs w:val="24"/>
          <w:shd w:val="clear" w:color="auto" w:fill="FFFFFF"/>
        </w:rPr>
        <w:t xml:space="preserve"> от общего числа опрошенных получателей услуг, которые полностью удовлетворены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w:t>
      </w:r>
      <w:r>
        <w:rPr>
          <w:rFonts w:ascii="Times New Roman" w:hAnsi="Times New Roman" w:cs="Times New Roman"/>
          <w:color w:val="000000"/>
          <w:sz w:val="24"/>
          <w:szCs w:val="24"/>
          <w:shd w:val="clear" w:color="auto" w:fill="FFFFFF"/>
        </w:rPr>
        <w:t>«</w:t>
      </w:r>
      <w:r w:rsidRPr="00AA1DE7">
        <w:rPr>
          <w:rFonts w:ascii="Times New Roman" w:hAnsi="Times New Roman" w:cs="Times New Roman"/>
          <w:color w:val="000000"/>
          <w:sz w:val="24"/>
          <w:szCs w:val="24"/>
          <w:shd w:val="clear" w:color="auto" w:fill="FFFFFF"/>
        </w:rPr>
        <w:t>Интернет</w:t>
      </w:r>
      <w:r>
        <w:rPr>
          <w:rFonts w:ascii="Times New Roman" w:hAnsi="Times New Roman" w:cs="Times New Roman"/>
          <w:color w:val="000000"/>
          <w:sz w:val="24"/>
          <w:szCs w:val="24"/>
          <w:shd w:val="clear" w:color="auto" w:fill="FFFFFF"/>
        </w:rPr>
        <w:t>»</w:t>
      </w:r>
      <w:r w:rsidRPr="00AA1DE7">
        <w:rPr>
          <w:rFonts w:ascii="Times New Roman" w:hAnsi="Times New Roman" w:cs="Times New Roman"/>
          <w:color w:val="000000"/>
          <w:sz w:val="24"/>
          <w:szCs w:val="24"/>
          <w:shd w:val="clear" w:color="auto" w:fill="FFFFFF"/>
        </w:rPr>
        <w:t>.</w:t>
      </w:r>
    </w:p>
    <w:p w:rsidR="007447C6" w:rsidRDefault="007447C6" w:rsidP="007447C6">
      <w:pPr>
        <w:autoSpaceDE w:val="0"/>
        <w:autoSpaceDN w:val="0"/>
        <w:adjustRightInd w:val="0"/>
        <w:spacing w:after="0" w:line="240" w:lineRule="auto"/>
        <w:ind w:firstLine="709"/>
        <w:jc w:val="both"/>
        <w:rPr>
          <w:rFonts w:ascii="Times New Roman" w:hAnsi="Times New Roman" w:cs="Times New Roman"/>
          <w:b/>
          <w:i/>
          <w:sz w:val="24"/>
          <w:szCs w:val="24"/>
        </w:rPr>
      </w:pPr>
    </w:p>
    <w:p w:rsidR="007447C6" w:rsidRDefault="007447C6" w:rsidP="007447C6">
      <w:pPr>
        <w:autoSpaceDE w:val="0"/>
        <w:autoSpaceDN w:val="0"/>
        <w:adjustRightInd w:val="0"/>
        <w:spacing w:after="0" w:line="240" w:lineRule="auto"/>
        <w:ind w:firstLine="709"/>
        <w:jc w:val="both"/>
        <w:rPr>
          <w:rFonts w:ascii="Times New Roman" w:hAnsi="Times New Roman" w:cs="Times New Roman"/>
          <w:b/>
          <w:i/>
          <w:sz w:val="24"/>
          <w:szCs w:val="24"/>
        </w:rPr>
      </w:pPr>
      <w:r w:rsidRPr="00AA1DE7">
        <w:rPr>
          <w:rFonts w:ascii="Times New Roman" w:hAnsi="Times New Roman" w:cs="Times New Roman"/>
          <w:b/>
          <w:i/>
          <w:sz w:val="24"/>
          <w:szCs w:val="24"/>
        </w:rPr>
        <w:t xml:space="preserve">Таким образом, согласно результатам проведенного исследования можно констатировать </w:t>
      </w:r>
      <w:r w:rsidR="005A0931">
        <w:rPr>
          <w:rFonts w:ascii="Times New Roman" w:hAnsi="Times New Roman" w:cs="Times New Roman"/>
          <w:b/>
          <w:i/>
          <w:sz w:val="24"/>
          <w:szCs w:val="24"/>
          <w:u w:val="single"/>
        </w:rPr>
        <w:t>высокую</w:t>
      </w:r>
      <w:r>
        <w:rPr>
          <w:rFonts w:ascii="Times New Roman" w:hAnsi="Times New Roman" w:cs="Times New Roman"/>
          <w:b/>
          <w:i/>
          <w:sz w:val="24"/>
          <w:szCs w:val="24"/>
          <w:u w:val="single"/>
        </w:rPr>
        <w:t xml:space="preserve"> </w:t>
      </w:r>
      <w:r w:rsidRPr="00AA1DE7">
        <w:rPr>
          <w:rFonts w:ascii="Times New Roman" w:hAnsi="Times New Roman" w:cs="Times New Roman"/>
          <w:b/>
          <w:i/>
          <w:sz w:val="24"/>
          <w:szCs w:val="24"/>
        </w:rPr>
        <w:t xml:space="preserve"> степень открытости и доступности информации об ОО, так как в целом по всем ОО,  участвующим в обследовании, среднее количество баллов </w:t>
      </w:r>
      <w:r w:rsidR="005A0931">
        <w:rPr>
          <w:rFonts w:ascii="Times New Roman" w:hAnsi="Times New Roman" w:cs="Times New Roman"/>
          <w:b/>
          <w:i/>
          <w:sz w:val="24"/>
          <w:szCs w:val="24"/>
        </w:rPr>
        <w:t>91</w:t>
      </w:r>
      <w:r w:rsidRPr="00711131">
        <w:rPr>
          <w:rFonts w:ascii="Times New Roman" w:hAnsi="Times New Roman" w:cs="Times New Roman"/>
          <w:b/>
          <w:i/>
          <w:sz w:val="24"/>
          <w:szCs w:val="24"/>
        </w:rPr>
        <w:t xml:space="preserve">, </w:t>
      </w:r>
      <w:r>
        <w:rPr>
          <w:rFonts w:ascii="Times New Roman" w:hAnsi="Times New Roman" w:cs="Times New Roman"/>
          <w:b/>
          <w:i/>
          <w:sz w:val="24"/>
          <w:szCs w:val="24"/>
        </w:rPr>
        <w:t xml:space="preserve">что </w:t>
      </w:r>
      <w:r w:rsidRPr="00711131">
        <w:rPr>
          <w:rFonts w:ascii="Times New Roman" w:hAnsi="Times New Roman" w:cs="Times New Roman"/>
          <w:b/>
          <w:i/>
          <w:sz w:val="24"/>
          <w:szCs w:val="24"/>
        </w:rPr>
        <w:t xml:space="preserve">составило </w:t>
      </w:r>
      <w:r w:rsidR="005A0931">
        <w:rPr>
          <w:rFonts w:ascii="Times New Roman" w:hAnsi="Times New Roman" w:cs="Times New Roman"/>
          <w:b/>
          <w:i/>
          <w:sz w:val="24"/>
          <w:szCs w:val="24"/>
        </w:rPr>
        <w:t>91%</w:t>
      </w:r>
      <w:r w:rsidRPr="00711131">
        <w:rPr>
          <w:rFonts w:ascii="Times New Roman" w:hAnsi="Times New Roman" w:cs="Times New Roman"/>
          <w:b/>
          <w:i/>
          <w:sz w:val="24"/>
          <w:szCs w:val="24"/>
        </w:rPr>
        <w:t xml:space="preserve"> из100% возможных.</w:t>
      </w:r>
    </w:p>
    <w:p w:rsidR="007447C6" w:rsidRDefault="007447C6" w:rsidP="007447C6">
      <w:pPr>
        <w:autoSpaceDE w:val="0"/>
        <w:autoSpaceDN w:val="0"/>
        <w:adjustRightInd w:val="0"/>
        <w:spacing w:after="0" w:line="240" w:lineRule="auto"/>
        <w:ind w:firstLine="709"/>
        <w:jc w:val="both"/>
        <w:rPr>
          <w:rFonts w:ascii="Times New Roman" w:hAnsi="Times New Roman" w:cs="Times New Roman"/>
          <w:b/>
          <w:sz w:val="24"/>
          <w:szCs w:val="24"/>
        </w:rPr>
      </w:pPr>
    </w:p>
    <w:p w:rsidR="007447C6" w:rsidRPr="00AA1DE7" w:rsidRDefault="007447C6" w:rsidP="007447C6">
      <w:pPr>
        <w:jc w:val="center"/>
        <w:rPr>
          <w:rFonts w:ascii="Times New Roman" w:hAnsi="Times New Roman" w:cs="Times New Roman"/>
          <w:b/>
          <w:sz w:val="24"/>
          <w:szCs w:val="24"/>
        </w:rPr>
      </w:pPr>
      <w:r w:rsidRPr="00AA1DE7">
        <w:rPr>
          <w:rFonts w:ascii="Times New Roman" w:hAnsi="Times New Roman" w:cs="Times New Roman"/>
          <w:b/>
          <w:sz w:val="24"/>
          <w:szCs w:val="24"/>
        </w:rPr>
        <w:t>Результаты по критерию 2. «Комфортность условий, в которых осуществляется образовательная деятельность»</w:t>
      </w:r>
    </w:p>
    <w:p w:rsidR="007447C6" w:rsidRPr="00AA1DE7" w:rsidRDefault="007447C6" w:rsidP="007447C6">
      <w:pPr>
        <w:pStyle w:val="a6"/>
        <w:spacing w:before="0" w:beforeAutospacing="0" w:after="0" w:afterAutospacing="0"/>
        <w:ind w:firstLine="709"/>
        <w:jc w:val="both"/>
      </w:pPr>
      <w:r w:rsidRPr="00AA1DE7">
        <w:t>В соответствии с разработанной методикой максимальный результат набранных баллов по оценке комфортности условий составил 100 баллов -  100%.</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xml:space="preserve">Приведем результаты  по критерию 2 (ПРИЛОЖЕНИЕ </w:t>
      </w:r>
      <w:r>
        <w:rPr>
          <w:rFonts w:ascii="Times New Roman" w:hAnsi="Times New Roman" w:cs="Times New Roman"/>
          <w:sz w:val="24"/>
          <w:szCs w:val="24"/>
        </w:rPr>
        <w:t>1</w:t>
      </w:r>
      <w:r w:rsidRPr="00AA1DE7">
        <w:rPr>
          <w:rFonts w:ascii="Times New Roman" w:hAnsi="Times New Roman" w:cs="Times New Roman"/>
          <w:sz w:val="24"/>
          <w:szCs w:val="24"/>
        </w:rPr>
        <w:t>), взяв за основу процентное выражение результата  по каждо</w:t>
      </w:r>
      <w:r>
        <w:rPr>
          <w:rFonts w:ascii="Times New Roman" w:hAnsi="Times New Roman" w:cs="Times New Roman"/>
          <w:sz w:val="24"/>
          <w:szCs w:val="24"/>
        </w:rPr>
        <w:t>му типу</w:t>
      </w:r>
      <w:r w:rsidRPr="00AA1DE7">
        <w:rPr>
          <w:rFonts w:ascii="Times New Roman" w:hAnsi="Times New Roman" w:cs="Times New Roman"/>
          <w:sz w:val="24"/>
          <w:szCs w:val="24"/>
        </w:rPr>
        <w:t xml:space="preserve"> образовательной организации  (рис.</w:t>
      </w:r>
      <w:r>
        <w:rPr>
          <w:rFonts w:ascii="Times New Roman" w:hAnsi="Times New Roman" w:cs="Times New Roman"/>
          <w:sz w:val="24"/>
          <w:szCs w:val="24"/>
        </w:rPr>
        <w:t>2 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),в)</w:t>
      </w:r>
      <w:r w:rsidRPr="00AA1DE7">
        <w:rPr>
          <w:rFonts w:ascii="Times New Roman" w:hAnsi="Times New Roman" w:cs="Times New Roman"/>
          <w:sz w:val="24"/>
          <w:szCs w:val="24"/>
        </w:rPr>
        <w:t>).</w:t>
      </w:r>
    </w:p>
    <w:p w:rsidR="007447C6" w:rsidRDefault="004F6A07" w:rsidP="007447C6">
      <w:pPr>
        <w:jc w:val="center"/>
        <w:rPr>
          <w:rFonts w:ascii="Times New Roman" w:hAnsi="Times New Roman" w:cs="Times New Roman"/>
          <w:b/>
          <w:noProof/>
          <w:sz w:val="24"/>
          <w:szCs w:val="24"/>
          <w:lang w:eastAsia="ru-RU"/>
        </w:rPr>
      </w:pPr>
      <w:r w:rsidRPr="004F6A07">
        <w:rPr>
          <w:rFonts w:ascii="Times New Roman" w:hAnsi="Times New Roman" w:cs="Times New Roman"/>
          <w:b/>
          <w:noProof/>
          <w:sz w:val="24"/>
          <w:szCs w:val="24"/>
          <w:lang w:eastAsia="ru-RU"/>
        </w:rPr>
        <w:drawing>
          <wp:inline distT="0" distB="0" distL="0" distR="0">
            <wp:extent cx="6152515" cy="2731770"/>
            <wp:effectExtent l="19050" t="0" r="19685" b="0"/>
            <wp:docPr id="7" name="Диаграмма 7">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A744F0FA-CCDB-48B1-A93C-33B785CBE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47C6" w:rsidRDefault="007447C6" w:rsidP="007447C6">
      <w:pPr>
        <w:spacing w:after="0" w:line="240" w:lineRule="auto"/>
        <w:jc w:val="center"/>
        <w:rPr>
          <w:rFonts w:ascii="Times New Roman" w:eastAsia="Times New Roman" w:hAnsi="Times New Roman" w:cs="Times New Roman"/>
          <w:b/>
          <w:i/>
          <w:color w:val="000000"/>
          <w:sz w:val="24"/>
          <w:szCs w:val="24"/>
          <w:lang w:eastAsia="ru-RU"/>
        </w:rPr>
      </w:pPr>
      <w:r w:rsidRPr="00AA1DE7">
        <w:rPr>
          <w:rFonts w:ascii="Times New Roman" w:eastAsia="Times New Roman" w:hAnsi="Times New Roman" w:cs="Times New Roman"/>
          <w:b/>
          <w:color w:val="000000"/>
          <w:sz w:val="24"/>
          <w:szCs w:val="24"/>
          <w:lang w:eastAsia="ru-RU"/>
        </w:rPr>
        <w:t>Рис</w:t>
      </w:r>
      <w:r>
        <w:rPr>
          <w:rFonts w:ascii="Times New Roman" w:eastAsia="Times New Roman" w:hAnsi="Times New Roman" w:cs="Times New Roman"/>
          <w:b/>
          <w:color w:val="000000"/>
          <w:sz w:val="24"/>
          <w:szCs w:val="24"/>
          <w:lang w:eastAsia="ru-RU"/>
        </w:rPr>
        <w:t xml:space="preserve"> 2 а)</w:t>
      </w:r>
      <w:proofErr w:type="gramStart"/>
      <w:r w:rsidRPr="00AA1DE7">
        <w:rPr>
          <w:rFonts w:ascii="Times New Roman" w:eastAsia="Times New Roman" w:hAnsi="Times New Roman" w:cs="Times New Roman"/>
          <w:b/>
          <w:color w:val="000000"/>
          <w:sz w:val="24"/>
          <w:szCs w:val="24"/>
          <w:lang w:eastAsia="ru-RU"/>
        </w:rPr>
        <w:t xml:space="preserve"> .</w:t>
      </w:r>
      <w:proofErr w:type="gramEnd"/>
      <w:r w:rsidRPr="00AA1DE7">
        <w:rPr>
          <w:rFonts w:ascii="Times New Roman" w:eastAsia="Times New Roman" w:hAnsi="Times New Roman" w:cs="Times New Roman"/>
          <w:b/>
          <w:color w:val="000000"/>
          <w:sz w:val="24"/>
          <w:szCs w:val="24"/>
          <w:lang w:eastAsia="ru-RU"/>
        </w:rPr>
        <w:t xml:space="preserve"> </w:t>
      </w:r>
      <w:proofErr w:type="spellStart"/>
      <w:r w:rsidRPr="00AA1DE7">
        <w:rPr>
          <w:rFonts w:ascii="Times New Roman" w:hAnsi="Times New Roman" w:cs="Times New Roman"/>
          <w:b/>
          <w:sz w:val="24"/>
          <w:szCs w:val="24"/>
        </w:rPr>
        <w:t>Рэнкинг</w:t>
      </w:r>
      <w:proofErr w:type="spellEnd"/>
      <w:r w:rsidRPr="00AA1DE7">
        <w:rPr>
          <w:rFonts w:ascii="Times New Roman" w:hAnsi="Times New Roman" w:cs="Times New Roman"/>
          <w:b/>
          <w:sz w:val="24"/>
          <w:szCs w:val="24"/>
        </w:rPr>
        <w:t xml:space="preserve"> </w:t>
      </w:r>
      <w:r w:rsidR="00667BCB">
        <w:rPr>
          <w:rFonts w:ascii="Times New Roman" w:hAnsi="Times New Roman" w:cs="Times New Roman"/>
          <w:b/>
          <w:sz w:val="24"/>
          <w:szCs w:val="24"/>
        </w:rPr>
        <w:t>школ</w:t>
      </w:r>
      <w:r w:rsidRPr="00AA1DE7">
        <w:rPr>
          <w:rFonts w:ascii="Times New Roman" w:eastAsia="Times New Roman" w:hAnsi="Times New Roman" w:cs="Times New Roman"/>
          <w:b/>
          <w:color w:val="000000"/>
          <w:sz w:val="24"/>
          <w:szCs w:val="24"/>
          <w:lang w:eastAsia="ru-RU"/>
        </w:rPr>
        <w:t xml:space="preserve"> по Критерию 2. </w:t>
      </w:r>
      <w:r w:rsidRPr="004C4A5E">
        <w:rPr>
          <w:rFonts w:ascii="Times New Roman" w:eastAsia="Times New Roman" w:hAnsi="Times New Roman" w:cs="Times New Roman"/>
          <w:b/>
          <w:i/>
          <w:color w:val="000000"/>
          <w:sz w:val="24"/>
          <w:szCs w:val="24"/>
          <w:lang w:eastAsia="ru-RU"/>
        </w:rPr>
        <w:t>Комфортность условий предоставления образовательных услуг</w:t>
      </w:r>
    </w:p>
    <w:p w:rsidR="007447C6" w:rsidRDefault="007447C6" w:rsidP="007447C6">
      <w:pPr>
        <w:spacing w:after="0" w:line="240" w:lineRule="auto"/>
        <w:jc w:val="center"/>
        <w:rPr>
          <w:rFonts w:ascii="Times New Roman" w:eastAsia="Times New Roman" w:hAnsi="Times New Roman" w:cs="Times New Roman"/>
          <w:b/>
          <w:i/>
          <w:color w:val="000000"/>
          <w:sz w:val="24"/>
          <w:szCs w:val="24"/>
          <w:lang w:eastAsia="ru-RU"/>
        </w:rPr>
      </w:pPr>
    </w:p>
    <w:p w:rsidR="007447C6" w:rsidRDefault="00667BCB" w:rsidP="007447C6">
      <w:pPr>
        <w:spacing w:after="0" w:line="240" w:lineRule="auto"/>
        <w:jc w:val="center"/>
        <w:rPr>
          <w:rFonts w:ascii="Times New Roman" w:eastAsia="Times New Roman" w:hAnsi="Times New Roman" w:cs="Times New Roman"/>
          <w:b/>
          <w:i/>
          <w:color w:val="000000"/>
          <w:sz w:val="24"/>
          <w:szCs w:val="24"/>
          <w:lang w:eastAsia="ru-RU"/>
        </w:rPr>
      </w:pPr>
      <w:r w:rsidRPr="00667BCB">
        <w:rPr>
          <w:rFonts w:ascii="Times New Roman" w:eastAsia="Times New Roman" w:hAnsi="Times New Roman" w:cs="Times New Roman"/>
          <w:b/>
          <w:i/>
          <w:noProof/>
          <w:color w:val="000000"/>
          <w:sz w:val="24"/>
          <w:szCs w:val="24"/>
          <w:lang w:eastAsia="ru-RU"/>
        </w:rPr>
        <w:lastRenderedPageBreak/>
        <w:drawing>
          <wp:inline distT="0" distB="0" distL="0" distR="0">
            <wp:extent cx="3438525" cy="2347913"/>
            <wp:effectExtent l="19050" t="0" r="9525" b="0"/>
            <wp:docPr id="5" name="Диаграмма 5">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BE6E0BE3-72F8-4640-852B-C29A3C077C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F6A07" w:rsidRDefault="004F6A07" w:rsidP="007447C6">
      <w:pPr>
        <w:spacing w:after="0" w:line="240" w:lineRule="auto"/>
        <w:jc w:val="center"/>
        <w:rPr>
          <w:rFonts w:ascii="Times New Roman" w:eastAsia="Times New Roman" w:hAnsi="Times New Roman" w:cs="Times New Roman"/>
          <w:b/>
          <w:i/>
          <w:color w:val="000000"/>
          <w:sz w:val="24"/>
          <w:szCs w:val="24"/>
          <w:lang w:eastAsia="ru-RU"/>
        </w:rPr>
      </w:pPr>
    </w:p>
    <w:p w:rsidR="007447C6" w:rsidRDefault="007447C6" w:rsidP="007447C6">
      <w:pPr>
        <w:spacing w:after="0" w:line="240" w:lineRule="auto"/>
        <w:jc w:val="center"/>
        <w:rPr>
          <w:rFonts w:ascii="Times New Roman" w:eastAsia="Times New Roman" w:hAnsi="Times New Roman" w:cs="Times New Roman"/>
          <w:b/>
          <w:i/>
          <w:color w:val="000000"/>
          <w:sz w:val="24"/>
          <w:szCs w:val="24"/>
          <w:lang w:eastAsia="ru-RU"/>
        </w:rPr>
      </w:pPr>
      <w:r w:rsidRPr="00AA1DE7">
        <w:rPr>
          <w:rFonts w:ascii="Times New Roman" w:eastAsia="Times New Roman" w:hAnsi="Times New Roman" w:cs="Times New Roman"/>
          <w:b/>
          <w:color w:val="000000"/>
          <w:sz w:val="24"/>
          <w:szCs w:val="24"/>
          <w:lang w:eastAsia="ru-RU"/>
        </w:rPr>
        <w:t>Рис</w:t>
      </w:r>
      <w:r>
        <w:rPr>
          <w:rFonts w:ascii="Times New Roman" w:eastAsia="Times New Roman" w:hAnsi="Times New Roman" w:cs="Times New Roman"/>
          <w:b/>
          <w:color w:val="000000"/>
          <w:sz w:val="24"/>
          <w:szCs w:val="24"/>
          <w:lang w:eastAsia="ru-RU"/>
        </w:rPr>
        <w:t xml:space="preserve"> 2 б)</w:t>
      </w:r>
      <w:proofErr w:type="gramStart"/>
      <w:r w:rsidRPr="00AA1DE7">
        <w:rPr>
          <w:rFonts w:ascii="Times New Roman" w:eastAsia="Times New Roman" w:hAnsi="Times New Roman" w:cs="Times New Roman"/>
          <w:b/>
          <w:color w:val="000000"/>
          <w:sz w:val="24"/>
          <w:szCs w:val="24"/>
          <w:lang w:eastAsia="ru-RU"/>
        </w:rPr>
        <w:t xml:space="preserve"> .</w:t>
      </w:r>
      <w:proofErr w:type="gramEnd"/>
      <w:r w:rsidRPr="00AA1DE7">
        <w:rPr>
          <w:rFonts w:ascii="Times New Roman" w:eastAsia="Times New Roman" w:hAnsi="Times New Roman" w:cs="Times New Roman"/>
          <w:b/>
          <w:color w:val="000000"/>
          <w:sz w:val="24"/>
          <w:szCs w:val="24"/>
          <w:lang w:eastAsia="ru-RU"/>
        </w:rPr>
        <w:t xml:space="preserve"> </w:t>
      </w:r>
      <w:proofErr w:type="spellStart"/>
      <w:r w:rsidRPr="00AA1DE7">
        <w:rPr>
          <w:rFonts w:ascii="Times New Roman" w:hAnsi="Times New Roman" w:cs="Times New Roman"/>
          <w:b/>
          <w:sz w:val="24"/>
          <w:szCs w:val="24"/>
        </w:rPr>
        <w:t>Рэнкинг</w:t>
      </w:r>
      <w:proofErr w:type="spellEnd"/>
      <w:r w:rsidRPr="00AA1DE7">
        <w:rPr>
          <w:rFonts w:ascii="Times New Roman" w:hAnsi="Times New Roman" w:cs="Times New Roman"/>
          <w:b/>
          <w:sz w:val="24"/>
          <w:szCs w:val="24"/>
        </w:rPr>
        <w:t xml:space="preserve"> </w:t>
      </w:r>
      <w:r>
        <w:rPr>
          <w:rFonts w:ascii="Times New Roman" w:hAnsi="Times New Roman" w:cs="Times New Roman"/>
          <w:b/>
          <w:sz w:val="24"/>
          <w:szCs w:val="24"/>
        </w:rPr>
        <w:t>Д</w:t>
      </w:r>
      <w:r w:rsidRPr="00AA1DE7">
        <w:rPr>
          <w:rFonts w:ascii="Times New Roman" w:hAnsi="Times New Roman" w:cs="Times New Roman"/>
          <w:b/>
          <w:sz w:val="24"/>
          <w:szCs w:val="24"/>
        </w:rPr>
        <w:t>О</w:t>
      </w:r>
      <w:r>
        <w:rPr>
          <w:rFonts w:ascii="Times New Roman" w:hAnsi="Times New Roman" w:cs="Times New Roman"/>
          <w:b/>
          <w:sz w:val="24"/>
          <w:szCs w:val="24"/>
        </w:rPr>
        <w:t xml:space="preserve">О </w:t>
      </w:r>
      <w:r w:rsidRPr="00AA1DE7">
        <w:rPr>
          <w:rFonts w:ascii="Times New Roman" w:eastAsia="Times New Roman" w:hAnsi="Times New Roman" w:cs="Times New Roman"/>
          <w:b/>
          <w:color w:val="000000"/>
          <w:sz w:val="24"/>
          <w:szCs w:val="24"/>
          <w:lang w:eastAsia="ru-RU"/>
        </w:rPr>
        <w:t xml:space="preserve">по Критерию 2. </w:t>
      </w:r>
      <w:r w:rsidRPr="004C4A5E">
        <w:rPr>
          <w:rFonts w:ascii="Times New Roman" w:eastAsia="Times New Roman" w:hAnsi="Times New Roman" w:cs="Times New Roman"/>
          <w:b/>
          <w:i/>
          <w:color w:val="000000"/>
          <w:sz w:val="24"/>
          <w:szCs w:val="24"/>
          <w:lang w:eastAsia="ru-RU"/>
        </w:rPr>
        <w:t>Комфортность условий предоставления образовательных услуг</w:t>
      </w:r>
    </w:p>
    <w:p w:rsidR="007447C6" w:rsidRDefault="007447C6" w:rsidP="007447C6">
      <w:pPr>
        <w:spacing w:after="0" w:line="240" w:lineRule="auto"/>
        <w:jc w:val="center"/>
        <w:rPr>
          <w:rFonts w:ascii="Times New Roman" w:eastAsia="Times New Roman" w:hAnsi="Times New Roman" w:cs="Times New Roman"/>
          <w:b/>
          <w:i/>
          <w:color w:val="000000"/>
          <w:sz w:val="24"/>
          <w:szCs w:val="24"/>
          <w:lang w:eastAsia="ru-RU"/>
        </w:rPr>
      </w:pPr>
    </w:p>
    <w:p w:rsidR="007447C6" w:rsidRPr="004C4A5E" w:rsidRDefault="00667BCB" w:rsidP="007447C6">
      <w:pPr>
        <w:spacing w:after="0" w:line="240" w:lineRule="auto"/>
        <w:jc w:val="center"/>
        <w:rPr>
          <w:rFonts w:ascii="Times New Roman" w:eastAsia="Times New Roman" w:hAnsi="Times New Roman" w:cs="Times New Roman"/>
          <w:b/>
          <w:i/>
          <w:color w:val="000000"/>
          <w:sz w:val="24"/>
          <w:szCs w:val="24"/>
          <w:lang w:eastAsia="ru-RU"/>
        </w:rPr>
      </w:pPr>
      <w:r w:rsidRPr="00667BCB">
        <w:rPr>
          <w:rFonts w:ascii="Times New Roman" w:eastAsia="Times New Roman" w:hAnsi="Times New Roman" w:cs="Times New Roman"/>
          <w:b/>
          <w:i/>
          <w:noProof/>
          <w:color w:val="000000"/>
          <w:sz w:val="24"/>
          <w:szCs w:val="24"/>
          <w:lang w:eastAsia="ru-RU"/>
        </w:rPr>
        <w:drawing>
          <wp:inline distT="0" distB="0" distL="0" distR="0">
            <wp:extent cx="2867025" cy="2366963"/>
            <wp:effectExtent l="19050" t="0" r="9525" b="0"/>
            <wp:docPr id="6" name="Диаграмма 6">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47AB2537-F058-4492-B82B-7E369C7DB0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447C6"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eastAsia="Times New Roman" w:hAnsi="Times New Roman" w:cs="Times New Roman"/>
          <w:b/>
          <w:color w:val="000000"/>
          <w:sz w:val="24"/>
          <w:szCs w:val="24"/>
          <w:lang w:eastAsia="ru-RU"/>
        </w:rPr>
        <w:t>Рис</w:t>
      </w:r>
      <w:r>
        <w:rPr>
          <w:rFonts w:ascii="Times New Roman" w:eastAsia="Times New Roman" w:hAnsi="Times New Roman" w:cs="Times New Roman"/>
          <w:b/>
          <w:color w:val="000000"/>
          <w:sz w:val="24"/>
          <w:szCs w:val="24"/>
          <w:lang w:eastAsia="ru-RU"/>
        </w:rPr>
        <w:t xml:space="preserve"> 2 в)</w:t>
      </w:r>
      <w:proofErr w:type="gramStart"/>
      <w:r w:rsidRPr="00AA1DE7">
        <w:rPr>
          <w:rFonts w:ascii="Times New Roman" w:eastAsia="Times New Roman" w:hAnsi="Times New Roman" w:cs="Times New Roman"/>
          <w:b/>
          <w:color w:val="000000"/>
          <w:sz w:val="24"/>
          <w:szCs w:val="24"/>
          <w:lang w:eastAsia="ru-RU"/>
        </w:rPr>
        <w:t xml:space="preserve"> .</w:t>
      </w:r>
      <w:proofErr w:type="gramEnd"/>
      <w:r w:rsidRPr="00AA1DE7">
        <w:rPr>
          <w:rFonts w:ascii="Times New Roman" w:eastAsia="Times New Roman" w:hAnsi="Times New Roman" w:cs="Times New Roman"/>
          <w:b/>
          <w:color w:val="000000"/>
          <w:sz w:val="24"/>
          <w:szCs w:val="24"/>
          <w:lang w:eastAsia="ru-RU"/>
        </w:rPr>
        <w:t xml:space="preserve"> </w:t>
      </w:r>
      <w:proofErr w:type="spellStart"/>
      <w:r w:rsidRPr="00AA1DE7">
        <w:rPr>
          <w:rFonts w:ascii="Times New Roman" w:hAnsi="Times New Roman" w:cs="Times New Roman"/>
          <w:b/>
          <w:sz w:val="24"/>
          <w:szCs w:val="24"/>
        </w:rPr>
        <w:t>Рэнкинг</w:t>
      </w:r>
      <w:proofErr w:type="spellEnd"/>
      <w:r w:rsidRPr="00AA1DE7">
        <w:rPr>
          <w:rFonts w:ascii="Times New Roman" w:hAnsi="Times New Roman" w:cs="Times New Roman"/>
          <w:b/>
          <w:sz w:val="24"/>
          <w:szCs w:val="24"/>
        </w:rPr>
        <w:t xml:space="preserve"> </w:t>
      </w:r>
      <w:r>
        <w:rPr>
          <w:rFonts w:ascii="Times New Roman" w:hAnsi="Times New Roman" w:cs="Times New Roman"/>
          <w:b/>
          <w:sz w:val="24"/>
          <w:szCs w:val="24"/>
        </w:rPr>
        <w:t>Д</w:t>
      </w:r>
      <w:r w:rsidRPr="00AA1DE7">
        <w:rPr>
          <w:rFonts w:ascii="Times New Roman" w:hAnsi="Times New Roman" w:cs="Times New Roman"/>
          <w:b/>
          <w:sz w:val="24"/>
          <w:szCs w:val="24"/>
        </w:rPr>
        <w:t>О</w:t>
      </w:r>
      <w:r w:rsidR="00667BCB">
        <w:rPr>
          <w:rFonts w:ascii="Times New Roman" w:hAnsi="Times New Roman" w:cs="Times New Roman"/>
          <w:b/>
          <w:sz w:val="24"/>
          <w:szCs w:val="24"/>
        </w:rPr>
        <w:t xml:space="preserve"> </w:t>
      </w:r>
      <w:r w:rsidRPr="00AA1DE7">
        <w:rPr>
          <w:rFonts w:ascii="Times New Roman" w:eastAsia="Times New Roman" w:hAnsi="Times New Roman" w:cs="Times New Roman"/>
          <w:b/>
          <w:color w:val="000000"/>
          <w:sz w:val="24"/>
          <w:szCs w:val="24"/>
          <w:lang w:eastAsia="ru-RU"/>
        </w:rPr>
        <w:t xml:space="preserve">по Критерию 2. </w:t>
      </w:r>
      <w:r w:rsidRPr="004C4A5E">
        <w:rPr>
          <w:rFonts w:ascii="Times New Roman" w:eastAsia="Times New Roman" w:hAnsi="Times New Roman" w:cs="Times New Roman"/>
          <w:b/>
          <w:i/>
          <w:color w:val="000000"/>
          <w:sz w:val="24"/>
          <w:szCs w:val="24"/>
          <w:lang w:eastAsia="ru-RU"/>
        </w:rPr>
        <w:t>Комфортность условий предоставления образовательных услуг</w:t>
      </w:r>
    </w:p>
    <w:p w:rsidR="007447C6"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p>
    <w:p w:rsidR="007447C6"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1298F">
        <w:rPr>
          <w:rFonts w:ascii="Times New Roman" w:hAnsi="Times New Roman" w:cs="Times New Roman"/>
          <w:bCs/>
          <w:iCs/>
          <w:sz w:val="24"/>
          <w:szCs w:val="24"/>
        </w:rPr>
        <w:t xml:space="preserve">Максимальное количество баллов по Критерию </w:t>
      </w:r>
      <w:r>
        <w:rPr>
          <w:rFonts w:ascii="Times New Roman" w:hAnsi="Times New Roman" w:cs="Times New Roman"/>
          <w:bCs/>
          <w:iCs/>
          <w:sz w:val="24"/>
          <w:szCs w:val="24"/>
        </w:rPr>
        <w:t xml:space="preserve">2(по типам организаций) </w:t>
      </w:r>
      <w:r w:rsidRPr="00A1298F">
        <w:rPr>
          <w:rFonts w:ascii="Times New Roman" w:hAnsi="Times New Roman" w:cs="Times New Roman"/>
          <w:bCs/>
          <w:iCs/>
          <w:sz w:val="24"/>
          <w:szCs w:val="24"/>
        </w:rPr>
        <w:t xml:space="preserve">– у  </w:t>
      </w:r>
      <w:proofErr w:type="spellStart"/>
      <w:r w:rsidR="00667BCB">
        <w:rPr>
          <w:rFonts w:ascii="Times New Roman" w:hAnsi="Times New Roman" w:cs="Times New Roman"/>
          <w:bCs/>
          <w:iCs/>
          <w:sz w:val="24"/>
          <w:szCs w:val="24"/>
        </w:rPr>
        <w:t>Новоселецкая</w:t>
      </w:r>
      <w:proofErr w:type="spellEnd"/>
      <w:r>
        <w:rPr>
          <w:rFonts w:ascii="Times New Roman" w:hAnsi="Times New Roman" w:cs="Times New Roman"/>
          <w:bCs/>
          <w:iCs/>
          <w:sz w:val="24"/>
          <w:szCs w:val="24"/>
        </w:rPr>
        <w:t xml:space="preserve"> </w:t>
      </w:r>
      <w:r w:rsidR="00667BCB">
        <w:rPr>
          <w:rFonts w:ascii="Times New Roman" w:hAnsi="Times New Roman" w:cs="Times New Roman"/>
          <w:bCs/>
          <w:iCs/>
          <w:sz w:val="24"/>
          <w:szCs w:val="24"/>
        </w:rPr>
        <w:t>школа</w:t>
      </w:r>
      <w:r>
        <w:rPr>
          <w:rFonts w:ascii="Times New Roman" w:hAnsi="Times New Roman" w:cs="Times New Roman"/>
          <w:bCs/>
          <w:iCs/>
          <w:sz w:val="24"/>
          <w:szCs w:val="24"/>
        </w:rPr>
        <w:t xml:space="preserve"> </w:t>
      </w:r>
      <w:r w:rsidR="00667BCB">
        <w:rPr>
          <w:rFonts w:ascii="Times New Roman" w:hAnsi="Times New Roman" w:cs="Times New Roman"/>
          <w:bCs/>
          <w:iCs/>
          <w:sz w:val="24"/>
          <w:szCs w:val="24"/>
        </w:rPr>
        <w:t>9</w:t>
      </w:r>
      <w:r w:rsidR="00DF78C7">
        <w:rPr>
          <w:rFonts w:ascii="Times New Roman" w:hAnsi="Times New Roman" w:cs="Times New Roman"/>
          <w:bCs/>
          <w:iCs/>
          <w:sz w:val="24"/>
          <w:szCs w:val="24"/>
        </w:rPr>
        <w:t>4</w:t>
      </w:r>
      <w:r w:rsidR="00667BCB">
        <w:rPr>
          <w:rFonts w:ascii="Times New Roman" w:hAnsi="Times New Roman" w:cs="Times New Roman"/>
          <w:bCs/>
          <w:iCs/>
          <w:sz w:val="24"/>
          <w:szCs w:val="24"/>
        </w:rPr>
        <w:t>,</w:t>
      </w:r>
      <w:r w:rsidR="00DF78C7">
        <w:rPr>
          <w:rFonts w:ascii="Times New Roman" w:hAnsi="Times New Roman" w:cs="Times New Roman"/>
          <w:bCs/>
          <w:iCs/>
          <w:sz w:val="24"/>
          <w:szCs w:val="24"/>
        </w:rPr>
        <w:t>9</w:t>
      </w:r>
      <w:r w:rsidR="00667BCB">
        <w:rPr>
          <w:rFonts w:ascii="Times New Roman" w:hAnsi="Times New Roman" w:cs="Times New Roman"/>
          <w:bCs/>
          <w:iCs/>
          <w:sz w:val="24"/>
          <w:szCs w:val="24"/>
        </w:rPr>
        <w:t>5</w:t>
      </w:r>
      <w:r w:rsidRPr="00A1298F">
        <w:rPr>
          <w:rFonts w:ascii="Times New Roman" w:hAnsi="Times New Roman" w:cs="Times New Roman"/>
          <w:bCs/>
          <w:iCs/>
          <w:sz w:val="24"/>
          <w:szCs w:val="24"/>
        </w:rPr>
        <w:t xml:space="preserve"> баллов, что составляет </w:t>
      </w:r>
      <w:r w:rsidR="00667BCB">
        <w:rPr>
          <w:rFonts w:ascii="Times New Roman" w:hAnsi="Times New Roman" w:cs="Times New Roman"/>
          <w:bCs/>
          <w:iCs/>
          <w:sz w:val="24"/>
          <w:szCs w:val="24"/>
        </w:rPr>
        <w:t>95</w:t>
      </w:r>
      <w:r w:rsidRPr="00A1298F">
        <w:rPr>
          <w:rFonts w:ascii="Times New Roman" w:hAnsi="Times New Roman" w:cs="Times New Roman"/>
          <w:bCs/>
          <w:iCs/>
          <w:sz w:val="24"/>
          <w:szCs w:val="24"/>
        </w:rPr>
        <w:t xml:space="preserve">%, </w:t>
      </w:r>
      <w:proofErr w:type="spellStart"/>
      <w:r w:rsidR="00667BCB">
        <w:rPr>
          <w:rFonts w:ascii="Times New Roman" w:hAnsi="Times New Roman" w:cs="Times New Roman"/>
          <w:bCs/>
          <w:iCs/>
          <w:sz w:val="24"/>
          <w:szCs w:val="24"/>
        </w:rPr>
        <w:t>Прииртышская</w:t>
      </w:r>
      <w:proofErr w:type="spellEnd"/>
      <w:r w:rsidR="00667BCB">
        <w:rPr>
          <w:rFonts w:ascii="Times New Roman" w:hAnsi="Times New Roman" w:cs="Times New Roman"/>
          <w:bCs/>
          <w:iCs/>
          <w:sz w:val="24"/>
          <w:szCs w:val="24"/>
        </w:rPr>
        <w:t xml:space="preserve"> школа – 9</w:t>
      </w:r>
      <w:r w:rsidR="00DF78C7">
        <w:rPr>
          <w:rFonts w:ascii="Times New Roman" w:hAnsi="Times New Roman" w:cs="Times New Roman"/>
          <w:bCs/>
          <w:iCs/>
          <w:sz w:val="24"/>
          <w:szCs w:val="24"/>
        </w:rPr>
        <w:t>4,65</w:t>
      </w:r>
      <w:r w:rsidR="00667BCB">
        <w:rPr>
          <w:rFonts w:ascii="Times New Roman" w:hAnsi="Times New Roman" w:cs="Times New Roman"/>
          <w:bCs/>
          <w:iCs/>
          <w:sz w:val="24"/>
          <w:szCs w:val="24"/>
        </w:rPr>
        <w:t xml:space="preserve"> баллов (95%), Детский сад №</w:t>
      </w:r>
      <w:r w:rsidR="00DF78C7">
        <w:rPr>
          <w:rFonts w:ascii="Times New Roman" w:hAnsi="Times New Roman" w:cs="Times New Roman"/>
          <w:bCs/>
          <w:iCs/>
          <w:sz w:val="24"/>
          <w:szCs w:val="24"/>
        </w:rPr>
        <w:t>1, №</w:t>
      </w:r>
      <w:r w:rsidR="00667BCB">
        <w:rPr>
          <w:rFonts w:ascii="Times New Roman" w:hAnsi="Times New Roman" w:cs="Times New Roman"/>
          <w:bCs/>
          <w:iCs/>
          <w:sz w:val="24"/>
          <w:szCs w:val="24"/>
        </w:rPr>
        <w:t xml:space="preserve">2  - </w:t>
      </w:r>
      <w:r w:rsidR="00DF78C7">
        <w:rPr>
          <w:rFonts w:ascii="Times New Roman" w:hAnsi="Times New Roman" w:cs="Times New Roman"/>
          <w:bCs/>
          <w:iCs/>
          <w:sz w:val="24"/>
          <w:szCs w:val="24"/>
        </w:rPr>
        <w:t xml:space="preserve">87%, ЦДО им. В.Ф </w:t>
      </w:r>
      <w:proofErr w:type="spellStart"/>
      <w:r w:rsidR="00DF78C7">
        <w:rPr>
          <w:rFonts w:ascii="Times New Roman" w:hAnsi="Times New Roman" w:cs="Times New Roman"/>
          <w:bCs/>
          <w:iCs/>
          <w:sz w:val="24"/>
          <w:szCs w:val="24"/>
        </w:rPr>
        <w:t>Бибиной</w:t>
      </w:r>
      <w:proofErr w:type="spellEnd"/>
      <w:r w:rsidR="00DF78C7">
        <w:rPr>
          <w:rFonts w:ascii="Times New Roman" w:hAnsi="Times New Roman" w:cs="Times New Roman"/>
          <w:bCs/>
          <w:iCs/>
          <w:sz w:val="24"/>
          <w:szCs w:val="24"/>
        </w:rPr>
        <w:t xml:space="preserve"> – 95,</w:t>
      </w:r>
      <w:r w:rsidR="00667BCB">
        <w:rPr>
          <w:rFonts w:ascii="Times New Roman" w:hAnsi="Times New Roman" w:cs="Times New Roman"/>
          <w:bCs/>
          <w:iCs/>
          <w:sz w:val="24"/>
          <w:szCs w:val="24"/>
        </w:rPr>
        <w:t xml:space="preserve">; минимальное – </w:t>
      </w:r>
      <w:proofErr w:type="spellStart"/>
      <w:r w:rsidR="00DF78C7">
        <w:rPr>
          <w:rFonts w:ascii="Times New Roman" w:hAnsi="Times New Roman" w:cs="Times New Roman"/>
          <w:bCs/>
          <w:iCs/>
          <w:sz w:val="24"/>
          <w:szCs w:val="24"/>
        </w:rPr>
        <w:t>Коянбайская</w:t>
      </w:r>
      <w:proofErr w:type="spellEnd"/>
      <w:r w:rsidR="00DF78C7">
        <w:rPr>
          <w:rFonts w:ascii="Times New Roman" w:hAnsi="Times New Roman" w:cs="Times New Roman"/>
          <w:bCs/>
          <w:iCs/>
          <w:sz w:val="24"/>
          <w:szCs w:val="24"/>
        </w:rPr>
        <w:t xml:space="preserve"> </w:t>
      </w:r>
      <w:r w:rsidR="00667BCB">
        <w:rPr>
          <w:rFonts w:ascii="Times New Roman" w:hAnsi="Times New Roman" w:cs="Times New Roman"/>
          <w:bCs/>
          <w:iCs/>
          <w:sz w:val="24"/>
          <w:szCs w:val="24"/>
        </w:rPr>
        <w:t xml:space="preserve"> школа – </w:t>
      </w:r>
      <w:r w:rsidR="00DF78C7">
        <w:rPr>
          <w:rFonts w:ascii="Times New Roman" w:hAnsi="Times New Roman" w:cs="Times New Roman"/>
          <w:bCs/>
          <w:iCs/>
          <w:sz w:val="24"/>
          <w:szCs w:val="24"/>
        </w:rPr>
        <w:t>67,2</w:t>
      </w:r>
      <w:r w:rsidR="00667BCB">
        <w:rPr>
          <w:rFonts w:ascii="Times New Roman" w:hAnsi="Times New Roman" w:cs="Times New Roman"/>
          <w:bCs/>
          <w:iCs/>
          <w:sz w:val="24"/>
          <w:szCs w:val="24"/>
        </w:rPr>
        <w:t>; Сосновский детский сад – 8</w:t>
      </w:r>
      <w:r w:rsidR="00DF78C7">
        <w:rPr>
          <w:rFonts w:ascii="Times New Roman" w:hAnsi="Times New Roman" w:cs="Times New Roman"/>
          <w:bCs/>
          <w:iCs/>
          <w:sz w:val="24"/>
          <w:szCs w:val="24"/>
        </w:rPr>
        <w:t>2</w:t>
      </w:r>
      <w:r w:rsidR="00667BCB">
        <w:rPr>
          <w:rFonts w:ascii="Times New Roman" w:hAnsi="Times New Roman" w:cs="Times New Roman"/>
          <w:bCs/>
          <w:iCs/>
          <w:sz w:val="24"/>
          <w:szCs w:val="24"/>
        </w:rPr>
        <w:t>,</w:t>
      </w:r>
      <w:r w:rsidR="00DF78C7">
        <w:rPr>
          <w:rFonts w:ascii="Times New Roman" w:hAnsi="Times New Roman" w:cs="Times New Roman"/>
          <w:bCs/>
          <w:iCs/>
          <w:sz w:val="24"/>
          <w:szCs w:val="24"/>
        </w:rPr>
        <w:t>1</w:t>
      </w:r>
      <w:r w:rsidR="00693964">
        <w:rPr>
          <w:rFonts w:ascii="Times New Roman" w:hAnsi="Times New Roman" w:cs="Times New Roman"/>
          <w:bCs/>
          <w:iCs/>
          <w:sz w:val="24"/>
          <w:szCs w:val="24"/>
        </w:rPr>
        <w:t>.</w:t>
      </w:r>
    </w:p>
    <w:p w:rsidR="007447C6"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Приведем ниже данные оценки среднего балла по показателям 2.1., 2.2. , 2.3 Критерия 2.</w:t>
      </w:r>
    </w:p>
    <w:p w:rsidR="007447C6" w:rsidRPr="00CE5682" w:rsidRDefault="007447C6" w:rsidP="007447C6">
      <w:pPr>
        <w:autoSpaceDE w:val="0"/>
        <w:autoSpaceDN w:val="0"/>
        <w:adjustRightInd w:val="0"/>
        <w:spacing w:after="0" w:line="240" w:lineRule="auto"/>
        <w:ind w:firstLine="709"/>
        <w:jc w:val="right"/>
        <w:rPr>
          <w:rFonts w:ascii="Times New Roman" w:hAnsi="Times New Roman" w:cs="Times New Roman"/>
          <w:sz w:val="24"/>
          <w:szCs w:val="24"/>
        </w:rPr>
      </w:pPr>
    </w:p>
    <w:p w:rsidR="007447C6" w:rsidRPr="00AA1DE7" w:rsidRDefault="007447C6" w:rsidP="007447C6">
      <w:pPr>
        <w:autoSpaceDE w:val="0"/>
        <w:autoSpaceDN w:val="0"/>
        <w:adjustRightInd w:val="0"/>
        <w:spacing w:after="0" w:line="240" w:lineRule="auto"/>
        <w:ind w:firstLine="709"/>
        <w:jc w:val="right"/>
        <w:rPr>
          <w:rFonts w:ascii="Times New Roman" w:hAnsi="Times New Roman" w:cs="Times New Roman"/>
          <w:sz w:val="24"/>
          <w:szCs w:val="24"/>
        </w:rPr>
      </w:pPr>
      <w:r w:rsidRPr="00AA1DE7">
        <w:rPr>
          <w:rFonts w:ascii="Times New Roman" w:hAnsi="Times New Roman" w:cs="Times New Roman"/>
          <w:sz w:val="24"/>
          <w:szCs w:val="24"/>
        </w:rPr>
        <w:t xml:space="preserve">Таблица </w:t>
      </w:r>
      <w:r>
        <w:rPr>
          <w:rFonts w:ascii="Times New Roman" w:hAnsi="Times New Roman" w:cs="Times New Roman"/>
          <w:sz w:val="24"/>
          <w:szCs w:val="24"/>
        </w:rPr>
        <w:t>7</w:t>
      </w:r>
      <w:r w:rsidRPr="003C12E5">
        <w:rPr>
          <w:rFonts w:ascii="Times New Roman" w:hAnsi="Times New Roman" w:cs="Times New Roman"/>
          <w:sz w:val="24"/>
          <w:szCs w:val="24"/>
        </w:rPr>
        <w:t xml:space="preserve">.   </w:t>
      </w:r>
      <w:r w:rsidRPr="003C12E5">
        <w:rPr>
          <w:rFonts w:ascii="Times New Roman" w:hAnsi="Times New Roman" w:cs="Times New Roman"/>
          <w:bCs/>
          <w:iCs/>
          <w:sz w:val="24"/>
          <w:szCs w:val="24"/>
        </w:rPr>
        <w:t>Результаты по индикаторам Критерия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559"/>
      </w:tblGrid>
      <w:tr w:rsidR="007447C6" w:rsidRPr="00170C10" w:rsidTr="007E1B5F">
        <w:trPr>
          <w:jc w:val="center"/>
        </w:trPr>
        <w:tc>
          <w:tcPr>
            <w:tcW w:w="6912" w:type="dxa"/>
          </w:tcPr>
          <w:p w:rsidR="007447C6" w:rsidRPr="00170C10" w:rsidRDefault="007447C6" w:rsidP="007E1B5F">
            <w:pPr>
              <w:autoSpaceDE w:val="0"/>
              <w:autoSpaceDN w:val="0"/>
              <w:adjustRightInd w:val="0"/>
              <w:spacing w:after="0" w:line="240" w:lineRule="auto"/>
              <w:rPr>
                <w:rFonts w:ascii="Times New Roman" w:hAnsi="Times New Roman" w:cs="Times New Roman"/>
                <w:sz w:val="24"/>
                <w:szCs w:val="24"/>
              </w:rPr>
            </w:pPr>
            <w:r w:rsidRPr="00170C10">
              <w:rPr>
                <w:rFonts w:ascii="Times New Roman" w:hAnsi="Times New Roman" w:cs="Times New Roman"/>
                <w:sz w:val="24"/>
                <w:szCs w:val="24"/>
              </w:rPr>
              <w:t>Индикатор  Критерия 2</w:t>
            </w:r>
          </w:p>
        </w:tc>
        <w:tc>
          <w:tcPr>
            <w:tcW w:w="1559" w:type="dxa"/>
          </w:tcPr>
          <w:p w:rsidR="007447C6" w:rsidRPr="00170C10" w:rsidRDefault="007447C6" w:rsidP="007E1B5F">
            <w:pPr>
              <w:autoSpaceDE w:val="0"/>
              <w:autoSpaceDN w:val="0"/>
              <w:adjustRightInd w:val="0"/>
              <w:spacing w:after="0" w:line="240" w:lineRule="auto"/>
              <w:rPr>
                <w:rFonts w:ascii="Times New Roman" w:hAnsi="Times New Roman" w:cs="Times New Roman"/>
                <w:sz w:val="24"/>
                <w:szCs w:val="24"/>
              </w:rPr>
            </w:pPr>
            <w:r w:rsidRPr="00170C10">
              <w:rPr>
                <w:rFonts w:ascii="Times New Roman" w:hAnsi="Times New Roman" w:cs="Times New Roman"/>
                <w:sz w:val="24"/>
                <w:szCs w:val="24"/>
              </w:rPr>
              <w:t>Максимальный балл</w:t>
            </w:r>
          </w:p>
        </w:tc>
      </w:tr>
      <w:tr w:rsidR="007447C6" w:rsidRPr="00170C10" w:rsidTr="007E1B5F">
        <w:trPr>
          <w:jc w:val="center"/>
        </w:trPr>
        <w:tc>
          <w:tcPr>
            <w:tcW w:w="6912" w:type="dxa"/>
          </w:tcPr>
          <w:p w:rsidR="007447C6" w:rsidRPr="00170C10" w:rsidRDefault="007447C6" w:rsidP="007E1B5F">
            <w:pPr>
              <w:jc w:val="both"/>
              <w:rPr>
                <w:rFonts w:ascii="Times New Roman" w:hAnsi="Times New Roman" w:cs="Times New Roman"/>
                <w:sz w:val="24"/>
                <w:szCs w:val="24"/>
              </w:rPr>
            </w:pPr>
            <w:r w:rsidRPr="00170C10">
              <w:rPr>
                <w:rFonts w:ascii="Times New Roman" w:hAnsi="Times New Roman" w:cs="Times New Roman"/>
                <w:sz w:val="24"/>
                <w:szCs w:val="24"/>
              </w:rPr>
              <w:t xml:space="preserve">2.1. Обеспечение в организации комфортных условий для предоставления образовательных услуг </w:t>
            </w:r>
          </w:p>
        </w:tc>
        <w:tc>
          <w:tcPr>
            <w:tcW w:w="1559" w:type="dxa"/>
            <w:vAlign w:val="bottom"/>
          </w:tcPr>
          <w:p w:rsidR="007447C6" w:rsidRPr="00170C10" w:rsidRDefault="007447C6" w:rsidP="007E1B5F">
            <w:pPr>
              <w:jc w:val="center"/>
              <w:rPr>
                <w:rFonts w:ascii="Times New Roman" w:hAnsi="Times New Roman" w:cs="Times New Roman"/>
                <w:color w:val="000000"/>
                <w:sz w:val="24"/>
                <w:szCs w:val="24"/>
              </w:rPr>
            </w:pPr>
            <w:r w:rsidRPr="00170C10">
              <w:rPr>
                <w:rFonts w:ascii="Times New Roman" w:hAnsi="Times New Roman" w:cs="Times New Roman"/>
                <w:color w:val="000000"/>
                <w:sz w:val="24"/>
                <w:szCs w:val="24"/>
              </w:rPr>
              <w:t>30</w:t>
            </w:r>
          </w:p>
        </w:tc>
      </w:tr>
      <w:tr w:rsidR="007447C6" w:rsidRPr="00170C10" w:rsidTr="007E1B5F">
        <w:trPr>
          <w:jc w:val="center"/>
        </w:trPr>
        <w:tc>
          <w:tcPr>
            <w:tcW w:w="6912" w:type="dxa"/>
          </w:tcPr>
          <w:p w:rsidR="007447C6" w:rsidRPr="00170C10" w:rsidRDefault="007447C6" w:rsidP="007E1B5F">
            <w:pPr>
              <w:jc w:val="both"/>
              <w:rPr>
                <w:rFonts w:ascii="Times New Roman" w:hAnsi="Times New Roman" w:cs="Times New Roman"/>
                <w:sz w:val="24"/>
                <w:szCs w:val="24"/>
              </w:rPr>
            </w:pPr>
            <w:r w:rsidRPr="00170C10">
              <w:rPr>
                <w:rFonts w:ascii="Times New Roman" w:hAnsi="Times New Roman" w:cs="Times New Roman"/>
                <w:sz w:val="24"/>
                <w:szCs w:val="24"/>
              </w:rPr>
              <w:t xml:space="preserve">2.2.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w:t>
            </w:r>
            <w:r w:rsidRPr="00170C10">
              <w:rPr>
                <w:rFonts w:ascii="Times New Roman" w:hAnsi="Times New Roman" w:cs="Times New Roman"/>
                <w:sz w:val="24"/>
                <w:szCs w:val="24"/>
              </w:rPr>
              <w:lastRenderedPageBreak/>
              <w:t>мероприятиях, и других массовых мероприятиях</w:t>
            </w:r>
            <w:proofErr w:type="gramStart"/>
            <w:r w:rsidRPr="00170C10">
              <w:rPr>
                <w:rFonts w:ascii="Times New Roman" w:hAnsi="Times New Roman" w:cs="Times New Roman"/>
                <w:sz w:val="24"/>
                <w:szCs w:val="24"/>
              </w:rPr>
              <w:t xml:space="preserve"> .</w:t>
            </w:r>
            <w:proofErr w:type="gramEnd"/>
          </w:p>
        </w:tc>
        <w:tc>
          <w:tcPr>
            <w:tcW w:w="1559" w:type="dxa"/>
            <w:vAlign w:val="bottom"/>
          </w:tcPr>
          <w:p w:rsidR="007447C6" w:rsidRPr="00170C10" w:rsidRDefault="007447C6" w:rsidP="007E1B5F">
            <w:pPr>
              <w:jc w:val="center"/>
              <w:rPr>
                <w:rFonts w:ascii="Times New Roman" w:hAnsi="Times New Roman" w:cs="Times New Roman"/>
                <w:color w:val="000000"/>
                <w:sz w:val="24"/>
                <w:szCs w:val="24"/>
              </w:rPr>
            </w:pPr>
            <w:r w:rsidRPr="00170C10">
              <w:rPr>
                <w:rFonts w:ascii="Times New Roman" w:hAnsi="Times New Roman" w:cs="Times New Roman"/>
                <w:color w:val="000000"/>
                <w:sz w:val="24"/>
                <w:szCs w:val="24"/>
              </w:rPr>
              <w:lastRenderedPageBreak/>
              <w:t>40</w:t>
            </w:r>
          </w:p>
        </w:tc>
      </w:tr>
      <w:tr w:rsidR="007447C6" w:rsidRPr="00170C10" w:rsidTr="007E1B5F">
        <w:trPr>
          <w:jc w:val="center"/>
        </w:trPr>
        <w:tc>
          <w:tcPr>
            <w:tcW w:w="6912" w:type="dxa"/>
          </w:tcPr>
          <w:p w:rsidR="007447C6" w:rsidRPr="00170C10" w:rsidRDefault="007447C6" w:rsidP="007E1B5F">
            <w:pPr>
              <w:jc w:val="both"/>
              <w:rPr>
                <w:rFonts w:ascii="Times New Roman" w:hAnsi="Times New Roman" w:cs="Times New Roman"/>
                <w:sz w:val="24"/>
                <w:szCs w:val="24"/>
              </w:rPr>
            </w:pPr>
            <w:r w:rsidRPr="00170C10">
              <w:rPr>
                <w:rFonts w:ascii="Times New Roman" w:hAnsi="Times New Roman" w:cs="Times New Roman"/>
                <w:sz w:val="24"/>
                <w:szCs w:val="24"/>
              </w:rPr>
              <w:lastRenderedPageBreak/>
              <w:t>2.3.  Доля участников образовательных отношений, удовлетворенных комфортностью условий предоставления услуг (</w:t>
            </w:r>
            <w:proofErr w:type="gramStart"/>
            <w:r w:rsidRPr="00170C10">
              <w:rPr>
                <w:rFonts w:ascii="Times New Roman" w:hAnsi="Times New Roman" w:cs="Times New Roman"/>
                <w:sz w:val="24"/>
                <w:szCs w:val="24"/>
              </w:rPr>
              <w:t>в</w:t>
            </w:r>
            <w:proofErr w:type="gramEnd"/>
            <w:r w:rsidRPr="00170C10">
              <w:rPr>
                <w:rFonts w:ascii="Times New Roman" w:hAnsi="Times New Roman" w:cs="Times New Roman"/>
                <w:sz w:val="24"/>
                <w:szCs w:val="24"/>
              </w:rPr>
              <w:t xml:space="preserve"> % </w:t>
            </w:r>
            <w:proofErr w:type="gramStart"/>
            <w:r w:rsidRPr="00170C10">
              <w:rPr>
                <w:rFonts w:ascii="Times New Roman" w:hAnsi="Times New Roman" w:cs="Times New Roman"/>
                <w:sz w:val="24"/>
                <w:szCs w:val="24"/>
              </w:rPr>
              <w:t>от</w:t>
            </w:r>
            <w:proofErr w:type="gramEnd"/>
            <w:r w:rsidRPr="00170C10">
              <w:rPr>
                <w:rFonts w:ascii="Times New Roman" w:hAnsi="Times New Roman" w:cs="Times New Roman"/>
                <w:sz w:val="24"/>
                <w:szCs w:val="24"/>
              </w:rPr>
              <w:t xml:space="preserve"> общего числа опрошенных получателей услуг) </w:t>
            </w:r>
          </w:p>
        </w:tc>
        <w:tc>
          <w:tcPr>
            <w:tcW w:w="1559" w:type="dxa"/>
            <w:vAlign w:val="bottom"/>
          </w:tcPr>
          <w:p w:rsidR="007447C6" w:rsidRPr="00170C10" w:rsidRDefault="007447C6" w:rsidP="007E1B5F">
            <w:pPr>
              <w:jc w:val="center"/>
              <w:rPr>
                <w:rFonts w:ascii="Times New Roman" w:hAnsi="Times New Roman" w:cs="Times New Roman"/>
                <w:color w:val="000000"/>
                <w:sz w:val="24"/>
                <w:szCs w:val="24"/>
              </w:rPr>
            </w:pPr>
            <w:r w:rsidRPr="00170C10">
              <w:rPr>
                <w:rFonts w:ascii="Times New Roman" w:hAnsi="Times New Roman" w:cs="Times New Roman"/>
                <w:color w:val="000000"/>
                <w:sz w:val="24"/>
                <w:szCs w:val="24"/>
              </w:rPr>
              <w:t>30</w:t>
            </w:r>
          </w:p>
        </w:tc>
      </w:tr>
      <w:tr w:rsidR="007447C6" w:rsidRPr="00170C10" w:rsidTr="007E1B5F">
        <w:trPr>
          <w:jc w:val="center"/>
        </w:trPr>
        <w:tc>
          <w:tcPr>
            <w:tcW w:w="6912" w:type="dxa"/>
          </w:tcPr>
          <w:p w:rsidR="007447C6" w:rsidRPr="00170C10" w:rsidRDefault="007447C6" w:rsidP="007E1B5F">
            <w:pPr>
              <w:autoSpaceDE w:val="0"/>
              <w:autoSpaceDN w:val="0"/>
              <w:adjustRightInd w:val="0"/>
              <w:spacing w:after="0" w:line="240" w:lineRule="auto"/>
              <w:rPr>
                <w:rFonts w:ascii="Times New Roman" w:hAnsi="Times New Roman" w:cs="Times New Roman"/>
                <w:sz w:val="24"/>
                <w:szCs w:val="24"/>
              </w:rPr>
            </w:pPr>
            <w:r w:rsidRPr="00170C10">
              <w:rPr>
                <w:rFonts w:ascii="Times New Roman" w:hAnsi="Times New Roman" w:cs="Times New Roman"/>
                <w:sz w:val="24"/>
                <w:szCs w:val="24"/>
              </w:rPr>
              <w:t>Всего</w:t>
            </w:r>
          </w:p>
        </w:tc>
        <w:tc>
          <w:tcPr>
            <w:tcW w:w="1559" w:type="dxa"/>
          </w:tcPr>
          <w:p w:rsidR="007447C6" w:rsidRPr="00170C10" w:rsidRDefault="007447C6" w:rsidP="007E1B5F">
            <w:pPr>
              <w:autoSpaceDE w:val="0"/>
              <w:autoSpaceDN w:val="0"/>
              <w:adjustRightInd w:val="0"/>
              <w:spacing w:after="0" w:line="240" w:lineRule="auto"/>
              <w:rPr>
                <w:rFonts w:ascii="Times New Roman" w:hAnsi="Times New Roman" w:cs="Times New Roman"/>
                <w:sz w:val="24"/>
                <w:szCs w:val="24"/>
              </w:rPr>
            </w:pPr>
            <w:r w:rsidRPr="00170C10">
              <w:rPr>
                <w:rFonts w:ascii="Times New Roman" w:hAnsi="Times New Roman" w:cs="Times New Roman"/>
                <w:sz w:val="24"/>
                <w:szCs w:val="24"/>
              </w:rPr>
              <w:t>100</w:t>
            </w:r>
          </w:p>
        </w:tc>
      </w:tr>
    </w:tbl>
    <w:p w:rsidR="007447C6"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Приведем данные исследования по каждому показателю критерия 2.</w:t>
      </w:r>
    </w:p>
    <w:p w:rsidR="007447C6" w:rsidRDefault="007447C6" w:rsidP="007447C6">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w:t>
      </w:r>
    </w:p>
    <w:tbl>
      <w:tblPr>
        <w:tblStyle w:val="af2"/>
        <w:tblW w:w="0" w:type="auto"/>
        <w:jc w:val="center"/>
        <w:tblLook w:val="04A0" w:firstRow="1" w:lastRow="0" w:firstColumn="1" w:lastColumn="0" w:noHBand="0" w:noVBand="1"/>
      </w:tblPr>
      <w:tblGrid>
        <w:gridCol w:w="2638"/>
        <w:gridCol w:w="2639"/>
        <w:gridCol w:w="2640"/>
        <w:gridCol w:w="2114"/>
      </w:tblGrid>
      <w:tr w:rsidR="007447C6" w:rsidRPr="006D7BAA" w:rsidTr="007E1B5F">
        <w:trPr>
          <w:jc w:val="center"/>
        </w:trPr>
        <w:tc>
          <w:tcPr>
            <w:tcW w:w="2638" w:type="dxa"/>
            <w:vMerge w:val="restart"/>
          </w:tcPr>
          <w:p w:rsidR="007447C6" w:rsidRPr="006D7BAA"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6D7BAA">
              <w:rPr>
                <w:rFonts w:ascii="Times New Roman" w:hAnsi="Times New Roman" w:cs="Times New Roman"/>
                <w:sz w:val="24"/>
                <w:szCs w:val="24"/>
              </w:rPr>
              <w:t>Индикатор</w:t>
            </w:r>
          </w:p>
        </w:tc>
        <w:tc>
          <w:tcPr>
            <w:tcW w:w="7393" w:type="dxa"/>
            <w:gridSpan w:val="3"/>
          </w:tcPr>
          <w:p w:rsidR="007447C6" w:rsidRPr="006D7BAA"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6D7BAA">
              <w:rPr>
                <w:rFonts w:ascii="Times New Roman" w:hAnsi="Times New Roman" w:cs="Times New Roman"/>
                <w:sz w:val="24"/>
                <w:szCs w:val="24"/>
              </w:rPr>
              <w:t>Средний балл</w:t>
            </w:r>
          </w:p>
        </w:tc>
      </w:tr>
      <w:tr w:rsidR="007447C6" w:rsidRPr="006D7BAA" w:rsidTr="007E1B5F">
        <w:trPr>
          <w:jc w:val="center"/>
        </w:trPr>
        <w:tc>
          <w:tcPr>
            <w:tcW w:w="2638" w:type="dxa"/>
            <w:vMerge/>
          </w:tcPr>
          <w:p w:rsidR="007447C6" w:rsidRPr="006D7BAA" w:rsidRDefault="007447C6" w:rsidP="007E1B5F">
            <w:pPr>
              <w:autoSpaceDE w:val="0"/>
              <w:autoSpaceDN w:val="0"/>
              <w:adjustRightInd w:val="0"/>
              <w:spacing w:after="0" w:line="240" w:lineRule="auto"/>
              <w:jc w:val="both"/>
              <w:rPr>
                <w:rFonts w:ascii="Times New Roman" w:hAnsi="Times New Roman" w:cs="Times New Roman"/>
                <w:sz w:val="24"/>
                <w:szCs w:val="24"/>
              </w:rPr>
            </w:pPr>
          </w:p>
        </w:tc>
        <w:tc>
          <w:tcPr>
            <w:tcW w:w="2639" w:type="dxa"/>
          </w:tcPr>
          <w:p w:rsidR="007447C6" w:rsidRPr="006D7BAA" w:rsidRDefault="00693964" w:rsidP="007E1B5F">
            <w:pPr>
              <w:autoSpaceDE w:val="0"/>
              <w:autoSpaceDN w:val="0"/>
              <w:adjustRightInd w:val="0"/>
              <w:spacing w:after="0" w:line="240" w:lineRule="auto"/>
              <w:jc w:val="both"/>
              <w:rPr>
                <w:rFonts w:ascii="Times New Roman" w:hAnsi="Times New Roman" w:cs="Times New Roman"/>
                <w:sz w:val="24"/>
                <w:szCs w:val="24"/>
              </w:rPr>
            </w:pPr>
            <w:r w:rsidRPr="006D7BAA">
              <w:rPr>
                <w:rFonts w:ascii="Times New Roman" w:hAnsi="Times New Roman" w:cs="Times New Roman"/>
                <w:sz w:val="24"/>
                <w:szCs w:val="24"/>
              </w:rPr>
              <w:t>школы</w:t>
            </w:r>
          </w:p>
        </w:tc>
        <w:tc>
          <w:tcPr>
            <w:tcW w:w="2640" w:type="dxa"/>
          </w:tcPr>
          <w:p w:rsidR="007447C6" w:rsidRPr="006D7BAA" w:rsidRDefault="007447C6" w:rsidP="007E1B5F">
            <w:pPr>
              <w:autoSpaceDE w:val="0"/>
              <w:autoSpaceDN w:val="0"/>
              <w:adjustRightInd w:val="0"/>
              <w:spacing w:after="0" w:line="240" w:lineRule="auto"/>
              <w:jc w:val="both"/>
              <w:rPr>
                <w:rFonts w:ascii="Times New Roman" w:hAnsi="Times New Roman" w:cs="Times New Roman"/>
                <w:sz w:val="24"/>
                <w:szCs w:val="24"/>
              </w:rPr>
            </w:pPr>
            <w:r w:rsidRPr="006D7BAA">
              <w:rPr>
                <w:rFonts w:ascii="Times New Roman" w:hAnsi="Times New Roman" w:cs="Times New Roman"/>
                <w:sz w:val="24"/>
                <w:szCs w:val="24"/>
              </w:rPr>
              <w:t>ДОО</w:t>
            </w:r>
          </w:p>
        </w:tc>
        <w:tc>
          <w:tcPr>
            <w:tcW w:w="2114" w:type="dxa"/>
          </w:tcPr>
          <w:p w:rsidR="007447C6" w:rsidRPr="006D7BAA" w:rsidRDefault="007447C6" w:rsidP="007E1B5F">
            <w:pPr>
              <w:autoSpaceDE w:val="0"/>
              <w:autoSpaceDN w:val="0"/>
              <w:adjustRightInd w:val="0"/>
              <w:spacing w:after="0" w:line="240" w:lineRule="auto"/>
              <w:jc w:val="both"/>
              <w:rPr>
                <w:rFonts w:ascii="Times New Roman" w:hAnsi="Times New Roman" w:cs="Times New Roman"/>
                <w:sz w:val="24"/>
                <w:szCs w:val="24"/>
              </w:rPr>
            </w:pPr>
            <w:r w:rsidRPr="006D7BAA">
              <w:rPr>
                <w:rFonts w:ascii="Times New Roman" w:hAnsi="Times New Roman" w:cs="Times New Roman"/>
                <w:sz w:val="24"/>
                <w:szCs w:val="24"/>
              </w:rPr>
              <w:t>ДО</w:t>
            </w:r>
          </w:p>
        </w:tc>
      </w:tr>
      <w:tr w:rsidR="00DF78C7" w:rsidRPr="006D7BAA" w:rsidTr="006C2125">
        <w:trPr>
          <w:jc w:val="center"/>
        </w:trPr>
        <w:tc>
          <w:tcPr>
            <w:tcW w:w="2638" w:type="dxa"/>
          </w:tcPr>
          <w:p w:rsidR="00DF78C7" w:rsidRPr="006D7BAA" w:rsidRDefault="00DF78C7" w:rsidP="007E1B5F">
            <w:pPr>
              <w:autoSpaceDE w:val="0"/>
              <w:autoSpaceDN w:val="0"/>
              <w:adjustRightInd w:val="0"/>
              <w:spacing w:after="0" w:line="240" w:lineRule="auto"/>
              <w:jc w:val="both"/>
              <w:rPr>
                <w:rFonts w:ascii="Times New Roman" w:hAnsi="Times New Roman" w:cs="Times New Roman"/>
                <w:sz w:val="24"/>
                <w:szCs w:val="24"/>
              </w:rPr>
            </w:pPr>
            <w:r w:rsidRPr="006D7BAA">
              <w:rPr>
                <w:rFonts w:ascii="Times New Roman" w:hAnsi="Times New Roman" w:cs="Times New Roman"/>
                <w:sz w:val="24"/>
                <w:szCs w:val="24"/>
              </w:rPr>
              <w:t>2.1.</w:t>
            </w:r>
          </w:p>
        </w:tc>
        <w:tc>
          <w:tcPr>
            <w:tcW w:w="2639"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23,25</w:t>
            </w:r>
          </w:p>
        </w:tc>
        <w:tc>
          <w:tcPr>
            <w:tcW w:w="2640"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25,8225</w:t>
            </w:r>
          </w:p>
        </w:tc>
        <w:tc>
          <w:tcPr>
            <w:tcW w:w="2114"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25,35</w:t>
            </w:r>
          </w:p>
        </w:tc>
      </w:tr>
      <w:tr w:rsidR="00DF78C7" w:rsidRPr="006D7BAA" w:rsidTr="006C2125">
        <w:trPr>
          <w:jc w:val="center"/>
        </w:trPr>
        <w:tc>
          <w:tcPr>
            <w:tcW w:w="2638" w:type="dxa"/>
          </w:tcPr>
          <w:p w:rsidR="00DF78C7" w:rsidRPr="006D7BAA" w:rsidRDefault="00DF78C7" w:rsidP="007E1B5F">
            <w:pPr>
              <w:autoSpaceDE w:val="0"/>
              <w:autoSpaceDN w:val="0"/>
              <w:adjustRightInd w:val="0"/>
              <w:spacing w:after="0" w:line="240" w:lineRule="auto"/>
              <w:jc w:val="both"/>
              <w:rPr>
                <w:rFonts w:ascii="Times New Roman" w:hAnsi="Times New Roman" w:cs="Times New Roman"/>
                <w:sz w:val="24"/>
                <w:szCs w:val="24"/>
              </w:rPr>
            </w:pPr>
            <w:r w:rsidRPr="006D7BAA">
              <w:rPr>
                <w:rFonts w:ascii="Times New Roman" w:hAnsi="Times New Roman" w:cs="Times New Roman"/>
                <w:sz w:val="24"/>
                <w:szCs w:val="24"/>
              </w:rPr>
              <w:t>2.2.</w:t>
            </w:r>
          </w:p>
        </w:tc>
        <w:tc>
          <w:tcPr>
            <w:tcW w:w="2639"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31,18824</w:t>
            </w:r>
          </w:p>
        </w:tc>
        <w:tc>
          <w:tcPr>
            <w:tcW w:w="2640"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30,35</w:t>
            </w:r>
          </w:p>
        </w:tc>
        <w:tc>
          <w:tcPr>
            <w:tcW w:w="2114"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33,9</w:t>
            </w:r>
          </w:p>
        </w:tc>
      </w:tr>
      <w:tr w:rsidR="00DF78C7" w:rsidRPr="006D7BAA" w:rsidTr="006C2125">
        <w:trPr>
          <w:jc w:val="center"/>
        </w:trPr>
        <w:tc>
          <w:tcPr>
            <w:tcW w:w="2638" w:type="dxa"/>
          </w:tcPr>
          <w:p w:rsidR="00DF78C7" w:rsidRPr="006D7BAA" w:rsidRDefault="00DF78C7" w:rsidP="007E1B5F">
            <w:pPr>
              <w:autoSpaceDE w:val="0"/>
              <w:autoSpaceDN w:val="0"/>
              <w:adjustRightInd w:val="0"/>
              <w:spacing w:after="0" w:line="240" w:lineRule="auto"/>
              <w:jc w:val="both"/>
              <w:rPr>
                <w:rFonts w:ascii="Times New Roman" w:hAnsi="Times New Roman" w:cs="Times New Roman"/>
                <w:sz w:val="24"/>
                <w:szCs w:val="24"/>
              </w:rPr>
            </w:pPr>
            <w:r w:rsidRPr="006D7BAA">
              <w:rPr>
                <w:rFonts w:ascii="Times New Roman" w:hAnsi="Times New Roman" w:cs="Times New Roman"/>
                <w:sz w:val="24"/>
                <w:szCs w:val="24"/>
              </w:rPr>
              <w:t>2.3.</w:t>
            </w:r>
          </w:p>
        </w:tc>
        <w:tc>
          <w:tcPr>
            <w:tcW w:w="2639"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29,57647</w:t>
            </w:r>
          </w:p>
        </w:tc>
        <w:tc>
          <w:tcPr>
            <w:tcW w:w="2640"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29,7</w:t>
            </w:r>
          </w:p>
        </w:tc>
        <w:tc>
          <w:tcPr>
            <w:tcW w:w="2114"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29,925</w:t>
            </w:r>
          </w:p>
        </w:tc>
      </w:tr>
      <w:tr w:rsidR="00DF78C7" w:rsidRPr="006D7BAA" w:rsidTr="006C2125">
        <w:trPr>
          <w:jc w:val="center"/>
        </w:trPr>
        <w:tc>
          <w:tcPr>
            <w:tcW w:w="2638" w:type="dxa"/>
          </w:tcPr>
          <w:p w:rsidR="00DF78C7" w:rsidRPr="006D7BAA" w:rsidRDefault="00DF78C7" w:rsidP="007E1B5F">
            <w:pPr>
              <w:autoSpaceDE w:val="0"/>
              <w:autoSpaceDN w:val="0"/>
              <w:adjustRightInd w:val="0"/>
              <w:spacing w:after="0" w:line="240" w:lineRule="auto"/>
              <w:jc w:val="both"/>
              <w:rPr>
                <w:rFonts w:ascii="Times New Roman" w:hAnsi="Times New Roman" w:cs="Times New Roman"/>
                <w:b/>
                <w:sz w:val="24"/>
                <w:szCs w:val="24"/>
              </w:rPr>
            </w:pPr>
            <w:r w:rsidRPr="006D7BAA">
              <w:rPr>
                <w:rFonts w:ascii="Times New Roman" w:hAnsi="Times New Roman" w:cs="Times New Roman"/>
                <w:b/>
                <w:sz w:val="24"/>
                <w:szCs w:val="24"/>
              </w:rPr>
              <w:t>По критерию 2</w:t>
            </w:r>
          </w:p>
        </w:tc>
        <w:tc>
          <w:tcPr>
            <w:tcW w:w="2639"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84,01471</w:t>
            </w:r>
          </w:p>
        </w:tc>
        <w:tc>
          <w:tcPr>
            <w:tcW w:w="2640"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85,8725</w:t>
            </w:r>
          </w:p>
        </w:tc>
        <w:tc>
          <w:tcPr>
            <w:tcW w:w="2114" w:type="dxa"/>
            <w:vAlign w:val="bottom"/>
          </w:tcPr>
          <w:p w:rsidR="00DF78C7" w:rsidRPr="006D7BAA" w:rsidRDefault="00DF78C7">
            <w:pPr>
              <w:jc w:val="right"/>
              <w:rPr>
                <w:rFonts w:ascii="Times New Roman" w:hAnsi="Times New Roman" w:cs="Times New Roman"/>
                <w:color w:val="000000"/>
                <w:sz w:val="24"/>
                <w:szCs w:val="24"/>
              </w:rPr>
            </w:pPr>
            <w:r w:rsidRPr="006D7BAA">
              <w:rPr>
                <w:rFonts w:ascii="Times New Roman" w:hAnsi="Times New Roman" w:cs="Times New Roman"/>
                <w:color w:val="000000"/>
                <w:sz w:val="24"/>
                <w:szCs w:val="24"/>
              </w:rPr>
              <w:t>89,175</w:t>
            </w:r>
          </w:p>
        </w:tc>
      </w:tr>
    </w:tbl>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863921">
        <w:rPr>
          <w:rFonts w:ascii="Times New Roman" w:hAnsi="Times New Roman" w:cs="Times New Roman"/>
          <w:sz w:val="24"/>
          <w:szCs w:val="24"/>
        </w:rPr>
        <w:t>Таким образом, д</w:t>
      </w:r>
      <w:r>
        <w:rPr>
          <w:rFonts w:ascii="Times New Roman" w:hAnsi="Times New Roman" w:cs="Times New Roman"/>
          <w:sz w:val="24"/>
          <w:szCs w:val="24"/>
        </w:rPr>
        <w:t xml:space="preserve">анные индикаторы составляют от </w:t>
      </w:r>
      <w:r w:rsidR="00693964">
        <w:rPr>
          <w:rFonts w:ascii="Times New Roman" w:hAnsi="Times New Roman" w:cs="Times New Roman"/>
          <w:sz w:val="24"/>
          <w:szCs w:val="24"/>
        </w:rPr>
        <w:t>8</w:t>
      </w:r>
      <w:r w:rsidR="0038403B">
        <w:rPr>
          <w:rFonts w:ascii="Times New Roman" w:hAnsi="Times New Roman" w:cs="Times New Roman"/>
          <w:sz w:val="24"/>
          <w:szCs w:val="24"/>
        </w:rPr>
        <w:t>4</w:t>
      </w:r>
      <w:r w:rsidRPr="00863921">
        <w:rPr>
          <w:rFonts w:ascii="Times New Roman" w:hAnsi="Times New Roman" w:cs="Times New Roman"/>
          <w:sz w:val="24"/>
          <w:szCs w:val="24"/>
        </w:rPr>
        <w:t xml:space="preserve">% до </w:t>
      </w:r>
      <w:r w:rsidR="00693964">
        <w:rPr>
          <w:rFonts w:ascii="Times New Roman" w:hAnsi="Times New Roman" w:cs="Times New Roman"/>
          <w:sz w:val="24"/>
          <w:szCs w:val="24"/>
        </w:rPr>
        <w:t>8</w:t>
      </w:r>
      <w:r w:rsidR="0038403B">
        <w:rPr>
          <w:rFonts w:ascii="Times New Roman" w:hAnsi="Times New Roman" w:cs="Times New Roman"/>
          <w:sz w:val="24"/>
          <w:szCs w:val="24"/>
        </w:rPr>
        <w:t>9</w:t>
      </w:r>
      <w:r w:rsidRPr="00863921">
        <w:rPr>
          <w:rFonts w:ascii="Times New Roman" w:hAnsi="Times New Roman" w:cs="Times New Roman"/>
          <w:sz w:val="24"/>
          <w:szCs w:val="24"/>
        </w:rPr>
        <w:t>%</w:t>
      </w:r>
      <w:r w:rsidRPr="00AA1DE7">
        <w:rPr>
          <w:rFonts w:ascii="Times New Roman" w:hAnsi="Times New Roman" w:cs="Times New Roman"/>
          <w:sz w:val="24"/>
          <w:szCs w:val="24"/>
        </w:rPr>
        <w:t xml:space="preserve">  от максимального процента соответствия данному критерию. </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Детализированный анализ содержания информации  по каждому индикатору  критерия 2 представленных к экспертизе образовательных организаций выявил следующие замечания:</w:t>
      </w: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sidRPr="00AA1DE7">
        <w:rPr>
          <w:rFonts w:ascii="Times New Roman" w:hAnsi="Times New Roman" w:cs="Times New Roman"/>
          <w:bCs/>
          <w:iCs/>
          <w:sz w:val="24"/>
          <w:szCs w:val="24"/>
          <w:u w:val="single"/>
        </w:rPr>
        <w:t xml:space="preserve">По индикатору 2.1. </w:t>
      </w:r>
      <w:r w:rsidRPr="00AA1DE7">
        <w:rPr>
          <w:rFonts w:ascii="Times New Roman" w:hAnsi="Times New Roman" w:cs="Times New Roman"/>
          <w:bCs/>
          <w:iCs/>
          <w:sz w:val="24"/>
          <w:szCs w:val="24"/>
        </w:rPr>
        <w:t xml:space="preserve"> изучалась следующая информация:</w:t>
      </w:r>
    </w:p>
    <w:p w:rsidR="007447C6" w:rsidRPr="00AA1DE7" w:rsidRDefault="007447C6" w:rsidP="007447C6">
      <w:pPr>
        <w:pStyle w:val="ConsPlusNormal"/>
        <w:jc w:val="both"/>
        <w:outlineLvl w:val="2"/>
        <w:rPr>
          <w:rFonts w:ascii="Times New Roman" w:hAnsi="Times New Roman" w:cs="Times New Roman"/>
          <w:sz w:val="24"/>
          <w:szCs w:val="24"/>
        </w:rPr>
      </w:pPr>
      <w:r w:rsidRPr="00AA1DE7">
        <w:rPr>
          <w:rFonts w:ascii="Times New Roman" w:hAnsi="Times New Roman" w:cs="Times New Roman"/>
          <w:sz w:val="24"/>
          <w:szCs w:val="24"/>
        </w:rPr>
        <w:t>- материально-техническое и информационное обеспечение образовательного процесса, психологический комфорт в урочной и внеурочной деятельности;</w:t>
      </w:r>
    </w:p>
    <w:p w:rsidR="007447C6" w:rsidRPr="00AA1DE7" w:rsidRDefault="007447C6" w:rsidP="007447C6">
      <w:pPr>
        <w:pStyle w:val="ConsPlusNormal"/>
        <w:jc w:val="both"/>
        <w:outlineLvl w:val="2"/>
        <w:rPr>
          <w:rFonts w:ascii="Times New Roman" w:hAnsi="Times New Roman" w:cs="Times New Roman"/>
          <w:sz w:val="24"/>
          <w:szCs w:val="24"/>
        </w:rPr>
      </w:pPr>
      <w:r w:rsidRPr="00AA1DE7">
        <w:rPr>
          <w:rFonts w:ascii="Times New Roman" w:hAnsi="Times New Roman" w:cs="Times New Roman"/>
          <w:sz w:val="24"/>
          <w:szCs w:val="24"/>
        </w:rPr>
        <w:t xml:space="preserve"> - наличие комфортной зоны отдыха (ожидания), оборудованной соответствующей мебелью;</w:t>
      </w:r>
    </w:p>
    <w:p w:rsidR="007447C6" w:rsidRPr="00AA1DE7" w:rsidRDefault="007447C6" w:rsidP="007447C6">
      <w:pPr>
        <w:pStyle w:val="ConsPlusNormal"/>
        <w:jc w:val="both"/>
        <w:outlineLvl w:val="2"/>
        <w:rPr>
          <w:rFonts w:ascii="Times New Roman" w:hAnsi="Times New Roman" w:cs="Times New Roman"/>
          <w:sz w:val="24"/>
          <w:szCs w:val="24"/>
        </w:rPr>
      </w:pPr>
      <w:r w:rsidRPr="00AA1DE7">
        <w:rPr>
          <w:rFonts w:ascii="Times New Roman" w:hAnsi="Times New Roman" w:cs="Times New Roman"/>
          <w:sz w:val="24"/>
          <w:szCs w:val="24"/>
        </w:rPr>
        <w:t xml:space="preserve"> - наличие и понятность навигации внутри образовательной организации;</w:t>
      </w:r>
    </w:p>
    <w:p w:rsidR="007447C6" w:rsidRPr="00AA1DE7" w:rsidRDefault="007447C6" w:rsidP="007447C6">
      <w:pPr>
        <w:pStyle w:val="ConsPlusNormal"/>
        <w:jc w:val="both"/>
        <w:outlineLvl w:val="2"/>
        <w:rPr>
          <w:rFonts w:ascii="Times New Roman" w:hAnsi="Times New Roman" w:cs="Times New Roman"/>
          <w:sz w:val="24"/>
          <w:szCs w:val="24"/>
        </w:rPr>
      </w:pPr>
      <w:r w:rsidRPr="00AA1DE7">
        <w:rPr>
          <w:rFonts w:ascii="Times New Roman" w:hAnsi="Times New Roman" w:cs="Times New Roman"/>
          <w:sz w:val="24"/>
          <w:szCs w:val="24"/>
        </w:rPr>
        <w:t>- наличие необходимых условий для охраны и укрепления здоровья,  организации питания;</w:t>
      </w:r>
    </w:p>
    <w:p w:rsidR="007447C6"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обеспечение  доступности питьевой воды;   санитарно-гигиенических помещений (чистоты помещений, наличия мыла, воды, туалетной бумаги и пр.); удовлетворительного  санитарного состояния помещений образовательной организации.</w:t>
      </w: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sz w:val="24"/>
          <w:szCs w:val="24"/>
        </w:rPr>
        <w:t xml:space="preserve">По названному показателю критерия 2 следует выделить  </w:t>
      </w:r>
      <w:proofErr w:type="spellStart"/>
      <w:r w:rsidR="00693964">
        <w:rPr>
          <w:rFonts w:ascii="Times New Roman" w:hAnsi="Times New Roman" w:cs="Times New Roman"/>
          <w:sz w:val="24"/>
          <w:szCs w:val="24"/>
        </w:rPr>
        <w:t>Новоселецк</w:t>
      </w:r>
      <w:r w:rsidR="00EC477B">
        <w:rPr>
          <w:rFonts w:ascii="Times New Roman" w:hAnsi="Times New Roman" w:cs="Times New Roman"/>
          <w:sz w:val="24"/>
          <w:szCs w:val="24"/>
        </w:rPr>
        <w:t>ую</w:t>
      </w:r>
      <w:proofErr w:type="spellEnd"/>
      <w:r w:rsidR="00693964">
        <w:rPr>
          <w:rFonts w:ascii="Times New Roman" w:hAnsi="Times New Roman" w:cs="Times New Roman"/>
          <w:sz w:val="24"/>
          <w:szCs w:val="24"/>
        </w:rPr>
        <w:t xml:space="preserve"> школ</w:t>
      </w:r>
      <w:r w:rsidR="00EC477B">
        <w:rPr>
          <w:rFonts w:ascii="Times New Roman" w:hAnsi="Times New Roman" w:cs="Times New Roman"/>
          <w:sz w:val="24"/>
          <w:szCs w:val="24"/>
        </w:rPr>
        <w:t>у, которая</w:t>
      </w:r>
      <w:r w:rsidR="00693964">
        <w:rPr>
          <w:rFonts w:ascii="Times New Roman" w:hAnsi="Times New Roman" w:cs="Times New Roman"/>
          <w:sz w:val="24"/>
          <w:szCs w:val="24"/>
        </w:rPr>
        <w:t xml:space="preserve"> </w:t>
      </w:r>
      <w:r>
        <w:rPr>
          <w:rFonts w:ascii="Times New Roman" w:hAnsi="Times New Roman" w:cs="Times New Roman"/>
          <w:bCs/>
          <w:iCs/>
          <w:sz w:val="24"/>
          <w:szCs w:val="24"/>
        </w:rPr>
        <w:t xml:space="preserve">полно </w:t>
      </w:r>
      <w:r w:rsidR="00693964">
        <w:rPr>
          <w:rFonts w:ascii="Times New Roman" w:hAnsi="Times New Roman" w:cs="Times New Roman"/>
          <w:bCs/>
          <w:iCs/>
          <w:sz w:val="24"/>
          <w:szCs w:val="24"/>
        </w:rPr>
        <w:t xml:space="preserve">в </w:t>
      </w:r>
      <w:proofErr w:type="gramStart"/>
      <w:r w:rsidR="00693964">
        <w:rPr>
          <w:rFonts w:ascii="Times New Roman" w:hAnsi="Times New Roman" w:cs="Times New Roman"/>
          <w:bCs/>
          <w:iCs/>
          <w:sz w:val="24"/>
          <w:szCs w:val="24"/>
        </w:rPr>
        <w:t>фото-снимках</w:t>
      </w:r>
      <w:proofErr w:type="gramEnd"/>
      <w:r w:rsidR="00693964">
        <w:rPr>
          <w:rFonts w:ascii="Times New Roman" w:hAnsi="Times New Roman" w:cs="Times New Roman"/>
          <w:bCs/>
          <w:iCs/>
          <w:sz w:val="24"/>
          <w:szCs w:val="24"/>
        </w:rPr>
        <w:t xml:space="preserve"> </w:t>
      </w:r>
      <w:r>
        <w:rPr>
          <w:rFonts w:ascii="Times New Roman" w:hAnsi="Times New Roman" w:cs="Times New Roman"/>
          <w:bCs/>
          <w:iCs/>
          <w:sz w:val="24"/>
          <w:szCs w:val="24"/>
        </w:rPr>
        <w:t>представ</w:t>
      </w:r>
      <w:r w:rsidR="00693964">
        <w:rPr>
          <w:rFonts w:ascii="Times New Roman" w:hAnsi="Times New Roman" w:cs="Times New Roman"/>
          <w:bCs/>
          <w:iCs/>
          <w:sz w:val="24"/>
          <w:szCs w:val="24"/>
        </w:rPr>
        <w:t>или</w:t>
      </w:r>
      <w:r>
        <w:rPr>
          <w:rFonts w:ascii="Times New Roman" w:hAnsi="Times New Roman" w:cs="Times New Roman"/>
          <w:bCs/>
          <w:iCs/>
          <w:sz w:val="24"/>
          <w:szCs w:val="24"/>
        </w:rPr>
        <w:t xml:space="preserve"> информаци</w:t>
      </w:r>
      <w:r w:rsidR="00693964">
        <w:rPr>
          <w:rFonts w:ascii="Times New Roman" w:hAnsi="Times New Roman" w:cs="Times New Roman"/>
          <w:bCs/>
          <w:iCs/>
          <w:sz w:val="24"/>
          <w:szCs w:val="24"/>
        </w:rPr>
        <w:t>ю о материально-технической базе</w:t>
      </w:r>
      <w:r>
        <w:rPr>
          <w:rFonts w:ascii="Times New Roman" w:hAnsi="Times New Roman" w:cs="Times New Roman"/>
          <w:bCs/>
          <w:iCs/>
          <w:sz w:val="24"/>
          <w:szCs w:val="24"/>
        </w:rPr>
        <w:t>;</w:t>
      </w:r>
      <w:r w:rsidR="00EC477B">
        <w:rPr>
          <w:rFonts w:ascii="Times New Roman" w:hAnsi="Times New Roman" w:cs="Times New Roman"/>
          <w:bCs/>
          <w:iCs/>
          <w:sz w:val="24"/>
          <w:szCs w:val="24"/>
        </w:rPr>
        <w:t xml:space="preserve"> </w:t>
      </w:r>
      <w:proofErr w:type="spellStart"/>
      <w:r w:rsidR="00EC477B">
        <w:rPr>
          <w:rFonts w:ascii="Times New Roman" w:hAnsi="Times New Roman" w:cs="Times New Roman"/>
          <w:bCs/>
          <w:iCs/>
          <w:sz w:val="24"/>
          <w:szCs w:val="24"/>
        </w:rPr>
        <w:t>Прииртышскую</w:t>
      </w:r>
      <w:proofErr w:type="spellEnd"/>
      <w:r w:rsidR="00EC477B">
        <w:rPr>
          <w:rFonts w:ascii="Times New Roman" w:hAnsi="Times New Roman" w:cs="Times New Roman"/>
          <w:bCs/>
          <w:iCs/>
          <w:sz w:val="24"/>
          <w:szCs w:val="24"/>
        </w:rPr>
        <w:t xml:space="preserve"> школу.</w:t>
      </w:r>
    </w:p>
    <w:p w:rsidR="00EB20E2" w:rsidRDefault="00EB20E2" w:rsidP="007447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целом информация носит описательный характер с приведением цифр о наличии оборудованных кабинетов, объектов для проведения практических занятий, библиотек, объектов спорта. Электронные образовательные ресурсы представлены во всех образовательных организациях, кроме </w:t>
      </w:r>
      <w:proofErr w:type="spellStart"/>
      <w:r>
        <w:rPr>
          <w:rFonts w:ascii="Times New Roman" w:hAnsi="Times New Roman" w:cs="Times New Roman"/>
          <w:sz w:val="24"/>
          <w:szCs w:val="24"/>
        </w:rPr>
        <w:t>Карповской</w:t>
      </w:r>
      <w:proofErr w:type="spellEnd"/>
      <w:r>
        <w:rPr>
          <w:rFonts w:ascii="Times New Roman" w:hAnsi="Times New Roman" w:cs="Times New Roman"/>
          <w:sz w:val="24"/>
          <w:szCs w:val="24"/>
        </w:rPr>
        <w:t xml:space="preserve"> школы, </w:t>
      </w:r>
      <w:proofErr w:type="spellStart"/>
      <w:r>
        <w:rPr>
          <w:rFonts w:ascii="Times New Roman" w:hAnsi="Times New Roman" w:cs="Times New Roman"/>
          <w:sz w:val="24"/>
          <w:szCs w:val="24"/>
        </w:rPr>
        <w:t>Копейкинской</w:t>
      </w:r>
      <w:proofErr w:type="spellEnd"/>
      <w:r>
        <w:rPr>
          <w:rFonts w:ascii="Times New Roman" w:hAnsi="Times New Roman" w:cs="Times New Roman"/>
          <w:sz w:val="24"/>
          <w:szCs w:val="24"/>
        </w:rPr>
        <w:t xml:space="preserve"> школы. На сайте Таврической школы дана ссылка на сайт Министерства просвещения, где представлены уроки по всем предметам школьной программы. </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Анализ информации эксперта и результаты анкетирования выявили следующие замечания:</w:t>
      </w:r>
    </w:p>
    <w:p w:rsidR="007447C6"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xml:space="preserve">- образовательные организации </w:t>
      </w:r>
      <w:r w:rsidRPr="00170C10">
        <w:rPr>
          <w:rFonts w:ascii="Times New Roman" w:hAnsi="Times New Roman" w:cs="Times New Roman"/>
          <w:sz w:val="24"/>
          <w:szCs w:val="24"/>
        </w:rPr>
        <w:t>(</w:t>
      </w:r>
      <w:r>
        <w:rPr>
          <w:rFonts w:ascii="Times New Roman" w:hAnsi="Times New Roman" w:cs="Times New Roman"/>
          <w:sz w:val="24"/>
          <w:szCs w:val="24"/>
        </w:rPr>
        <w:t xml:space="preserve">СОШ, ООШ, ДОУ) </w:t>
      </w:r>
      <w:r w:rsidRPr="00AA1DE7">
        <w:rPr>
          <w:rFonts w:ascii="Times New Roman" w:hAnsi="Times New Roman" w:cs="Times New Roman"/>
          <w:sz w:val="24"/>
          <w:szCs w:val="24"/>
        </w:rPr>
        <w:t xml:space="preserve">не в полной мере ориентированы на представление информации о качестве </w:t>
      </w:r>
      <w:r w:rsidRPr="00AA1DE7">
        <w:rPr>
          <w:rFonts w:ascii="Times New Roman" w:hAnsi="Times New Roman" w:cs="Times New Roman"/>
          <w:sz w:val="24"/>
          <w:szCs w:val="24"/>
          <w:u w:val="single"/>
        </w:rPr>
        <w:t>условий</w:t>
      </w:r>
      <w:r w:rsidRPr="00AA1DE7">
        <w:rPr>
          <w:rFonts w:ascii="Times New Roman" w:hAnsi="Times New Roman" w:cs="Times New Roman"/>
          <w:sz w:val="24"/>
          <w:szCs w:val="24"/>
        </w:rPr>
        <w:t xml:space="preserve"> образовательной деятельности, поэтому не представили информацию об организации образовательной среды;</w:t>
      </w:r>
    </w:p>
    <w:p w:rsidR="007447C6"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устарела и не акцентирована на описание условий информация о материально-технической базе, зон отдыха, санитарно-гигиенических условий;</w:t>
      </w:r>
    </w:p>
    <w:p w:rsidR="007447C6"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xml:space="preserve">- отсутствует </w:t>
      </w:r>
      <w:r>
        <w:rPr>
          <w:rFonts w:ascii="Times New Roman" w:hAnsi="Times New Roman" w:cs="Times New Roman"/>
          <w:sz w:val="24"/>
          <w:szCs w:val="24"/>
        </w:rPr>
        <w:t xml:space="preserve"> или кратко представлена </w:t>
      </w:r>
      <w:r w:rsidRPr="00AA1DE7">
        <w:rPr>
          <w:rFonts w:ascii="Times New Roman" w:hAnsi="Times New Roman" w:cs="Times New Roman"/>
          <w:sz w:val="24"/>
          <w:szCs w:val="24"/>
        </w:rPr>
        <w:t>информация</w:t>
      </w:r>
      <w:r>
        <w:rPr>
          <w:rFonts w:ascii="Times New Roman" w:hAnsi="Times New Roman" w:cs="Times New Roman"/>
          <w:sz w:val="24"/>
          <w:szCs w:val="24"/>
        </w:rPr>
        <w:t xml:space="preserve"> о  медобслуживании детей</w:t>
      </w:r>
      <w:r>
        <w:rPr>
          <w:rFonts w:ascii="Times New Roman" w:hAnsi="Times New Roman" w:cs="Times New Roman"/>
          <w:bCs/>
          <w:iCs/>
          <w:sz w:val="24"/>
          <w:szCs w:val="24"/>
        </w:rPr>
        <w:t>.</w:t>
      </w:r>
    </w:p>
    <w:p w:rsidR="007447C6" w:rsidRPr="00AA1DE7" w:rsidRDefault="007447C6" w:rsidP="007447C6">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В образовательных организациях общего образования введены дошкольные группы кратковременного пребывания, но не описаны условия - </w:t>
      </w:r>
      <w:r w:rsidRPr="00AA1DE7">
        <w:rPr>
          <w:rFonts w:ascii="Times New Roman" w:hAnsi="Times New Roman" w:cs="Times New Roman"/>
          <w:sz w:val="24"/>
          <w:szCs w:val="24"/>
        </w:rPr>
        <w:t xml:space="preserve"> материально-техническое и информационное обеспечение образовательного процесса, </w:t>
      </w:r>
      <w:r>
        <w:rPr>
          <w:rFonts w:ascii="Times New Roman" w:hAnsi="Times New Roman" w:cs="Times New Roman"/>
          <w:sz w:val="24"/>
          <w:szCs w:val="24"/>
        </w:rPr>
        <w:t xml:space="preserve">зонирование пространства для детей, </w:t>
      </w:r>
      <w:r w:rsidRPr="00AA1DE7">
        <w:rPr>
          <w:rFonts w:ascii="Times New Roman" w:hAnsi="Times New Roman" w:cs="Times New Roman"/>
          <w:sz w:val="24"/>
          <w:szCs w:val="24"/>
        </w:rPr>
        <w:t xml:space="preserve">психологический комфорт в </w:t>
      </w:r>
      <w:r>
        <w:rPr>
          <w:rFonts w:ascii="Times New Roman" w:hAnsi="Times New Roman" w:cs="Times New Roman"/>
          <w:sz w:val="24"/>
          <w:szCs w:val="24"/>
        </w:rPr>
        <w:t xml:space="preserve">образовательной </w:t>
      </w:r>
      <w:r w:rsidRPr="00AA1DE7">
        <w:rPr>
          <w:rFonts w:ascii="Times New Roman" w:hAnsi="Times New Roman" w:cs="Times New Roman"/>
          <w:sz w:val="24"/>
          <w:szCs w:val="24"/>
        </w:rPr>
        <w:t>деятельности;</w:t>
      </w:r>
    </w:p>
    <w:p w:rsidR="007447C6" w:rsidRPr="00AA1DE7" w:rsidRDefault="007447C6" w:rsidP="007447C6">
      <w:pPr>
        <w:pStyle w:val="ConsPlusNormal"/>
        <w:jc w:val="both"/>
        <w:outlineLvl w:val="2"/>
        <w:rPr>
          <w:rFonts w:ascii="Times New Roman" w:hAnsi="Times New Roman" w:cs="Times New Roman"/>
          <w:sz w:val="24"/>
          <w:szCs w:val="24"/>
        </w:rPr>
      </w:pPr>
      <w:r w:rsidRPr="00AA1DE7">
        <w:rPr>
          <w:rFonts w:ascii="Times New Roman" w:hAnsi="Times New Roman" w:cs="Times New Roman"/>
          <w:sz w:val="24"/>
          <w:szCs w:val="24"/>
        </w:rPr>
        <w:t xml:space="preserve"> - наличие комфортной зоны отдыха (ожидания), оборудованной соответствующей мебелью;</w:t>
      </w:r>
    </w:p>
    <w:p w:rsidR="007447C6" w:rsidRPr="00AA1DE7" w:rsidRDefault="007447C6" w:rsidP="007447C6">
      <w:pPr>
        <w:pStyle w:val="ConsPlusNormal"/>
        <w:jc w:val="both"/>
        <w:outlineLvl w:val="2"/>
        <w:rPr>
          <w:rFonts w:ascii="Times New Roman" w:hAnsi="Times New Roman" w:cs="Times New Roman"/>
          <w:sz w:val="24"/>
          <w:szCs w:val="24"/>
        </w:rPr>
      </w:pPr>
      <w:r w:rsidRPr="00AA1DE7">
        <w:rPr>
          <w:rFonts w:ascii="Times New Roman" w:hAnsi="Times New Roman" w:cs="Times New Roman"/>
          <w:sz w:val="24"/>
          <w:szCs w:val="24"/>
        </w:rPr>
        <w:lastRenderedPageBreak/>
        <w:t xml:space="preserve"> - наличие и понятность навигации вну</w:t>
      </w:r>
      <w:r w:rsidR="00EB20E2">
        <w:rPr>
          <w:rFonts w:ascii="Times New Roman" w:hAnsi="Times New Roman" w:cs="Times New Roman"/>
          <w:sz w:val="24"/>
          <w:szCs w:val="24"/>
        </w:rPr>
        <w:t>три образовательной организации.</w:t>
      </w:r>
    </w:p>
    <w:p w:rsidR="007447C6" w:rsidRDefault="007447C6" w:rsidP="007447C6">
      <w:pPr>
        <w:pStyle w:val="ConsPlusNormal"/>
        <w:jc w:val="both"/>
        <w:outlineLvl w:val="2"/>
        <w:rPr>
          <w:rFonts w:ascii="Times New Roman" w:hAnsi="Times New Roman" w:cs="Times New Roman"/>
          <w:sz w:val="24"/>
          <w:szCs w:val="24"/>
        </w:rPr>
      </w:pPr>
      <w:proofErr w:type="gramStart"/>
      <w:r>
        <w:rPr>
          <w:rFonts w:ascii="Times New Roman" w:hAnsi="Times New Roman" w:cs="Times New Roman"/>
          <w:sz w:val="24"/>
          <w:szCs w:val="24"/>
        </w:rPr>
        <w:t>П</w:t>
      </w:r>
      <w:r w:rsidRPr="00AA1DE7">
        <w:rPr>
          <w:rFonts w:ascii="Times New Roman" w:hAnsi="Times New Roman" w:cs="Times New Roman"/>
          <w:bCs/>
          <w:iCs/>
          <w:sz w:val="24"/>
          <w:szCs w:val="24"/>
          <w:u w:val="single"/>
        </w:rPr>
        <w:t xml:space="preserve">о индикатору 2.2. </w:t>
      </w:r>
      <w:r w:rsidRPr="00AA1DE7">
        <w:rPr>
          <w:rFonts w:ascii="Times New Roman" w:hAnsi="Times New Roman" w:cs="Times New Roman"/>
          <w:bCs/>
          <w:iCs/>
          <w:sz w:val="24"/>
          <w:szCs w:val="24"/>
        </w:rPr>
        <w:t xml:space="preserve">изучалась информация о </w:t>
      </w:r>
      <w:r w:rsidRPr="00AA1DE7">
        <w:rPr>
          <w:rFonts w:ascii="Times New Roman" w:hAnsi="Times New Roman" w:cs="Times New Roman"/>
          <w:sz w:val="24"/>
          <w:szCs w:val="24"/>
        </w:rPr>
        <w:t xml:space="preserve"> создании условий для индивидуальной работы (наличие дополнительных образовательных  программ  различной направленности</w:t>
      </w:r>
      <w:r>
        <w:rPr>
          <w:rFonts w:ascii="Times New Roman" w:hAnsi="Times New Roman" w:cs="Times New Roman"/>
          <w:sz w:val="24"/>
          <w:szCs w:val="24"/>
        </w:rPr>
        <w:t xml:space="preserve">, в </w:t>
      </w:r>
      <w:proofErr w:type="spellStart"/>
      <w:r w:rsidRPr="00AA1DE7">
        <w:rPr>
          <w:rFonts w:ascii="Times New Roman" w:hAnsi="Times New Roman" w:cs="Times New Roman"/>
          <w:sz w:val="24"/>
          <w:szCs w:val="24"/>
        </w:rPr>
        <w:t>т.ч</w:t>
      </w:r>
      <w:proofErr w:type="spellEnd"/>
      <w:r w:rsidRPr="00AA1DE7">
        <w:rPr>
          <w:rFonts w:ascii="Times New Roman" w:hAnsi="Times New Roman" w:cs="Times New Roman"/>
          <w:sz w:val="24"/>
          <w:szCs w:val="24"/>
        </w:rPr>
        <w:t>. авторских: кружков, факультативов, спортивных секций, развития одаренности; охват обучающихся); функционирование служб психолого-педагогического сопровождения, социальной помощи;  изучении динамики достижений воспитанников в конкурсах, олимпиадах, выставках, физкультурных и спортивных мероприятиях регионального, федерального и международного уровня.</w:t>
      </w:r>
      <w:proofErr w:type="gramEnd"/>
    </w:p>
    <w:p w:rsidR="007447C6" w:rsidRPr="006A589E" w:rsidRDefault="007447C6" w:rsidP="007447C6">
      <w:pPr>
        <w:spacing w:after="0" w:line="24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rPr>
        <w:t>В качестве положительных аспектов следует отметить</w:t>
      </w:r>
      <w:r w:rsidR="00EC477B">
        <w:rPr>
          <w:rFonts w:ascii="Times New Roman" w:hAnsi="Times New Roman" w:cs="Times New Roman"/>
          <w:sz w:val="24"/>
          <w:szCs w:val="24"/>
        </w:rPr>
        <w:t xml:space="preserve"> практически все образовательные организации</w:t>
      </w:r>
      <w:r>
        <w:rPr>
          <w:rFonts w:ascii="Times New Roman" w:hAnsi="Times New Roman" w:cs="Times New Roman"/>
          <w:sz w:val="24"/>
          <w:szCs w:val="24"/>
        </w:rPr>
        <w:t>,</w:t>
      </w:r>
      <w:r>
        <w:rPr>
          <w:rFonts w:ascii="Times New Roman" w:hAnsi="Times New Roman" w:cs="Times New Roman"/>
          <w:bCs/>
          <w:iCs/>
          <w:sz w:val="24"/>
          <w:szCs w:val="24"/>
        </w:rPr>
        <w:t xml:space="preserve"> в которых представлена информация  о достижениях </w:t>
      </w:r>
      <w:r w:rsidR="00EC477B">
        <w:rPr>
          <w:rFonts w:ascii="Times New Roman" w:hAnsi="Times New Roman" w:cs="Times New Roman"/>
          <w:bCs/>
          <w:iCs/>
          <w:sz w:val="24"/>
          <w:szCs w:val="24"/>
        </w:rPr>
        <w:t xml:space="preserve">воспитанников, о дополнительном образовании, кроме </w:t>
      </w:r>
      <w:proofErr w:type="spellStart"/>
      <w:r w:rsidR="00EC477B">
        <w:rPr>
          <w:rFonts w:ascii="Times New Roman" w:hAnsi="Times New Roman" w:cs="Times New Roman"/>
          <w:bCs/>
          <w:iCs/>
          <w:sz w:val="24"/>
          <w:szCs w:val="24"/>
        </w:rPr>
        <w:t>Веселорощинской</w:t>
      </w:r>
      <w:proofErr w:type="spellEnd"/>
      <w:r w:rsidR="00EC477B">
        <w:rPr>
          <w:rFonts w:ascii="Times New Roman" w:hAnsi="Times New Roman" w:cs="Times New Roman"/>
          <w:bCs/>
          <w:iCs/>
          <w:sz w:val="24"/>
          <w:szCs w:val="24"/>
        </w:rPr>
        <w:t xml:space="preserve"> школы, </w:t>
      </w:r>
      <w:proofErr w:type="spellStart"/>
      <w:r w:rsidR="00EC477B">
        <w:rPr>
          <w:rFonts w:ascii="Times New Roman" w:hAnsi="Times New Roman" w:cs="Times New Roman"/>
          <w:bCs/>
          <w:iCs/>
          <w:sz w:val="24"/>
          <w:szCs w:val="24"/>
        </w:rPr>
        <w:t>Любомировской</w:t>
      </w:r>
      <w:proofErr w:type="spellEnd"/>
      <w:r w:rsidR="00EC477B">
        <w:rPr>
          <w:rFonts w:ascii="Times New Roman" w:hAnsi="Times New Roman" w:cs="Times New Roman"/>
          <w:bCs/>
          <w:iCs/>
          <w:sz w:val="24"/>
          <w:szCs w:val="24"/>
        </w:rPr>
        <w:t xml:space="preserve"> </w:t>
      </w:r>
      <w:r w:rsidR="00722561">
        <w:rPr>
          <w:rFonts w:ascii="Times New Roman" w:hAnsi="Times New Roman" w:cs="Times New Roman"/>
          <w:bCs/>
          <w:iCs/>
          <w:sz w:val="24"/>
          <w:szCs w:val="24"/>
        </w:rPr>
        <w:t>школы (информация не открылась).</w:t>
      </w:r>
      <w:r>
        <w:rPr>
          <w:rFonts w:ascii="Times New Roman" w:hAnsi="Times New Roman" w:cs="Times New Roman"/>
          <w:bCs/>
          <w:iCs/>
          <w:sz w:val="24"/>
          <w:szCs w:val="24"/>
        </w:rPr>
        <w:t xml:space="preserve"> </w:t>
      </w:r>
    </w:p>
    <w:p w:rsidR="007447C6" w:rsidRPr="00AA1DE7" w:rsidRDefault="007447C6" w:rsidP="00722561">
      <w:pPr>
        <w:spacing w:after="0" w:line="240" w:lineRule="auto"/>
        <w:jc w:val="both"/>
        <w:rPr>
          <w:rFonts w:ascii="Times New Roman" w:hAnsi="Times New Roman" w:cs="Times New Roman"/>
          <w:bCs/>
          <w:iCs/>
          <w:sz w:val="24"/>
          <w:szCs w:val="24"/>
        </w:rPr>
      </w:pPr>
      <w:r w:rsidRPr="008F4982">
        <w:rPr>
          <w:rFonts w:ascii="Times New Roman" w:hAnsi="Times New Roman" w:cs="Times New Roman"/>
          <w:sz w:val="24"/>
          <w:szCs w:val="24"/>
        </w:rPr>
        <w:tab/>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sidRPr="00AA1DE7">
        <w:rPr>
          <w:rFonts w:ascii="Times New Roman" w:hAnsi="Times New Roman" w:cs="Times New Roman"/>
          <w:bCs/>
          <w:iCs/>
          <w:sz w:val="24"/>
          <w:szCs w:val="24"/>
          <w:u w:val="single"/>
        </w:rPr>
        <w:t>По индикатору 2.3.</w:t>
      </w:r>
      <w:r w:rsidRPr="00AA1DE7">
        <w:rPr>
          <w:rFonts w:ascii="Times New Roman" w:hAnsi="Times New Roman" w:cs="Times New Roman"/>
          <w:bCs/>
          <w:iCs/>
          <w:sz w:val="24"/>
          <w:szCs w:val="24"/>
        </w:rPr>
        <w:t xml:space="preserve"> р</w:t>
      </w:r>
      <w:r w:rsidRPr="00AA1DE7">
        <w:rPr>
          <w:rFonts w:ascii="Times New Roman" w:hAnsi="Times New Roman" w:cs="Times New Roman"/>
          <w:sz w:val="24"/>
          <w:szCs w:val="24"/>
        </w:rPr>
        <w:t>езультаты анализа данных анкетирования получателей образовательных услуг показали: д</w:t>
      </w:r>
      <w:r w:rsidRPr="00AA1DE7">
        <w:rPr>
          <w:rFonts w:ascii="Times New Roman" w:hAnsi="Times New Roman" w:cs="Times New Roman"/>
          <w:sz w:val="24"/>
          <w:szCs w:val="24"/>
          <w:lang w:eastAsia="ru-RU"/>
        </w:rPr>
        <w:t xml:space="preserve">оля участников образовательных отношений, удовлетворенных комфортностью условий предоставления услуг составила </w:t>
      </w:r>
      <w:r w:rsidR="00722561">
        <w:rPr>
          <w:rFonts w:ascii="Times New Roman" w:hAnsi="Times New Roman" w:cs="Times New Roman"/>
          <w:sz w:val="24"/>
          <w:szCs w:val="24"/>
          <w:lang w:eastAsia="ru-RU"/>
        </w:rPr>
        <w:t>30</w:t>
      </w:r>
      <w:r w:rsidRPr="00682DF2">
        <w:rPr>
          <w:rFonts w:ascii="Times New Roman" w:hAnsi="Times New Roman" w:cs="Times New Roman"/>
          <w:sz w:val="24"/>
          <w:szCs w:val="24"/>
          <w:lang w:eastAsia="ru-RU"/>
        </w:rPr>
        <w:t>% от</w:t>
      </w:r>
      <w:r w:rsidRPr="00AA1DE7">
        <w:rPr>
          <w:rFonts w:ascii="Times New Roman" w:hAnsi="Times New Roman" w:cs="Times New Roman"/>
          <w:sz w:val="24"/>
          <w:szCs w:val="24"/>
          <w:lang w:eastAsia="ru-RU"/>
        </w:rPr>
        <w:t xml:space="preserve"> общего числа опрошенных получателей услу</w:t>
      </w:r>
      <w:proofErr w:type="gramStart"/>
      <w:r w:rsidRPr="00AA1DE7">
        <w:rPr>
          <w:rFonts w:ascii="Times New Roman" w:hAnsi="Times New Roman" w:cs="Times New Roman"/>
          <w:sz w:val="24"/>
          <w:szCs w:val="24"/>
          <w:lang w:eastAsia="ru-RU"/>
        </w:rPr>
        <w:t>г</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Приложение 1)</w:t>
      </w:r>
      <w:r w:rsidRPr="00AA1DE7">
        <w:rPr>
          <w:rFonts w:ascii="Times New Roman" w:hAnsi="Times New Roman" w:cs="Times New Roman"/>
          <w:sz w:val="24"/>
          <w:szCs w:val="24"/>
          <w:lang w:eastAsia="ru-RU"/>
        </w:rPr>
        <w:t>.</w:t>
      </w:r>
    </w:p>
    <w:p w:rsidR="007447C6" w:rsidRDefault="007447C6" w:rsidP="007447C6">
      <w:pPr>
        <w:autoSpaceDE w:val="0"/>
        <w:autoSpaceDN w:val="0"/>
        <w:adjustRightInd w:val="0"/>
        <w:spacing w:after="0" w:line="240" w:lineRule="auto"/>
        <w:ind w:firstLine="709"/>
        <w:jc w:val="both"/>
        <w:rPr>
          <w:rFonts w:ascii="Times New Roman" w:hAnsi="Times New Roman" w:cs="Times New Roman"/>
          <w:b/>
          <w:bCs/>
          <w:i/>
          <w:iCs/>
          <w:sz w:val="24"/>
          <w:szCs w:val="24"/>
        </w:rPr>
      </w:pP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
          <w:bCs/>
          <w:i/>
          <w:iCs/>
          <w:sz w:val="24"/>
          <w:szCs w:val="24"/>
        </w:rPr>
      </w:pPr>
      <w:r w:rsidRPr="00AA1DE7">
        <w:rPr>
          <w:rFonts w:ascii="Times New Roman" w:hAnsi="Times New Roman" w:cs="Times New Roman"/>
          <w:b/>
          <w:bCs/>
          <w:i/>
          <w:iCs/>
          <w:sz w:val="24"/>
          <w:szCs w:val="24"/>
        </w:rPr>
        <w:t xml:space="preserve">В целом можно констатировать </w:t>
      </w:r>
      <w:r w:rsidR="00722561">
        <w:rPr>
          <w:rFonts w:ascii="Times New Roman" w:hAnsi="Times New Roman" w:cs="Times New Roman"/>
          <w:b/>
          <w:bCs/>
          <w:i/>
          <w:iCs/>
          <w:sz w:val="24"/>
          <w:szCs w:val="24"/>
          <w:u w:val="single"/>
        </w:rPr>
        <w:t>высокую</w:t>
      </w:r>
      <w:r w:rsidRPr="00AA1DE7">
        <w:rPr>
          <w:rFonts w:ascii="Times New Roman" w:hAnsi="Times New Roman" w:cs="Times New Roman"/>
          <w:b/>
          <w:bCs/>
          <w:i/>
          <w:iCs/>
          <w:sz w:val="24"/>
          <w:szCs w:val="24"/>
        </w:rPr>
        <w:t xml:space="preserve"> степень комфортности условий, в которых осуществляется образовательная деятельность, т.к. по критерию 2 </w:t>
      </w:r>
      <w:r>
        <w:rPr>
          <w:rFonts w:ascii="Times New Roman" w:hAnsi="Times New Roman" w:cs="Times New Roman"/>
          <w:b/>
          <w:bCs/>
          <w:i/>
          <w:iCs/>
          <w:sz w:val="24"/>
          <w:szCs w:val="24"/>
        </w:rPr>
        <w:t>среднее</w:t>
      </w:r>
      <w:r w:rsidRPr="00AA1DE7">
        <w:rPr>
          <w:rFonts w:ascii="Times New Roman" w:hAnsi="Times New Roman" w:cs="Times New Roman"/>
          <w:b/>
          <w:bCs/>
          <w:i/>
          <w:iCs/>
          <w:sz w:val="24"/>
          <w:szCs w:val="24"/>
        </w:rPr>
        <w:t xml:space="preserve"> количество набранных </w:t>
      </w:r>
      <w:r>
        <w:rPr>
          <w:rFonts w:ascii="Times New Roman" w:hAnsi="Times New Roman" w:cs="Times New Roman"/>
          <w:b/>
          <w:bCs/>
          <w:i/>
          <w:iCs/>
          <w:sz w:val="24"/>
          <w:szCs w:val="24"/>
        </w:rPr>
        <w:t xml:space="preserve">образовательными </w:t>
      </w:r>
      <w:r w:rsidRPr="00AA1DE7">
        <w:rPr>
          <w:rFonts w:ascii="Times New Roman" w:hAnsi="Times New Roman" w:cs="Times New Roman"/>
          <w:b/>
          <w:bCs/>
          <w:i/>
          <w:iCs/>
          <w:sz w:val="24"/>
          <w:szCs w:val="24"/>
        </w:rPr>
        <w:t>организаци</w:t>
      </w:r>
      <w:r>
        <w:rPr>
          <w:rFonts w:ascii="Times New Roman" w:hAnsi="Times New Roman" w:cs="Times New Roman"/>
          <w:b/>
          <w:bCs/>
          <w:i/>
          <w:iCs/>
          <w:sz w:val="24"/>
          <w:szCs w:val="24"/>
        </w:rPr>
        <w:t>ями</w:t>
      </w:r>
      <w:r w:rsidRPr="00AA1DE7">
        <w:rPr>
          <w:rFonts w:ascii="Times New Roman" w:hAnsi="Times New Roman" w:cs="Times New Roman"/>
          <w:b/>
          <w:bCs/>
          <w:i/>
          <w:iCs/>
          <w:sz w:val="24"/>
          <w:szCs w:val="24"/>
        </w:rPr>
        <w:t xml:space="preserve"> баллов составил</w:t>
      </w:r>
      <w:r>
        <w:rPr>
          <w:rFonts w:ascii="Times New Roman" w:hAnsi="Times New Roman" w:cs="Times New Roman"/>
          <w:b/>
          <w:bCs/>
          <w:i/>
          <w:iCs/>
          <w:sz w:val="24"/>
          <w:szCs w:val="24"/>
        </w:rPr>
        <w:t>о</w:t>
      </w:r>
      <w:r w:rsidR="00722561">
        <w:rPr>
          <w:rFonts w:ascii="Times New Roman" w:hAnsi="Times New Roman" w:cs="Times New Roman"/>
          <w:b/>
          <w:bCs/>
          <w:i/>
          <w:iCs/>
          <w:sz w:val="24"/>
          <w:szCs w:val="24"/>
        </w:rPr>
        <w:t xml:space="preserve"> 86</w:t>
      </w:r>
      <w:r>
        <w:rPr>
          <w:rFonts w:ascii="Times New Roman" w:hAnsi="Times New Roman" w:cs="Times New Roman"/>
          <w:b/>
          <w:bCs/>
          <w:i/>
          <w:iCs/>
          <w:sz w:val="24"/>
          <w:szCs w:val="24"/>
        </w:rPr>
        <w:t xml:space="preserve"> балл</w:t>
      </w:r>
      <w:r w:rsidR="00722561">
        <w:rPr>
          <w:rFonts w:ascii="Times New Roman" w:hAnsi="Times New Roman" w:cs="Times New Roman"/>
          <w:b/>
          <w:bCs/>
          <w:i/>
          <w:iCs/>
          <w:sz w:val="24"/>
          <w:szCs w:val="24"/>
        </w:rPr>
        <w:t>ов</w:t>
      </w:r>
      <w:r w:rsidRPr="00682DF2">
        <w:rPr>
          <w:rFonts w:ascii="Times New Roman" w:hAnsi="Times New Roman" w:cs="Times New Roman"/>
          <w:b/>
          <w:bCs/>
          <w:i/>
          <w:iCs/>
          <w:sz w:val="24"/>
          <w:szCs w:val="24"/>
        </w:rPr>
        <w:t xml:space="preserve"> (</w:t>
      </w:r>
      <w:r w:rsidR="00722561">
        <w:rPr>
          <w:rFonts w:ascii="Times New Roman" w:hAnsi="Times New Roman" w:cs="Times New Roman"/>
          <w:b/>
          <w:bCs/>
          <w:i/>
          <w:iCs/>
          <w:sz w:val="24"/>
          <w:szCs w:val="24"/>
        </w:rPr>
        <w:t>86</w:t>
      </w:r>
      <w:r w:rsidRPr="00682DF2">
        <w:rPr>
          <w:rFonts w:ascii="Times New Roman" w:hAnsi="Times New Roman" w:cs="Times New Roman"/>
          <w:b/>
          <w:bCs/>
          <w:i/>
          <w:iCs/>
          <w:sz w:val="24"/>
          <w:szCs w:val="24"/>
        </w:rPr>
        <w:t xml:space="preserve">% от максимально </w:t>
      </w:r>
      <w:proofErr w:type="gramStart"/>
      <w:r w:rsidRPr="00682DF2">
        <w:rPr>
          <w:rFonts w:ascii="Times New Roman" w:hAnsi="Times New Roman" w:cs="Times New Roman"/>
          <w:b/>
          <w:bCs/>
          <w:i/>
          <w:iCs/>
          <w:sz w:val="24"/>
          <w:szCs w:val="24"/>
        </w:rPr>
        <w:t>возможного</w:t>
      </w:r>
      <w:proofErr w:type="gramEnd"/>
      <w:r w:rsidRPr="00682DF2">
        <w:rPr>
          <w:rFonts w:ascii="Times New Roman" w:hAnsi="Times New Roman" w:cs="Times New Roman"/>
          <w:b/>
          <w:bCs/>
          <w:i/>
          <w:iCs/>
          <w:sz w:val="24"/>
          <w:szCs w:val="24"/>
        </w:rPr>
        <w:t>.).</w:t>
      </w:r>
    </w:p>
    <w:p w:rsidR="007447C6" w:rsidRDefault="007447C6" w:rsidP="007447C6">
      <w:pPr>
        <w:autoSpaceDE w:val="0"/>
        <w:autoSpaceDN w:val="0"/>
        <w:adjustRightInd w:val="0"/>
        <w:spacing w:after="0" w:line="240" w:lineRule="auto"/>
        <w:ind w:firstLine="709"/>
        <w:jc w:val="center"/>
        <w:rPr>
          <w:rFonts w:ascii="Times New Roman" w:hAnsi="Times New Roman" w:cs="Times New Roman"/>
          <w:b/>
          <w:sz w:val="24"/>
          <w:szCs w:val="24"/>
        </w:rPr>
      </w:pPr>
    </w:p>
    <w:p w:rsidR="00722561" w:rsidRDefault="00722561" w:rsidP="007447C6">
      <w:pPr>
        <w:autoSpaceDE w:val="0"/>
        <w:autoSpaceDN w:val="0"/>
        <w:adjustRightInd w:val="0"/>
        <w:spacing w:after="0" w:line="240" w:lineRule="auto"/>
        <w:ind w:firstLine="709"/>
        <w:jc w:val="center"/>
        <w:rPr>
          <w:rFonts w:ascii="Times New Roman" w:hAnsi="Times New Roman" w:cs="Times New Roman"/>
          <w:b/>
          <w:sz w:val="24"/>
          <w:szCs w:val="24"/>
        </w:rPr>
      </w:pPr>
    </w:p>
    <w:p w:rsidR="00722561" w:rsidRDefault="00722561" w:rsidP="007447C6">
      <w:pPr>
        <w:autoSpaceDE w:val="0"/>
        <w:autoSpaceDN w:val="0"/>
        <w:adjustRightInd w:val="0"/>
        <w:spacing w:after="0" w:line="240" w:lineRule="auto"/>
        <w:ind w:firstLine="709"/>
        <w:jc w:val="center"/>
        <w:rPr>
          <w:rFonts w:ascii="Times New Roman" w:hAnsi="Times New Roman" w:cs="Times New Roman"/>
          <w:b/>
          <w:sz w:val="24"/>
          <w:szCs w:val="24"/>
        </w:rPr>
      </w:pPr>
    </w:p>
    <w:p w:rsidR="00722561" w:rsidRDefault="00722561" w:rsidP="007447C6">
      <w:pPr>
        <w:autoSpaceDE w:val="0"/>
        <w:autoSpaceDN w:val="0"/>
        <w:adjustRightInd w:val="0"/>
        <w:spacing w:after="0" w:line="240" w:lineRule="auto"/>
        <w:ind w:firstLine="709"/>
        <w:jc w:val="center"/>
        <w:rPr>
          <w:rFonts w:ascii="Times New Roman" w:hAnsi="Times New Roman" w:cs="Times New Roman"/>
          <w:b/>
          <w:sz w:val="24"/>
          <w:szCs w:val="24"/>
        </w:rPr>
      </w:pPr>
    </w:p>
    <w:p w:rsidR="007447C6" w:rsidRPr="00AA1DE7" w:rsidRDefault="007447C6" w:rsidP="007447C6">
      <w:pPr>
        <w:autoSpaceDE w:val="0"/>
        <w:autoSpaceDN w:val="0"/>
        <w:adjustRightInd w:val="0"/>
        <w:spacing w:after="0" w:line="240" w:lineRule="auto"/>
        <w:ind w:firstLine="709"/>
        <w:jc w:val="center"/>
        <w:rPr>
          <w:rFonts w:ascii="Times New Roman" w:hAnsi="Times New Roman" w:cs="Times New Roman"/>
          <w:b/>
          <w:sz w:val="24"/>
          <w:szCs w:val="24"/>
        </w:rPr>
      </w:pPr>
      <w:r w:rsidRPr="00AA1DE7">
        <w:rPr>
          <w:rFonts w:ascii="Times New Roman" w:hAnsi="Times New Roman" w:cs="Times New Roman"/>
          <w:b/>
          <w:sz w:val="24"/>
          <w:szCs w:val="24"/>
        </w:rPr>
        <w:t>Результаты по критерию  3. «Доступность услуг для инвалидов»</w:t>
      </w:r>
    </w:p>
    <w:p w:rsidR="007447C6" w:rsidRPr="00AA1DE7" w:rsidRDefault="007447C6" w:rsidP="007447C6">
      <w:pPr>
        <w:pStyle w:val="a6"/>
        <w:spacing w:before="0" w:beforeAutospacing="0" w:after="0" w:afterAutospacing="0"/>
        <w:ind w:firstLine="709"/>
        <w:jc w:val="both"/>
      </w:pPr>
      <w:r w:rsidRPr="00AA1DE7">
        <w:t>В соответствии с разработанной методикой максимальный результат набранных баллов по оценке доступности услуг для инвалидов  составил 100 баллов -  100%.</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 xml:space="preserve">Приведем результаты  по критерию </w:t>
      </w:r>
      <w:r>
        <w:rPr>
          <w:rFonts w:ascii="Times New Roman" w:hAnsi="Times New Roman" w:cs="Times New Roman"/>
          <w:sz w:val="24"/>
          <w:szCs w:val="24"/>
        </w:rPr>
        <w:t>3</w:t>
      </w:r>
      <w:r w:rsidRPr="00AA1DE7">
        <w:rPr>
          <w:rFonts w:ascii="Times New Roman" w:hAnsi="Times New Roman" w:cs="Times New Roman"/>
          <w:sz w:val="24"/>
          <w:szCs w:val="24"/>
        </w:rPr>
        <w:t xml:space="preserve"> (ПРИЛОЖЕНИЕ </w:t>
      </w:r>
      <w:r>
        <w:rPr>
          <w:rFonts w:ascii="Times New Roman" w:hAnsi="Times New Roman" w:cs="Times New Roman"/>
          <w:sz w:val="24"/>
          <w:szCs w:val="24"/>
        </w:rPr>
        <w:t>1</w:t>
      </w:r>
      <w:r w:rsidRPr="00AA1DE7">
        <w:rPr>
          <w:rFonts w:ascii="Times New Roman" w:hAnsi="Times New Roman" w:cs="Times New Roman"/>
          <w:sz w:val="24"/>
          <w:szCs w:val="24"/>
        </w:rPr>
        <w:t>), взяв за основу процентное выражение результата  по каждо</w:t>
      </w:r>
      <w:r>
        <w:rPr>
          <w:rFonts w:ascii="Times New Roman" w:hAnsi="Times New Roman" w:cs="Times New Roman"/>
          <w:sz w:val="24"/>
          <w:szCs w:val="24"/>
        </w:rPr>
        <w:t>му типу</w:t>
      </w:r>
      <w:r w:rsidRPr="00AA1DE7">
        <w:rPr>
          <w:rFonts w:ascii="Times New Roman" w:hAnsi="Times New Roman" w:cs="Times New Roman"/>
          <w:sz w:val="24"/>
          <w:szCs w:val="24"/>
        </w:rPr>
        <w:t xml:space="preserve"> образовательной организации  (рис.</w:t>
      </w:r>
      <w:r>
        <w:rPr>
          <w:rFonts w:ascii="Times New Roman" w:hAnsi="Times New Roman" w:cs="Times New Roman"/>
          <w:sz w:val="24"/>
          <w:szCs w:val="24"/>
        </w:rPr>
        <w:t>3 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),в)</w:t>
      </w:r>
      <w:r w:rsidRPr="00AA1DE7">
        <w:rPr>
          <w:rFonts w:ascii="Times New Roman" w:hAnsi="Times New Roman" w:cs="Times New Roman"/>
          <w:sz w:val="24"/>
          <w:szCs w:val="24"/>
        </w:rPr>
        <w:t>).</w:t>
      </w:r>
    </w:p>
    <w:p w:rsidR="007447C6" w:rsidRDefault="00722561" w:rsidP="007447C6">
      <w:pPr>
        <w:autoSpaceDE w:val="0"/>
        <w:autoSpaceDN w:val="0"/>
        <w:adjustRightInd w:val="0"/>
        <w:spacing w:after="0" w:line="240" w:lineRule="auto"/>
        <w:ind w:firstLine="709"/>
        <w:jc w:val="both"/>
        <w:rPr>
          <w:rFonts w:ascii="Times New Roman" w:hAnsi="Times New Roman" w:cs="Times New Roman"/>
          <w:bCs/>
          <w:iCs/>
          <w:sz w:val="24"/>
          <w:szCs w:val="24"/>
          <w:highlight w:val="yellow"/>
        </w:rPr>
      </w:pPr>
      <w:r w:rsidRPr="00722561">
        <w:rPr>
          <w:rFonts w:ascii="Times New Roman" w:hAnsi="Times New Roman" w:cs="Times New Roman"/>
          <w:bCs/>
          <w:iCs/>
          <w:noProof/>
          <w:sz w:val="24"/>
          <w:szCs w:val="24"/>
          <w:lang w:eastAsia="ru-RU"/>
        </w:rPr>
        <w:drawing>
          <wp:inline distT="0" distB="0" distL="0" distR="0">
            <wp:extent cx="6152515" cy="2439035"/>
            <wp:effectExtent l="19050" t="0" r="19685" b="0"/>
            <wp:docPr id="8" name="Диаграмма 23">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3DF047D8-52B1-4FC2-AFBF-C6549A0EAD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447C6" w:rsidRDefault="007447C6" w:rsidP="007447C6">
      <w:pPr>
        <w:autoSpaceDE w:val="0"/>
        <w:autoSpaceDN w:val="0"/>
        <w:adjustRightInd w:val="0"/>
        <w:spacing w:after="0" w:line="240" w:lineRule="auto"/>
        <w:jc w:val="center"/>
        <w:rPr>
          <w:rFonts w:ascii="Times New Roman" w:hAnsi="Times New Roman" w:cs="Times New Roman"/>
          <w:bCs/>
          <w:iCs/>
          <w:sz w:val="24"/>
          <w:szCs w:val="24"/>
          <w:highlight w:val="yellow"/>
        </w:rPr>
      </w:pPr>
    </w:p>
    <w:p w:rsidR="007447C6" w:rsidRPr="00AA1DE7" w:rsidRDefault="007447C6" w:rsidP="007447C6">
      <w:pPr>
        <w:jc w:val="center"/>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Рис</w:t>
      </w:r>
      <w:r w:rsidRPr="00AA1DE7">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3 а)</w:t>
      </w:r>
      <w:proofErr w:type="gramStart"/>
      <w:r>
        <w:rPr>
          <w:rFonts w:ascii="Times New Roman" w:eastAsia="Times New Roman" w:hAnsi="Times New Roman" w:cs="Times New Roman"/>
          <w:b/>
          <w:color w:val="000000"/>
          <w:sz w:val="24"/>
          <w:szCs w:val="24"/>
          <w:lang w:eastAsia="ru-RU"/>
        </w:rPr>
        <w:t>.</w:t>
      </w:r>
      <w:proofErr w:type="spellStart"/>
      <w:r w:rsidRPr="00AA1DE7">
        <w:rPr>
          <w:rFonts w:ascii="Times New Roman" w:hAnsi="Times New Roman" w:cs="Times New Roman"/>
          <w:b/>
          <w:sz w:val="24"/>
          <w:szCs w:val="24"/>
        </w:rPr>
        <w:t>Р</w:t>
      </w:r>
      <w:proofErr w:type="gramEnd"/>
      <w:r w:rsidRPr="00AA1DE7">
        <w:rPr>
          <w:rFonts w:ascii="Times New Roman" w:hAnsi="Times New Roman" w:cs="Times New Roman"/>
          <w:b/>
          <w:sz w:val="24"/>
          <w:szCs w:val="24"/>
        </w:rPr>
        <w:t>энкинг</w:t>
      </w:r>
      <w:proofErr w:type="spellEnd"/>
      <w:r w:rsidRPr="00AA1DE7">
        <w:rPr>
          <w:rFonts w:ascii="Times New Roman" w:hAnsi="Times New Roman" w:cs="Times New Roman"/>
          <w:b/>
          <w:sz w:val="24"/>
          <w:szCs w:val="24"/>
        </w:rPr>
        <w:t xml:space="preserve"> </w:t>
      </w:r>
      <w:r w:rsidR="00722561">
        <w:rPr>
          <w:rFonts w:ascii="Times New Roman" w:hAnsi="Times New Roman" w:cs="Times New Roman"/>
          <w:b/>
          <w:sz w:val="24"/>
          <w:szCs w:val="24"/>
        </w:rPr>
        <w:t xml:space="preserve">школ </w:t>
      </w:r>
      <w:r w:rsidRPr="00AA1DE7">
        <w:rPr>
          <w:rFonts w:ascii="Times New Roman" w:eastAsia="Times New Roman" w:hAnsi="Times New Roman" w:cs="Times New Roman"/>
          <w:b/>
          <w:color w:val="000000"/>
          <w:sz w:val="24"/>
          <w:szCs w:val="24"/>
          <w:lang w:eastAsia="ru-RU"/>
        </w:rPr>
        <w:t>по Критерию 3.</w:t>
      </w:r>
      <w:r w:rsidRPr="003C433D">
        <w:rPr>
          <w:rFonts w:ascii="Times New Roman" w:eastAsia="Times New Roman" w:hAnsi="Times New Roman" w:cs="Times New Roman"/>
          <w:b/>
          <w:i/>
          <w:color w:val="000000"/>
          <w:sz w:val="24"/>
          <w:szCs w:val="24"/>
          <w:lang w:eastAsia="ru-RU"/>
        </w:rPr>
        <w:t>Доступность услуг для инвалидов</w:t>
      </w:r>
    </w:p>
    <w:p w:rsidR="007447C6" w:rsidRDefault="00722561" w:rsidP="007447C6">
      <w:pPr>
        <w:autoSpaceDE w:val="0"/>
        <w:autoSpaceDN w:val="0"/>
        <w:adjustRightInd w:val="0"/>
        <w:spacing w:after="0" w:line="240" w:lineRule="auto"/>
        <w:ind w:firstLine="709"/>
        <w:jc w:val="both"/>
        <w:rPr>
          <w:rFonts w:ascii="Times New Roman" w:hAnsi="Times New Roman" w:cs="Times New Roman"/>
          <w:bCs/>
          <w:iCs/>
          <w:sz w:val="24"/>
          <w:szCs w:val="24"/>
          <w:highlight w:val="yellow"/>
        </w:rPr>
      </w:pPr>
      <w:r w:rsidRPr="00722561">
        <w:rPr>
          <w:rFonts w:ascii="Times New Roman" w:hAnsi="Times New Roman" w:cs="Times New Roman"/>
          <w:bCs/>
          <w:iCs/>
          <w:noProof/>
          <w:sz w:val="24"/>
          <w:szCs w:val="24"/>
          <w:lang w:eastAsia="ru-RU"/>
        </w:rPr>
        <w:lastRenderedPageBreak/>
        <w:drawing>
          <wp:inline distT="0" distB="0" distL="0" distR="0">
            <wp:extent cx="3581400" cy="2147888"/>
            <wp:effectExtent l="19050" t="0" r="19050" b="4762"/>
            <wp:docPr id="10" name="Диаграмма 24">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1E28BF1C-2916-47DD-9063-F0888F06A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447C6" w:rsidRDefault="007447C6" w:rsidP="007447C6">
      <w:pPr>
        <w:autoSpaceDE w:val="0"/>
        <w:autoSpaceDN w:val="0"/>
        <w:adjustRightInd w:val="0"/>
        <w:spacing w:after="0" w:line="240" w:lineRule="auto"/>
        <w:ind w:firstLine="709"/>
        <w:jc w:val="center"/>
        <w:rPr>
          <w:rFonts w:ascii="Times New Roman" w:hAnsi="Times New Roman" w:cs="Times New Roman"/>
          <w:bCs/>
          <w:iCs/>
          <w:sz w:val="24"/>
          <w:szCs w:val="24"/>
          <w:highlight w:val="yellow"/>
        </w:rPr>
      </w:pPr>
    </w:p>
    <w:p w:rsidR="007447C6" w:rsidRDefault="007447C6" w:rsidP="007447C6">
      <w:pPr>
        <w:jc w:val="center"/>
        <w:rPr>
          <w:rFonts w:ascii="Times New Roman" w:hAnsi="Times New Roman" w:cs="Times New Roman"/>
          <w:bCs/>
          <w:iCs/>
          <w:sz w:val="24"/>
          <w:szCs w:val="24"/>
          <w:highlight w:val="yellow"/>
        </w:rPr>
      </w:pPr>
      <w:r>
        <w:rPr>
          <w:rFonts w:ascii="Times New Roman" w:eastAsia="Times New Roman" w:hAnsi="Times New Roman" w:cs="Times New Roman"/>
          <w:b/>
          <w:color w:val="000000"/>
          <w:sz w:val="24"/>
          <w:szCs w:val="24"/>
          <w:lang w:eastAsia="ru-RU"/>
        </w:rPr>
        <w:t>Рис</w:t>
      </w:r>
      <w:r w:rsidRPr="00AA1DE7">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3 б)</w:t>
      </w:r>
      <w:proofErr w:type="gramStart"/>
      <w:r>
        <w:rPr>
          <w:rFonts w:ascii="Times New Roman" w:eastAsia="Times New Roman" w:hAnsi="Times New Roman" w:cs="Times New Roman"/>
          <w:b/>
          <w:color w:val="000000"/>
          <w:sz w:val="24"/>
          <w:szCs w:val="24"/>
          <w:lang w:eastAsia="ru-RU"/>
        </w:rPr>
        <w:t>.</w:t>
      </w:r>
      <w:proofErr w:type="spellStart"/>
      <w:r w:rsidRPr="00AA1DE7">
        <w:rPr>
          <w:rFonts w:ascii="Times New Roman" w:hAnsi="Times New Roman" w:cs="Times New Roman"/>
          <w:b/>
          <w:sz w:val="24"/>
          <w:szCs w:val="24"/>
        </w:rPr>
        <w:t>Р</w:t>
      </w:r>
      <w:proofErr w:type="gramEnd"/>
      <w:r w:rsidRPr="00AA1DE7">
        <w:rPr>
          <w:rFonts w:ascii="Times New Roman" w:hAnsi="Times New Roman" w:cs="Times New Roman"/>
          <w:b/>
          <w:sz w:val="24"/>
          <w:szCs w:val="24"/>
        </w:rPr>
        <w:t>энкинг</w:t>
      </w:r>
      <w:proofErr w:type="spellEnd"/>
      <w:r w:rsidRPr="00AA1DE7">
        <w:rPr>
          <w:rFonts w:ascii="Times New Roman" w:hAnsi="Times New Roman" w:cs="Times New Roman"/>
          <w:b/>
          <w:sz w:val="24"/>
          <w:szCs w:val="24"/>
        </w:rPr>
        <w:t xml:space="preserve"> </w:t>
      </w:r>
      <w:r>
        <w:rPr>
          <w:rFonts w:ascii="Times New Roman" w:hAnsi="Times New Roman" w:cs="Times New Roman"/>
          <w:b/>
          <w:sz w:val="24"/>
          <w:szCs w:val="24"/>
        </w:rPr>
        <w:t>ДОО</w:t>
      </w:r>
      <w:r w:rsidRPr="00AA1DE7">
        <w:rPr>
          <w:rFonts w:ascii="Times New Roman" w:eastAsia="Times New Roman" w:hAnsi="Times New Roman" w:cs="Times New Roman"/>
          <w:b/>
          <w:color w:val="000000"/>
          <w:sz w:val="24"/>
          <w:szCs w:val="24"/>
          <w:lang w:eastAsia="ru-RU"/>
        </w:rPr>
        <w:t xml:space="preserve"> по Критерию 3.</w:t>
      </w:r>
      <w:r w:rsidRPr="003C433D">
        <w:rPr>
          <w:rFonts w:ascii="Times New Roman" w:eastAsia="Times New Roman" w:hAnsi="Times New Roman" w:cs="Times New Roman"/>
          <w:b/>
          <w:i/>
          <w:color w:val="000000"/>
          <w:sz w:val="24"/>
          <w:szCs w:val="24"/>
          <w:lang w:eastAsia="ru-RU"/>
        </w:rPr>
        <w:t>Доступность услуг для инвалидов</w:t>
      </w:r>
    </w:p>
    <w:p w:rsidR="007447C6" w:rsidRDefault="00722561" w:rsidP="007447C6">
      <w:pPr>
        <w:autoSpaceDE w:val="0"/>
        <w:autoSpaceDN w:val="0"/>
        <w:adjustRightInd w:val="0"/>
        <w:spacing w:after="0" w:line="240" w:lineRule="auto"/>
        <w:jc w:val="center"/>
        <w:rPr>
          <w:rFonts w:ascii="Times New Roman" w:hAnsi="Times New Roman" w:cs="Times New Roman"/>
          <w:bCs/>
          <w:iCs/>
          <w:sz w:val="24"/>
          <w:szCs w:val="24"/>
          <w:highlight w:val="yellow"/>
        </w:rPr>
      </w:pPr>
      <w:r w:rsidRPr="00722561">
        <w:rPr>
          <w:rFonts w:ascii="Times New Roman" w:hAnsi="Times New Roman" w:cs="Times New Roman"/>
          <w:bCs/>
          <w:iCs/>
          <w:noProof/>
          <w:sz w:val="24"/>
          <w:szCs w:val="24"/>
          <w:lang w:eastAsia="ru-RU"/>
        </w:rPr>
        <w:drawing>
          <wp:inline distT="0" distB="0" distL="0" distR="0">
            <wp:extent cx="2838450" cy="2405063"/>
            <wp:effectExtent l="19050" t="0" r="19050" b="0"/>
            <wp:docPr id="12" name="Диаграмма 25">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7C2D182-75BC-4FB3-803C-4F1B4BA1A2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447C6" w:rsidRPr="00AA1DE7" w:rsidRDefault="007447C6" w:rsidP="007447C6">
      <w:pPr>
        <w:jc w:val="center"/>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Рис</w:t>
      </w:r>
      <w:r w:rsidRPr="00AA1DE7">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3 в)</w:t>
      </w:r>
      <w:proofErr w:type="gramStart"/>
      <w:r>
        <w:rPr>
          <w:rFonts w:ascii="Times New Roman" w:eastAsia="Times New Roman" w:hAnsi="Times New Roman" w:cs="Times New Roman"/>
          <w:b/>
          <w:color w:val="000000"/>
          <w:sz w:val="24"/>
          <w:szCs w:val="24"/>
          <w:lang w:eastAsia="ru-RU"/>
        </w:rPr>
        <w:t>.</w:t>
      </w:r>
      <w:proofErr w:type="spellStart"/>
      <w:r w:rsidRPr="00AA1DE7">
        <w:rPr>
          <w:rFonts w:ascii="Times New Roman" w:hAnsi="Times New Roman" w:cs="Times New Roman"/>
          <w:b/>
          <w:sz w:val="24"/>
          <w:szCs w:val="24"/>
        </w:rPr>
        <w:t>Р</w:t>
      </w:r>
      <w:proofErr w:type="gramEnd"/>
      <w:r w:rsidRPr="00AA1DE7">
        <w:rPr>
          <w:rFonts w:ascii="Times New Roman" w:hAnsi="Times New Roman" w:cs="Times New Roman"/>
          <w:b/>
          <w:sz w:val="24"/>
          <w:szCs w:val="24"/>
        </w:rPr>
        <w:t>энкинг</w:t>
      </w:r>
      <w:proofErr w:type="spellEnd"/>
      <w:r w:rsidRPr="00AA1DE7">
        <w:rPr>
          <w:rFonts w:ascii="Times New Roman" w:hAnsi="Times New Roman" w:cs="Times New Roman"/>
          <w:b/>
          <w:sz w:val="24"/>
          <w:szCs w:val="24"/>
        </w:rPr>
        <w:t xml:space="preserve"> </w:t>
      </w:r>
      <w:r>
        <w:rPr>
          <w:rFonts w:ascii="Times New Roman" w:hAnsi="Times New Roman" w:cs="Times New Roman"/>
          <w:b/>
          <w:sz w:val="24"/>
          <w:szCs w:val="24"/>
        </w:rPr>
        <w:t>ДО</w:t>
      </w:r>
      <w:r w:rsidRPr="00AA1DE7">
        <w:rPr>
          <w:rFonts w:ascii="Times New Roman" w:eastAsia="Times New Roman" w:hAnsi="Times New Roman" w:cs="Times New Roman"/>
          <w:b/>
          <w:color w:val="000000"/>
          <w:sz w:val="24"/>
          <w:szCs w:val="24"/>
          <w:lang w:eastAsia="ru-RU"/>
        </w:rPr>
        <w:t xml:space="preserve"> по Критерию 3.</w:t>
      </w:r>
      <w:r w:rsidR="00722561">
        <w:rPr>
          <w:rFonts w:ascii="Times New Roman" w:eastAsia="Times New Roman" w:hAnsi="Times New Roman" w:cs="Times New Roman"/>
          <w:b/>
          <w:color w:val="000000"/>
          <w:sz w:val="24"/>
          <w:szCs w:val="24"/>
          <w:lang w:eastAsia="ru-RU"/>
        </w:rPr>
        <w:t xml:space="preserve"> </w:t>
      </w:r>
      <w:r w:rsidRPr="003C433D">
        <w:rPr>
          <w:rFonts w:ascii="Times New Roman" w:eastAsia="Times New Roman" w:hAnsi="Times New Roman" w:cs="Times New Roman"/>
          <w:b/>
          <w:i/>
          <w:color w:val="000000"/>
          <w:sz w:val="24"/>
          <w:szCs w:val="24"/>
          <w:lang w:eastAsia="ru-RU"/>
        </w:rPr>
        <w:t>Доступность услуг для инвалидов</w:t>
      </w:r>
    </w:p>
    <w:p w:rsidR="00722561"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sidRPr="002F6D3D">
        <w:rPr>
          <w:rFonts w:ascii="Times New Roman" w:hAnsi="Times New Roman" w:cs="Times New Roman"/>
          <w:bCs/>
          <w:iCs/>
          <w:sz w:val="24"/>
          <w:szCs w:val="24"/>
        </w:rPr>
        <w:t>Максимальное колич</w:t>
      </w:r>
      <w:r w:rsidR="00722561">
        <w:rPr>
          <w:rFonts w:ascii="Times New Roman" w:hAnsi="Times New Roman" w:cs="Times New Roman"/>
          <w:bCs/>
          <w:iCs/>
          <w:sz w:val="24"/>
          <w:szCs w:val="24"/>
        </w:rPr>
        <w:t>ество баллов по Критерию 3 – у Таврического районного центра образования – 75,6</w:t>
      </w:r>
      <w:r>
        <w:rPr>
          <w:rFonts w:ascii="Times New Roman" w:hAnsi="Times New Roman" w:cs="Times New Roman"/>
          <w:bCs/>
          <w:iCs/>
          <w:sz w:val="24"/>
          <w:szCs w:val="24"/>
        </w:rPr>
        <w:t>,</w:t>
      </w:r>
      <w:r w:rsidR="00722561">
        <w:rPr>
          <w:rFonts w:ascii="Times New Roman" w:hAnsi="Times New Roman" w:cs="Times New Roman"/>
          <w:bCs/>
          <w:iCs/>
          <w:sz w:val="24"/>
          <w:szCs w:val="24"/>
        </w:rPr>
        <w:t xml:space="preserve"> Детских садов – от 82 до 86, ЦДО и ДЮСШ – 86, 76 соответственно. </w:t>
      </w:r>
      <w:proofErr w:type="gramStart"/>
      <w:r w:rsidR="00722561">
        <w:rPr>
          <w:rFonts w:ascii="Times New Roman" w:hAnsi="Times New Roman" w:cs="Times New Roman"/>
          <w:bCs/>
          <w:iCs/>
          <w:sz w:val="24"/>
          <w:szCs w:val="24"/>
        </w:rPr>
        <w:t>Ми</w:t>
      </w:r>
      <w:r w:rsidRPr="002F6D3D">
        <w:rPr>
          <w:rFonts w:ascii="Times New Roman" w:hAnsi="Times New Roman" w:cs="Times New Roman"/>
          <w:bCs/>
          <w:iCs/>
          <w:sz w:val="24"/>
          <w:szCs w:val="24"/>
        </w:rPr>
        <w:t>нимальное</w:t>
      </w:r>
      <w:proofErr w:type="gramEnd"/>
      <w:r w:rsidRPr="002F6D3D">
        <w:rPr>
          <w:rFonts w:ascii="Times New Roman" w:hAnsi="Times New Roman" w:cs="Times New Roman"/>
          <w:bCs/>
          <w:iCs/>
          <w:sz w:val="24"/>
          <w:szCs w:val="24"/>
        </w:rPr>
        <w:t xml:space="preserve"> – </w:t>
      </w:r>
      <w:r>
        <w:rPr>
          <w:rFonts w:ascii="Times New Roman" w:hAnsi="Times New Roman" w:cs="Times New Roman"/>
          <w:bCs/>
          <w:iCs/>
          <w:sz w:val="24"/>
          <w:szCs w:val="24"/>
        </w:rPr>
        <w:t xml:space="preserve"> </w:t>
      </w:r>
      <w:r w:rsidR="00722561">
        <w:rPr>
          <w:rFonts w:ascii="Times New Roman" w:hAnsi="Times New Roman" w:cs="Times New Roman"/>
          <w:bCs/>
          <w:iCs/>
          <w:sz w:val="24"/>
          <w:szCs w:val="24"/>
        </w:rPr>
        <w:t xml:space="preserve">у </w:t>
      </w:r>
      <w:proofErr w:type="spellStart"/>
      <w:r w:rsidR="00722561">
        <w:rPr>
          <w:rFonts w:ascii="Times New Roman" w:hAnsi="Times New Roman" w:cs="Times New Roman"/>
          <w:bCs/>
          <w:iCs/>
          <w:sz w:val="24"/>
          <w:szCs w:val="24"/>
        </w:rPr>
        <w:t>Коянбайской</w:t>
      </w:r>
      <w:proofErr w:type="spellEnd"/>
      <w:r w:rsidR="00722561">
        <w:rPr>
          <w:rFonts w:ascii="Times New Roman" w:hAnsi="Times New Roman" w:cs="Times New Roman"/>
          <w:bCs/>
          <w:iCs/>
          <w:sz w:val="24"/>
          <w:szCs w:val="24"/>
        </w:rPr>
        <w:t xml:space="preserve"> школы – 45,7. </w:t>
      </w:r>
      <w:r w:rsidR="00F81EBF">
        <w:rPr>
          <w:rFonts w:ascii="Times New Roman" w:hAnsi="Times New Roman" w:cs="Times New Roman"/>
          <w:bCs/>
          <w:iCs/>
          <w:sz w:val="24"/>
          <w:szCs w:val="24"/>
        </w:rPr>
        <w:t>Низкий уровень – до 39 баллов не показало ни одна из образовательных организаций.</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Приведем ниже данные оценки среднего балла по показателям 3.1., 3.2. , 3.3 Критерия 3.</w:t>
      </w:r>
    </w:p>
    <w:p w:rsidR="00722561" w:rsidRDefault="00722561" w:rsidP="007447C6">
      <w:pPr>
        <w:autoSpaceDE w:val="0"/>
        <w:autoSpaceDN w:val="0"/>
        <w:adjustRightInd w:val="0"/>
        <w:spacing w:after="0" w:line="240" w:lineRule="auto"/>
        <w:ind w:firstLine="709"/>
        <w:jc w:val="right"/>
        <w:rPr>
          <w:rFonts w:ascii="Times New Roman" w:hAnsi="Times New Roman" w:cs="Times New Roman"/>
          <w:sz w:val="24"/>
          <w:szCs w:val="24"/>
        </w:rPr>
      </w:pPr>
    </w:p>
    <w:p w:rsidR="007447C6" w:rsidRPr="00AA1DE7" w:rsidRDefault="007447C6" w:rsidP="007447C6">
      <w:pPr>
        <w:autoSpaceDE w:val="0"/>
        <w:autoSpaceDN w:val="0"/>
        <w:adjustRightInd w:val="0"/>
        <w:spacing w:after="0" w:line="240" w:lineRule="auto"/>
        <w:ind w:firstLine="709"/>
        <w:jc w:val="right"/>
        <w:rPr>
          <w:rFonts w:ascii="Times New Roman" w:hAnsi="Times New Roman" w:cs="Times New Roman"/>
          <w:sz w:val="24"/>
          <w:szCs w:val="24"/>
        </w:rPr>
      </w:pPr>
      <w:r w:rsidRPr="00AA1DE7">
        <w:rPr>
          <w:rFonts w:ascii="Times New Roman" w:hAnsi="Times New Roman" w:cs="Times New Roman"/>
          <w:sz w:val="24"/>
          <w:szCs w:val="24"/>
        </w:rPr>
        <w:t xml:space="preserve">Таблица  </w:t>
      </w:r>
      <w:r>
        <w:rPr>
          <w:rFonts w:ascii="Times New Roman" w:hAnsi="Times New Roman" w:cs="Times New Roman"/>
          <w:sz w:val="24"/>
          <w:szCs w:val="24"/>
        </w:rPr>
        <w:t xml:space="preserve">8. </w:t>
      </w:r>
      <w:r w:rsidRPr="003C12E5">
        <w:rPr>
          <w:rFonts w:ascii="Times New Roman" w:hAnsi="Times New Roman" w:cs="Times New Roman"/>
          <w:bCs/>
          <w:iCs/>
          <w:sz w:val="24"/>
          <w:szCs w:val="24"/>
        </w:rPr>
        <w:t>Результаты по индикаторам Критерия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559"/>
      </w:tblGrid>
      <w:tr w:rsidR="007447C6" w:rsidRPr="003C433D" w:rsidTr="007E1B5F">
        <w:trPr>
          <w:jc w:val="center"/>
        </w:trPr>
        <w:tc>
          <w:tcPr>
            <w:tcW w:w="6912" w:type="dxa"/>
          </w:tcPr>
          <w:p w:rsidR="007447C6" w:rsidRPr="003C433D" w:rsidRDefault="007447C6" w:rsidP="007E1B5F">
            <w:pPr>
              <w:autoSpaceDE w:val="0"/>
              <w:autoSpaceDN w:val="0"/>
              <w:adjustRightInd w:val="0"/>
              <w:spacing w:after="0" w:line="240" w:lineRule="auto"/>
              <w:rPr>
                <w:rFonts w:ascii="Times New Roman" w:hAnsi="Times New Roman" w:cs="Times New Roman"/>
                <w:sz w:val="24"/>
                <w:szCs w:val="24"/>
              </w:rPr>
            </w:pPr>
            <w:r w:rsidRPr="003C433D">
              <w:rPr>
                <w:rFonts w:ascii="Times New Roman" w:hAnsi="Times New Roman" w:cs="Times New Roman"/>
                <w:sz w:val="24"/>
                <w:szCs w:val="24"/>
              </w:rPr>
              <w:t>Индикатор  Критерия 3</w:t>
            </w:r>
          </w:p>
        </w:tc>
        <w:tc>
          <w:tcPr>
            <w:tcW w:w="1559" w:type="dxa"/>
          </w:tcPr>
          <w:p w:rsidR="007447C6" w:rsidRPr="003C433D" w:rsidRDefault="007447C6" w:rsidP="007E1B5F">
            <w:pPr>
              <w:autoSpaceDE w:val="0"/>
              <w:autoSpaceDN w:val="0"/>
              <w:adjustRightInd w:val="0"/>
              <w:spacing w:after="0" w:line="240" w:lineRule="auto"/>
              <w:rPr>
                <w:rFonts w:ascii="Times New Roman" w:hAnsi="Times New Roman" w:cs="Times New Roman"/>
                <w:sz w:val="24"/>
                <w:szCs w:val="24"/>
              </w:rPr>
            </w:pPr>
            <w:r w:rsidRPr="003C433D">
              <w:rPr>
                <w:rFonts w:ascii="Times New Roman" w:hAnsi="Times New Roman" w:cs="Times New Roman"/>
                <w:sz w:val="24"/>
                <w:szCs w:val="24"/>
              </w:rPr>
              <w:t>Максимальный балл</w:t>
            </w:r>
          </w:p>
        </w:tc>
      </w:tr>
      <w:tr w:rsidR="007447C6" w:rsidRPr="003C433D" w:rsidTr="007E1B5F">
        <w:trPr>
          <w:jc w:val="center"/>
        </w:trPr>
        <w:tc>
          <w:tcPr>
            <w:tcW w:w="6912" w:type="dxa"/>
          </w:tcPr>
          <w:p w:rsidR="007447C6" w:rsidRPr="003C433D" w:rsidRDefault="007447C6" w:rsidP="007E1B5F">
            <w:pPr>
              <w:rPr>
                <w:rFonts w:ascii="Times New Roman" w:hAnsi="Times New Roman" w:cs="Times New Roman"/>
                <w:sz w:val="24"/>
                <w:szCs w:val="24"/>
              </w:rPr>
            </w:pPr>
            <w:r w:rsidRPr="003C433D">
              <w:rPr>
                <w:rFonts w:ascii="Times New Roman" w:hAnsi="Times New Roman" w:cs="Times New Roman"/>
                <w:sz w:val="24"/>
                <w:szCs w:val="24"/>
              </w:rPr>
              <w:t>3.1.  Оборудование территории, прилегающей к образовательной организации, и ее помещений с учетом доступности для инвалидов</w:t>
            </w:r>
          </w:p>
        </w:tc>
        <w:tc>
          <w:tcPr>
            <w:tcW w:w="1559" w:type="dxa"/>
            <w:vAlign w:val="bottom"/>
          </w:tcPr>
          <w:p w:rsidR="007447C6" w:rsidRPr="003C433D" w:rsidRDefault="007447C6" w:rsidP="007E1B5F">
            <w:pPr>
              <w:jc w:val="center"/>
              <w:rPr>
                <w:rFonts w:ascii="Times New Roman" w:hAnsi="Times New Roman" w:cs="Times New Roman"/>
                <w:color w:val="000000"/>
                <w:sz w:val="24"/>
                <w:szCs w:val="24"/>
              </w:rPr>
            </w:pPr>
            <w:r w:rsidRPr="003C433D">
              <w:rPr>
                <w:rFonts w:ascii="Times New Roman" w:hAnsi="Times New Roman" w:cs="Times New Roman"/>
                <w:color w:val="000000"/>
                <w:sz w:val="24"/>
                <w:szCs w:val="24"/>
              </w:rPr>
              <w:t>30</w:t>
            </w:r>
          </w:p>
        </w:tc>
      </w:tr>
      <w:tr w:rsidR="007447C6" w:rsidRPr="003C433D" w:rsidTr="007E1B5F">
        <w:trPr>
          <w:jc w:val="center"/>
        </w:trPr>
        <w:tc>
          <w:tcPr>
            <w:tcW w:w="6912" w:type="dxa"/>
          </w:tcPr>
          <w:p w:rsidR="007447C6" w:rsidRPr="003C433D" w:rsidRDefault="007447C6" w:rsidP="007E1B5F">
            <w:pPr>
              <w:rPr>
                <w:rFonts w:ascii="Times New Roman" w:hAnsi="Times New Roman" w:cs="Times New Roman"/>
                <w:sz w:val="24"/>
                <w:szCs w:val="24"/>
              </w:rPr>
            </w:pPr>
            <w:r w:rsidRPr="003C433D">
              <w:rPr>
                <w:rFonts w:ascii="Times New Roman" w:hAnsi="Times New Roman" w:cs="Times New Roman"/>
                <w:sz w:val="24"/>
                <w:szCs w:val="24"/>
              </w:rPr>
              <w:t xml:space="preserve">3.2.  Обеспечение в образовательной организации условий доступности, позволяющих инвалидам получать образовательные услуги наравне с другими </w:t>
            </w:r>
          </w:p>
        </w:tc>
        <w:tc>
          <w:tcPr>
            <w:tcW w:w="1559" w:type="dxa"/>
            <w:vAlign w:val="bottom"/>
          </w:tcPr>
          <w:p w:rsidR="007447C6" w:rsidRPr="003C433D" w:rsidRDefault="007447C6" w:rsidP="007E1B5F">
            <w:pPr>
              <w:jc w:val="center"/>
              <w:rPr>
                <w:rFonts w:ascii="Times New Roman" w:hAnsi="Times New Roman" w:cs="Times New Roman"/>
                <w:color w:val="000000"/>
                <w:sz w:val="24"/>
                <w:szCs w:val="24"/>
              </w:rPr>
            </w:pPr>
            <w:r w:rsidRPr="003C433D">
              <w:rPr>
                <w:rFonts w:ascii="Times New Roman" w:hAnsi="Times New Roman" w:cs="Times New Roman"/>
                <w:color w:val="000000"/>
                <w:sz w:val="24"/>
                <w:szCs w:val="24"/>
              </w:rPr>
              <w:t>40</w:t>
            </w:r>
          </w:p>
        </w:tc>
      </w:tr>
      <w:tr w:rsidR="007447C6" w:rsidRPr="003C433D" w:rsidTr="007E1B5F">
        <w:trPr>
          <w:jc w:val="center"/>
        </w:trPr>
        <w:tc>
          <w:tcPr>
            <w:tcW w:w="6912" w:type="dxa"/>
          </w:tcPr>
          <w:p w:rsidR="007447C6" w:rsidRPr="003C433D" w:rsidRDefault="007447C6" w:rsidP="007E1B5F">
            <w:pPr>
              <w:rPr>
                <w:rFonts w:ascii="Times New Roman" w:hAnsi="Times New Roman" w:cs="Times New Roman"/>
                <w:sz w:val="24"/>
                <w:szCs w:val="24"/>
              </w:rPr>
            </w:pPr>
            <w:r w:rsidRPr="003C433D">
              <w:rPr>
                <w:rFonts w:ascii="Times New Roman" w:hAnsi="Times New Roman" w:cs="Times New Roman"/>
                <w:sz w:val="24"/>
                <w:szCs w:val="24"/>
              </w:rPr>
              <w:t>3.3.  Доля участников образовательных отношений, удовлетворенных доступностью образовательных услуг для инвалидов (</w:t>
            </w:r>
            <w:proofErr w:type="gramStart"/>
            <w:r w:rsidRPr="003C433D">
              <w:rPr>
                <w:rFonts w:ascii="Times New Roman" w:hAnsi="Times New Roman" w:cs="Times New Roman"/>
                <w:sz w:val="24"/>
                <w:szCs w:val="24"/>
              </w:rPr>
              <w:t>в</w:t>
            </w:r>
            <w:proofErr w:type="gramEnd"/>
            <w:r w:rsidRPr="003C433D">
              <w:rPr>
                <w:rFonts w:ascii="Times New Roman" w:hAnsi="Times New Roman" w:cs="Times New Roman"/>
                <w:sz w:val="24"/>
                <w:szCs w:val="24"/>
              </w:rPr>
              <w:t xml:space="preserve"> % </w:t>
            </w:r>
            <w:proofErr w:type="gramStart"/>
            <w:r w:rsidRPr="003C433D">
              <w:rPr>
                <w:rFonts w:ascii="Times New Roman" w:hAnsi="Times New Roman" w:cs="Times New Roman"/>
                <w:sz w:val="24"/>
                <w:szCs w:val="24"/>
              </w:rPr>
              <w:t>от</w:t>
            </w:r>
            <w:proofErr w:type="gramEnd"/>
            <w:r w:rsidRPr="003C433D">
              <w:rPr>
                <w:rFonts w:ascii="Times New Roman" w:hAnsi="Times New Roman" w:cs="Times New Roman"/>
                <w:sz w:val="24"/>
                <w:szCs w:val="24"/>
              </w:rPr>
              <w:t xml:space="preserve"> общего числа опрошенных получателей услуг – инвалидов)</w:t>
            </w:r>
          </w:p>
        </w:tc>
        <w:tc>
          <w:tcPr>
            <w:tcW w:w="1559" w:type="dxa"/>
            <w:vAlign w:val="bottom"/>
          </w:tcPr>
          <w:p w:rsidR="007447C6" w:rsidRPr="003C433D" w:rsidRDefault="007447C6" w:rsidP="007E1B5F">
            <w:pPr>
              <w:jc w:val="center"/>
              <w:rPr>
                <w:rFonts w:ascii="Times New Roman" w:hAnsi="Times New Roman" w:cs="Times New Roman"/>
                <w:color w:val="000000"/>
                <w:sz w:val="24"/>
                <w:szCs w:val="24"/>
              </w:rPr>
            </w:pPr>
            <w:r w:rsidRPr="003C433D">
              <w:rPr>
                <w:rFonts w:ascii="Times New Roman" w:hAnsi="Times New Roman" w:cs="Times New Roman"/>
                <w:color w:val="000000"/>
                <w:sz w:val="24"/>
                <w:szCs w:val="24"/>
              </w:rPr>
              <w:t>30</w:t>
            </w:r>
          </w:p>
        </w:tc>
      </w:tr>
      <w:tr w:rsidR="007447C6" w:rsidRPr="003C433D" w:rsidTr="007E1B5F">
        <w:trPr>
          <w:jc w:val="center"/>
        </w:trPr>
        <w:tc>
          <w:tcPr>
            <w:tcW w:w="6912" w:type="dxa"/>
          </w:tcPr>
          <w:p w:rsidR="007447C6" w:rsidRPr="003C433D" w:rsidRDefault="007447C6" w:rsidP="007E1B5F">
            <w:pPr>
              <w:autoSpaceDE w:val="0"/>
              <w:autoSpaceDN w:val="0"/>
              <w:adjustRightInd w:val="0"/>
              <w:spacing w:after="0" w:line="240" w:lineRule="auto"/>
              <w:rPr>
                <w:rFonts w:ascii="Times New Roman" w:hAnsi="Times New Roman" w:cs="Times New Roman"/>
                <w:sz w:val="24"/>
                <w:szCs w:val="24"/>
              </w:rPr>
            </w:pPr>
            <w:r w:rsidRPr="003C433D">
              <w:rPr>
                <w:rFonts w:ascii="Times New Roman" w:hAnsi="Times New Roman" w:cs="Times New Roman"/>
                <w:sz w:val="24"/>
                <w:szCs w:val="24"/>
              </w:rPr>
              <w:lastRenderedPageBreak/>
              <w:t>Всего</w:t>
            </w:r>
          </w:p>
        </w:tc>
        <w:tc>
          <w:tcPr>
            <w:tcW w:w="1559" w:type="dxa"/>
          </w:tcPr>
          <w:p w:rsidR="007447C6" w:rsidRPr="003C433D"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3C433D">
              <w:rPr>
                <w:rFonts w:ascii="Times New Roman" w:hAnsi="Times New Roman" w:cs="Times New Roman"/>
                <w:sz w:val="24"/>
                <w:szCs w:val="24"/>
              </w:rPr>
              <w:t>100</w:t>
            </w:r>
          </w:p>
        </w:tc>
      </w:tr>
    </w:tbl>
    <w:p w:rsidR="007447C6"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Приведем данные исследования по каждому показателю критерия 3.</w:t>
      </w:r>
    </w:p>
    <w:p w:rsidR="007447C6" w:rsidRDefault="007447C6" w:rsidP="007447C6">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w:t>
      </w:r>
      <w:proofErr w:type="gramStart"/>
      <w:r>
        <w:rPr>
          <w:rFonts w:ascii="Times New Roman" w:hAnsi="Times New Roman" w:cs="Times New Roman"/>
          <w:sz w:val="24"/>
          <w:szCs w:val="24"/>
        </w:rPr>
        <w:t>9</w:t>
      </w:r>
      <w:proofErr w:type="gramEnd"/>
    </w:p>
    <w:tbl>
      <w:tblPr>
        <w:tblStyle w:val="af2"/>
        <w:tblW w:w="0" w:type="auto"/>
        <w:jc w:val="center"/>
        <w:tblLook w:val="04A0" w:firstRow="1" w:lastRow="0" w:firstColumn="1" w:lastColumn="0" w:noHBand="0" w:noVBand="1"/>
      </w:tblPr>
      <w:tblGrid>
        <w:gridCol w:w="2376"/>
        <w:gridCol w:w="2901"/>
        <w:gridCol w:w="2640"/>
        <w:gridCol w:w="1830"/>
      </w:tblGrid>
      <w:tr w:rsidR="007447C6" w:rsidRPr="00F81EBF" w:rsidTr="007E1B5F">
        <w:trPr>
          <w:jc w:val="center"/>
        </w:trPr>
        <w:tc>
          <w:tcPr>
            <w:tcW w:w="2376" w:type="dxa"/>
            <w:vMerge w:val="restart"/>
          </w:tcPr>
          <w:p w:rsidR="007447C6" w:rsidRPr="00F81EBF"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F81EBF">
              <w:rPr>
                <w:rFonts w:ascii="Times New Roman" w:hAnsi="Times New Roman" w:cs="Times New Roman"/>
                <w:sz w:val="24"/>
                <w:szCs w:val="24"/>
              </w:rPr>
              <w:t>Индикатор</w:t>
            </w:r>
          </w:p>
        </w:tc>
        <w:tc>
          <w:tcPr>
            <w:tcW w:w="7371" w:type="dxa"/>
            <w:gridSpan w:val="3"/>
          </w:tcPr>
          <w:p w:rsidR="007447C6" w:rsidRPr="00F81EBF"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F81EBF">
              <w:rPr>
                <w:rFonts w:ascii="Times New Roman" w:hAnsi="Times New Roman" w:cs="Times New Roman"/>
                <w:sz w:val="24"/>
                <w:szCs w:val="24"/>
              </w:rPr>
              <w:t>Средний балл</w:t>
            </w:r>
          </w:p>
        </w:tc>
      </w:tr>
      <w:tr w:rsidR="007447C6" w:rsidRPr="00F81EBF" w:rsidTr="00F81EBF">
        <w:trPr>
          <w:trHeight w:val="354"/>
          <w:jc w:val="center"/>
        </w:trPr>
        <w:tc>
          <w:tcPr>
            <w:tcW w:w="2376" w:type="dxa"/>
            <w:vMerge/>
          </w:tcPr>
          <w:p w:rsidR="007447C6" w:rsidRPr="00F81EBF" w:rsidRDefault="007447C6" w:rsidP="007E1B5F">
            <w:pPr>
              <w:autoSpaceDE w:val="0"/>
              <w:autoSpaceDN w:val="0"/>
              <w:adjustRightInd w:val="0"/>
              <w:spacing w:after="0" w:line="240" w:lineRule="auto"/>
              <w:jc w:val="both"/>
              <w:rPr>
                <w:rFonts w:ascii="Times New Roman" w:hAnsi="Times New Roman" w:cs="Times New Roman"/>
                <w:sz w:val="24"/>
                <w:szCs w:val="24"/>
              </w:rPr>
            </w:pPr>
          </w:p>
        </w:tc>
        <w:tc>
          <w:tcPr>
            <w:tcW w:w="2901" w:type="dxa"/>
          </w:tcPr>
          <w:p w:rsidR="007447C6" w:rsidRPr="00F81EBF" w:rsidRDefault="00F81EBF" w:rsidP="007E1B5F">
            <w:pPr>
              <w:autoSpaceDE w:val="0"/>
              <w:autoSpaceDN w:val="0"/>
              <w:adjustRightInd w:val="0"/>
              <w:spacing w:after="0" w:line="240" w:lineRule="auto"/>
              <w:jc w:val="both"/>
              <w:rPr>
                <w:rFonts w:ascii="Times New Roman" w:hAnsi="Times New Roman" w:cs="Times New Roman"/>
                <w:sz w:val="24"/>
                <w:szCs w:val="24"/>
              </w:rPr>
            </w:pPr>
            <w:r w:rsidRPr="00F81EBF">
              <w:rPr>
                <w:rFonts w:ascii="Times New Roman" w:hAnsi="Times New Roman" w:cs="Times New Roman"/>
                <w:sz w:val="24"/>
                <w:szCs w:val="24"/>
              </w:rPr>
              <w:t>школы</w:t>
            </w:r>
          </w:p>
        </w:tc>
        <w:tc>
          <w:tcPr>
            <w:tcW w:w="2640" w:type="dxa"/>
          </w:tcPr>
          <w:p w:rsidR="007447C6" w:rsidRPr="00F81EBF" w:rsidRDefault="007447C6" w:rsidP="007E1B5F">
            <w:pPr>
              <w:autoSpaceDE w:val="0"/>
              <w:autoSpaceDN w:val="0"/>
              <w:adjustRightInd w:val="0"/>
              <w:spacing w:after="0" w:line="240" w:lineRule="auto"/>
              <w:jc w:val="both"/>
              <w:rPr>
                <w:rFonts w:ascii="Times New Roman" w:hAnsi="Times New Roman" w:cs="Times New Roman"/>
                <w:sz w:val="24"/>
                <w:szCs w:val="24"/>
              </w:rPr>
            </w:pPr>
            <w:r w:rsidRPr="00F81EBF">
              <w:rPr>
                <w:rFonts w:ascii="Times New Roman" w:hAnsi="Times New Roman" w:cs="Times New Roman"/>
                <w:sz w:val="24"/>
                <w:szCs w:val="24"/>
              </w:rPr>
              <w:t>ДОО</w:t>
            </w:r>
          </w:p>
        </w:tc>
        <w:tc>
          <w:tcPr>
            <w:tcW w:w="1830" w:type="dxa"/>
          </w:tcPr>
          <w:p w:rsidR="007447C6" w:rsidRPr="00F81EBF" w:rsidRDefault="007447C6" w:rsidP="007E1B5F">
            <w:pPr>
              <w:autoSpaceDE w:val="0"/>
              <w:autoSpaceDN w:val="0"/>
              <w:adjustRightInd w:val="0"/>
              <w:spacing w:after="0" w:line="240" w:lineRule="auto"/>
              <w:jc w:val="both"/>
              <w:rPr>
                <w:rFonts w:ascii="Times New Roman" w:hAnsi="Times New Roman" w:cs="Times New Roman"/>
                <w:sz w:val="24"/>
                <w:szCs w:val="24"/>
              </w:rPr>
            </w:pPr>
            <w:r w:rsidRPr="00F81EBF">
              <w:rPr>
                <w:rFonts w:ascii="Times New Roman" w:hAnsi="Times New Roman" w:cs="Times New Roman"/>
                <w:sz w:val="24"/>
                <w:szCs w:val="24"/>
              </w:rPr>
              <w:t>ДО</w:t>
            </w:r>
          </w:p>
        </w:tc>
      </w:tr>
      <w:tr w:rsidR="00F81EBF" w:rsidRPr="00F81EBF" w:rsidTr="006C2125">
        <w:trPr>
          <w:jc w:val="center"/>
        </w:trPr>
        <w:tc>
          <w:tcPr>
            <w:tcW w:w="2376" w:type="dxa"/>
          </w:tcPr>
          <w:p w:rsidR="00F81EBF" w:rsidRPr="00F81EBF" w:rsidRDefault="00F81EBF" w:rsidP="007E1B5F">
            <w:pPr>
              <w:autoSpaceDE w:val="0"/>
              <w:autoSpaceDN w:val="0"/>
              <w:adjustRightInd w:val="0"/>
              <w:spacing w:after="0" w:line="240" w:lineRule="auto"/>
              <w:jc w:val="both"/>
              <w:rPr>
                <w:rFonts w:ascii="Times New Roman" w:hAnsi="Times New Roman" w:cs="Times New Roman"/>
                <w:sz w:val="24"/>
                <w:szCs w:val="24"/>
              </w:rPr>
            </w:pPr>
            <w:r w:rsidRPr="00F81EBF">
              <w:rPr>
                <w:rFonts w:ascii="Times New Roman" w:hAnsi="Times New Roman" w:cs="Times New Roman"/>
                <w:sz w:val="24"/>
                <w:szCs w:val="24"/>
              </w:rPr>
              <w:t>3.1.</w:t>
            </w:r>
          </w:p>
        </w:tc>
        <w:tc>
          <w:tcPr>
            <w:tcW w:w="2901"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13,10294</w:t>
            </w:r>
          </w:p>
        </w:tc>
        <w:tc>
          <w:tcPr>
            <w:tcW w:w="2640"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9,9</w:t>
            </w:r>
          </w:p>
        </w:tc>
        <w:tc>
          <w:tcPr>
            <w:tcW w:w="1830"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21,675</w:t>
            </w:r>
          </w:p>
        </w:tc>
      </w:tr>
      <w:tr w:rsidR="00F81EBF" w:rsidRPr="00F81EBF" w:rsidTr="006C2125">
        <w:trPr>
          <w:jc w:val="center"/>
        </w:trPr>
        <w:tc>
          <w:tcPr>
            <w:tcW w:w="2376" w:type="dxa"/>
          </w:tcPr>
          <w:p w:rsidR="00F81EBF" w:rsidRPr="00F81EBF" w:rsidRDefault="00F81EBF" w:rsidP="007E1B5F">
            <w:pPr>
              <w:autoSpaceDE w:val="0"/>
              <w:autoSpaceDN w:val="0"/>
              <w:adjustRightInd w:val="0"/>
              <w:spacing w:after="0" w:line="240" w:lineRule="auto"/>
              <w:jc w:val="both"/>
              <w:rPr>
                <w:rFonts w:ascii="Times New Roman" w:hAnsi="Times New Roman" w:cs="Times New Roman"/>
                <w:sz w:val="24"/>
                <w:szCs w:val="24"/>
              </w:rPr>
            </w:pPr>
            <w:r w:rsidRPr="00F81EBF">
              <w:rPr>
                <w:rFonts w:ascii="Times New Roman" w:hAnsi="Times New Roman" w:cs="Times New Roman"/>
                <w:sz w:val="24"/>
                <w:szCs w:val="24"/>
              </w:rPr>
              <w:t>3.2.</w:t>
            </w:r>
          </w:p>
        </w:tc>
        <w:tc>
          <w:tcPr>
            <w:tcW w:w="2901"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17,10588</w:t>
            </w:r>
          </w:p>
        </w:tc>
        <w:tc>
          <w:tcPr>
            <w:tcW w:w="2640"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14,05</w:t>
            </w:r>
          </w:p>
        </w:tc>
        <w:tc>
          <w:tcPr>
            <w:tcW w:w="1830"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28,9</w:t>
            </w:r>
          </w:p>
        </w:tc>
      </w:tr>
      <w:tr w:rsidR="00F81EBF" w:rsidRPr="00F81EBF" w:rsidTr="006C2125">
        <w:trPr>
          <w:jc w:val="center"/>
        </w:trPr>
        <w:tc>
          <w:tcPr>
            <w:tcW w:w="2376" w:type="dxa"/>
          </w:tcPr>
          <w:p w:rsidR="00F81EBF" w:rsidRPr="00F81EBF" w:rsidRDefault="00F81EBF" w:rsidP="007E1B5F">
            <w:pPr>
              <w:autoSpaceDE w:val="0"/>
              <w:autoSpaceDN w:val="0"/>
              <w:adjustRightInd w:val="0"/>
              <w:spacing w:after="0" w:line="240" w:lineRule="auto"/>
              <w:jc w:val="both"/>
              <w:rPr>
                <w:rFonts w:ascii="Times New Roman" w:hAnsi="Times New Roman" w:cs="Times New Roman"/>
                <w:sz w:val="24"/>
                <w:szCs w:val="24"/>
              </w:rPr>
            </w:pPr>
            <w:r w:rsidRPr="00F81EBF">
              <w:rPr>
                <w:rFonts w:ascii="Times New Roman" w:hAnsi="Times New Roman" w:cs="Times New Roman"/>
                <w:sz w:val="24"/>
                <w:szCs w:val="24"/>
              </w:rPr>
              <w:t>3.3.</w:t>
            </w:r>
          </w:p>
        </w:tc>
        <w:tc>
          <w:tcPr>
            <w:tcW w:w="2901"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27,93529</w:t>
            </w:r>
          </w:p>
        </w:tc>
        <w:tc>
          <w:tcPr>
            <w:tcW w:w="2640"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27</w:t>
            </w:r>
          </w:p>
        </w:tc>
        <w:tc>
          <w:tcPr>
            <w:tcW w:w="1830"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29,805</w:t>
            </w:r>
          </w:p>
        </w:tc>
      </w:tr>
      <w:tr w:rsidR="00F81EBF" w:rsidRPr="00F81EBF" w:rsidTr="006C2125">
        <w:trPr>
          <w:jc w:val="center"/>
        </w:trPr>
        <w:tc>
          <w:tcPr>
            <w:tcW w:w="2376" w:type="dxa"/>
          </w:tcPr>
          <w:p w:rsidR="00F81EBF" w:rsidRPr="00F81EBF" w:rsidRDefault="00F81EBF" w:rsidP="007E1B5F">
            <w:pPr>
              <w:autoSpaceDE w:val="0"/>
              <w:autoSpaceDN w:val="0"/>
              <w:adjustRightInd w:val="0"/>
              <w:spacing w:after="0" w:line="240" w:lineRule="auto"/>
              <w:jc w:val="both"/>
              <w:rPr>
                <w:rFonts w:ascii="Times New Roman" w:hAnsi="Times New Roman" w:cs="Times New Roman"/>
                <w:b/>
                <w:sz w:val="24"/>
                <w:szCs w:val="24"/>
              </w:rPr>
            </w:pPr>
            <w:r w:rsidRPr="00F81EBF">
              <w:rPr>
                <w:rFonts w:ascii="Times New Roman" w:hAnsi="Times New Roman" w:cs="Times New Roman"/>
                <w:b/>
                <w:sz w:val="24"/>
                <w:szCs w:val="24"/>
              </w:rPr>
              <w:t>По критерию 3</w:t>
            </w:r>
          </w:p>
        </w:tc>
        <w:tc>
          <w:tcPr>
            <w:tcW w:w="2901"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58,14412</w:t>
            </w:r>
          </w:p>
        </w:tc>
        <w:tc>
          <w:tcPr>
            <w:tcW w:w="2640"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50,95</w:t>
            </w:r>
          </w:p>
        </w:tc>
        <w:tc>
          <w:tcPr>
            <w:tcW w:w="1830" w:type="dxa"/>
            <w:vAlign w:val="bottom"/>
          </w:tcPr>
          <w:p w:rsidR="00F81EBF" w:rsidRPr="00F81EBF" w:rsidRDefault="00F81EBF">
            <w:pPr>
              <w:jc w:val="right"/>
              <w:rPr>
                <w:rFonts w:ascii="Times New Roman" w:hAnsi="Times New Roman" w:cs="Times New Roman"/>
                <w:color w:val="000000"/>
                <w:sz w:val="24"/>
                <w:szCs w:val="24"/>
              </w:rPr>
            </w:pPr>
            <w:r w:rsidRPr="00F81EBF">
              <w:rPr>
                <w:rFonts w:ascii="Times New Roman" w:hAnsi="Times New Roman" w:cs="Times New Roman"/>
                <w:color w:val="000000"/>
                <w:sz w:val="24"/>
                <w:szCs w:val="24"/>
              </w:rPr>
              <w:t>80,38</w:t>
            </w:r>
          </w:p>
        </w:tc>
      </w:tr>
    </w:tbl>
    <w:p w:rsidR="007447C6" w:rsidRDefault="007447C6" w:rsidP="007447C6">
      <w:pPr>
        <w:autoSpaceDE w:val="0"/>
        <w:autoSpaceDN w:val="0"/>
        <w:adjustRightInd w:val="0"/>
        <w:spacing w:after="0" w:line="240" w:lineRule="auto"/>
        <w:ind w:firstLine="708"/>
        <w:jc w:val="both"/>
        <w:rPr>
          <w:rFonts w:ascii="Times New Roman" w:hAnsi="Times New Roman" w:cs="Times New Roman"/>
          <w:sz w:val="24"/>
          <w:szCs w:val="24"/>
          <w:highlight w:val="yellow"/>
        </w:rPr>
      </w:pP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863921">
        <w:rPr>
          <w:rFonts w:ascii="Times New Roman" w:hAnsi="Times New Roman" w:cs="Times New Roman"/>
          <w:sz w:val="24"/>
          <w:szCs w:val="24"/>
        </w:rPr>
        <w:t>Таким образом, д</w:t>
      </w:r>
      <w:r>
        <w:rPr>
          <w:rFonts w:ascii="Times New Roman" w:hAnsi="Times New Roman" w:cs="Times New Roman"/>
          <w:sz w:val="24"/>
          <w:szCs w:val="24"/>
        </w:rPr>
        <w:t xml:space="preserve">анные индикаторы составляют от </w:t>
      </w:r>
      <w:r w:rsidR="001A0BC8">
        <w:rPr>
          <w:rFonts w:ascii="Times New Roman" w:hAnsi="Times New Roman" w:cs="Times New Roman"/>
          <w:sz w:val="24"/>
          <w:szCs w:val="24"/>
        </w:rPr>
        <w:t>51</w:t>
      </w:r>
      <w:r w:rsidRPr="00863921">
        <w:rPr>
          <w:rFonts w:ascii="Times New Roman" w:hAnsi="Times New Roman" w:cs="Times New Roman"/>
          <w:sz w:val="24"/>
          <w:szCs w:val="24"/>
        </w:rPr>
        <w:t xml:space="preserve">% до </w:t>
      </w:r>
      <w:r w:rsidR="001A0BC8">
        <w:rPr>
          <w:rFonts w:ascii="Times New Roman" w:hAnsi="Times New Roman" w:cs="Times New Roman"/>
          <w:sz w:val="24"/>
          <w:szCs w:val="24"/>
        </w:rPr>
        <w:t>80</w:t>
      </w:r>
      <w:r w:rsidRPr="00863921">
        <w:rPr>
          <w:rFonts w:ascii="Times New Roman" w:hAnsi="Times New Roman" w:cs="Times New Roman"/>
          <w:sz w:val="24"/>
          <w:szCs w:val="24"/>
        </w:rPr>
        <w:t>%</w:t>
      </w:r>
      <w:r w:rsidRPr="00AA1DE7">
        <w:rPr>
          <w:rFonts w:ascii="Times New Roman" w:hAnsi="Times New Roman" w:cs="Times New Roman"/>
          <w:sz w:val="24"/>
          <w:szCs w:val="24"/>
        </w:rPr>
        <w:t xml:space="preserve">  от максимального процента соответствия данному критерию. </w:t>
      </w:r>
    </w:p>
    <w:p w:rsidR="007447C6" w:rsidRPr="00AA1DE7" w:rsidRDefault="007447C6" w:rsidP="007447C6">
      <w:pPr>
        <w:spacing w:after="0"/>
        <w:ind w:firstLine="708"/>
        <w:jc w:val="both"/>
        <w:rPr>
          <w:rFonts w:ascii="Times New Roman" w:hAnsi="Times New Roman" w:cs="Times New Roman"/>
          <w:b/>
          <w:bCs/>
          <w:i/>
          <w:iCs/>
          <w:sz w:val="24"/>
          <w:szCs w:val="24"/>
        </w:rPr>
      </w:pPr>
      <w:r w:rsidRPr="00AA1DE7">
        <w:rPr>
          <w:rFonts w:ascii="Times New Roman" w:hAnsi="Times New Roman" w:cs="Times New Roman"/>
          <w:b/>
          <w:bCs/>
          <w:i/>
          <w:iCs/>
          <w:sz w:val="24"/>
          <w:szCs w:val="24"/>
        </w:rPr>
        <w:t>В целом можно констатировать средн</w:t>
      </w:r>
      <w:r>
        <w:rPr>
          <w:rFonts w:ascii="Times New Roman" w:hAnsi="Times New Roman" w:cs="Times New Roman"/>
          <w:b/>
          <w:bCs/>
          <w:i/>
          <w:iCs/>
          <w:sz w:val="24"/>
          <w:szCs w:val="24"/>
        </w:rPr>
        <w:t>ий</w:t>
      </w:r>
      <w:r w:rsidR="001A0BC8">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уровень </w:t>
      </w:r>
      <w:r w:rsidRPr="00AA1DE7">
        <w:rPr>
          <w:rFonts w:ascii="Times New Roman" w:hAnsi="Times New Roman" w:cs="Times New Roman"/>
          <w:b/>
          <w:bCs/>
          <w:i/>
          <w:iCs/>
          <w:sz w:val="24"/>
          <w:szCs w:val="24"/>
        </w:rPr>
        <w:t xml:space="preserve"> доступности услуг для инвалидов в образовательных организациях, в которых осуществляется образовательная деятельность, т.к. по критерию 3 количество набранных баллов составило </w:t>
      </w:r>
      <w:r w:rsidR="001A0BC8">
        <w:rPr>
          <w:rFonts w:ascii="Times New Roman" w:hAnsi="Times New Roman" w:cs="Times New Roman"/>
          <w:b/>
          <w:bCs/>
          <w:i/>
          <w:iCs/>
          <w:sz w:val="24"/>
          <w:szCs w:val="24"/>
        </w:rPr>
        <w:t>63</w:t>
      </w:r>
      <w:r w:rsidRPr="002B7A32">
        <w:rPr>
          <w:rFonts w:ascii="Times New Roman" w:hAnsi="Times New Roman" w:cs="Times New Roman"/>
          <w:b/>
          <w:bCs/>
          <w:i/>
          <w:iCs/>
          <w:sz w:val="24"/>
          <w:szCs w:val="24"/>
        </w:rPr>
        <w:t>%</w:t>
      </w:r>
      <w:r>
        <w:rPr>
          <w:rFonts w:ascii="Times New Roman" w:hAnsi="Times New Roman" w:cs="Times New Roman"/>
          <w:b/>
          <w:bCs/>
          <w:i/>
          <w:iCs/>
          <w:sz w:val="24"/>
          <w:szCs w:val="24"/>
        </w:rPr>
        <w:t xml:space="preserve"> от максимально </w:t>
      </w:r>
      <w:proofErr w:type="gramStart"/>
      <w:r>
        <w:rPr>
          <w:rFonts w:ascii="Times New Roman" w:hAnsi="Times New Roman" w:cs="Times New Roman"/>
          <w:b/>
          <w:bCs/>
          <w:i/>
          <w:iCs/>
          <w:sz w:val="24"/>
          <w:szCs w:val="24"/>
        </w:rPr>
        <w:t>возможного</w:t>
      </w:r>
      <w:proofErr w:type="gramEnd"/>
      <w:r w:rsidRPr="00AA1DE7">
        <w:rPr>
          <w:rFonts w:ascii="Times New Roman" w:hAnsi="Times New Roman" w:cs="Times New Roman"/>
          <w:b/>
          <w:bCs/>
          <w:i/>
          <w:iCs/>
          <w:sz w:val="24"/>
          <w:szCs w:val="24"/>
        </w:rPr>
        <w:t xml:space="preserve">. Требуются значительные финансовые средства  </w:t>
      </w:r>
      <w:proofErr w:type="gramStart"/>
      <w:r w:rsidRPr="00AA1DE7">
        <w:rPr>
          <w:rFonts w:ascii="Times New Roman" w:hAnsi="Times New Roman" w:cs="Times New Roman"/>
          <w:b/>
          <w:bCs/>
          <w:i/>
          <w:iCs/>
          <w:sz w:val="24"/>
          <w:szCs w:val="24"/>
        </w:rPr>
        <w:t>для</w:t>
      </w:r>
      <w:proofErr w:type="gramEnd"/>
      <w:r w:rsidRPr="00AA1DE7">
        <w:rPr>
          <w:rFonts w:ascii="Times New Roman" w:hAnsi="Times New Roman" w:cs="Times New Roman"/>
          <w:b/>
          <w:bCs/>
          <w:i/>
          <w:iCs/>
          <w:sz w:val="24"/>
          <w:szCs w:val="24"/>
        </w:rPr>
        <w:t>:</w:t>
      </w:r>
    </w:p>
    <w:p w:rsidR="007447C6" w:rsidRPr="003C12E5" w:rsidRDefault="007447C6" w:rsidP="007447C6">
      <w:pPr>
        <w:spacing w:after="0" w:line="240" w:lineRule="auto"/>
        <w:jc w:val="both"/>
        <w:rPr>
          <w:rFonts w:ascii="Times New Roman" w:hAnsi="Times New Roman" w:cs="Times New Roman"/>
          <w:b/>
          <w:sz w:val="24"/>
          <w:szCs w:val="24"/>
          <w:lang w:eastAsia="ru-RU"/>
        </w:rPr>
      </w:pPr>
      <w:r w:rsidRPr="003C12E5">
        <w:rPr>
          <w:rFonts w:ascii="Times New Roman" w:hAnsi="Times New Roman" w:cs="Times New Roman"/>
          <w:b/>
          <w:sz w:val="24"/>
          <w:szCs w:val="24"/>
          <w:lang w:eastAsia="ru-RU"/>
        </w:rPr>
        <w:t xml:space="preserve">- оборудования входных групп пандусами/подъемными платформами; </w:t>
      </w:r>
    </w:p>
    <w:p w:rsidR="007447C6" w:rsidRPr="003C12E5" w:rsidRDefault="007447C6" w:rsidP="007447C6">
      <w:pPr>
        <w:spacing w:after="0" w:line="240" w:lineRule="auto"/>
        <w:jc w:val="both"/>
        <w:rPr>
          <w:rFonts w:ascii="Times New Roman" w:hAnsi="Times New Roman" w:cs="Times New Roman"/>
          <w:b/>
          <w:sz w:val="24"/>
          <w:szCs w:val="24"/>
          <w:lang w:eastAsia="ru-RU"/>
        </w:rPr>
      </w:pPr>
      <w:r w:rsidRPr="003C12E5">
        <w:rPr>
          <w:rFonts w:ascii="Times New Roman" w:hAnsi="Times New Roman" w:cs="Times New Roman"/>
          <w:b/>
          <w:sz w:val="24"/>
          <w:szCs w:val="24"/>
          <w:lang w:eastAsia="ru-RU"/>
        </w:rPr>
        <w:t>- строительства стоянок для автотранспортных средств инвалидов;</w:t>
      </w:r>
    </w:p>
    <w:p w:rsidR="007447C6" w:rsidRPr="003C12E5" w:rsidRDefault="007447C6" w:rsidP="007447C6">
      <w:pPr>
        <w:spacing w:after="0" w:line="240" w:lineRule="auto"/>
        <w:jc w:val="both"/>
        <w:rPr>
          <w:rFonts w:ascii="Times New Roman" w:hAnsi="Times New Roman" w:cs="Times New Roman"/>
          <w:b/>
          <w:sz w:val="24"/>
          <w:szCs w:val="24"/>
          <w:lang w:eastAsia="ru-RU"/>
        </w:rPr>
      </w:pPr>
      <w:r w:rsidRPr="003C12E5">
        <w:rPr>
          <w:rFonts w:ascii="Times New Roman" w:hAnsi="Times New Roman" w:cs="Times New Roman"/>
          <w:b/>
          <w:sz w:val="24"/>
          <w:szCs w:val="24"/>
          <w:lang w:eastAsia="ru-RU"/>
        </w:rPr>
        <w:t xml:space="preserve"> - установки адаптированных лифтов, поручней, расширенных дверных проемов; </w:t>
      </w:r>
    </w:p>
    <w:p w:rsidR="007447C6" w:rsidRPr="003C12E5" w:rsidRDefault="007447C6" w:rsidP="007447C6">
      <w:pPr>
        <w:spacing w:after="0" w:line="240" w:lineRule="auto"/>
        <w:jc w:val="both"/>
        <w:rPr>
          <w:rFonts w:ascii="Times New Roman" w:hAnsi="Times New Roman" w:cs="Times New Roman"/>
          <w:b/>
          <w:sz w:val="24"/>
          <w:szCs w:val="24"/>
          <w:lang w:eastAsia="ru-RU"/>
        </w:rPr>
      </w:pPr>
      <w:r w:rsidRPr="003C12E5">
        <w:rPr>
          <w:rFonts w:ascii="Times New Roman" w:hAnsi="Times New Roman" w:cs="Times New Roman"/>
          <w:b/>
          <w:sz w:val="24"/>
          <w:szCs w:val="24"/>
          <w:lang w:eastAsia="ru-RU"/>
        </w:rPr>
        <w:t>- прио</w:t>
      </w:r>
      <w:r w:rsidR="004454DD">
        <w:rPr>
          <w:rFonts w:ascii="Times New Roman" w:hAnsi="Times New Roman" w:cs="Times New Roman"/>
          <w:b/>
          <w:sz w:val="24"/>
          <w:szCs w:val="24"/>
          <w:lang w:eastAsia="ru-RU"/>
        </w:rPr>
        <w:t>бретения сменных кресел-колясок.</w:t>
      </w:r>
    </w:p>
    <w:p w:rsidR="007447C6" w:rsidRPr="007E1B5F" w:rsidRDefault="007447C6" w:rsidP="007447C6">
      <w:pPr>
        <w:jc w:val="center"/>
        <w:rPr>
          <w:rFonts w:ascii="Times New Roman" w:hAnsi="Times New Roman" w:cs="Times New Roman"/>
          <w:b/>
          <w:sz w:val="24"/>
          <w:szCs w:val="24"/>
        </w:rPr>
      </w:pPr>
    </w:p>
    <w:p w:rsidR="001F1879" w:rsidRDefault="001F1879" w:rsidP="007447C6">
      <w:pPr>
        <w:jc w:val="center"/>
        <w:rPr>
          <w:rFonts w:ascii="Times New Roman" w:hAnsi="Times New Roman" w:cs="Times New Roman"/>
          <w:b/>
          <w:sz w:val="24"/>
          <w:szCs w:val="24"/>
        </w:rPr>
      </w:pPr>
    </w:p>
    <w:p w:rsidR="001F1879" w:rsidRDefault="001F1879" w:rsidP="007447C6">
      <w:pPr>
        <w:jc w:val="center"/>
        <w:rPr>
          <w:rFonts w:ascii="Times New Roman" w:hAnsi="Times New Roman" w:cs="Times New Roman"/>
          <w:b/>
          <w:sz w:val="24"/>
          <w:szCs w:val="24"/>
        </w:rPr>
      </w:pPr>
    </w:p>
    <w:p w:rsidR="007447C6" w:rsidRPr="00AA1DE7" w:rsidRDefault="007447C6" w:rsidP="007447C6">
      <w:pPr>
        <w:jc w:val="center"/>
        <w:rPr>
          <w:rFonts w:ascii="Times New Roman" w:eastAsia="Times New Roman" w:hAnsi="Times New Roman" w:cs="Times New Roman"/>
          <w:sz w:val="24"/>
          <w:szCs w:val="24"/>
        </w:rPr>
      </w:pPr>
      <w:r w:rsidRPr="00AA1DE7">
        <w:rPr>
          <w:rFonts w:ascii="Times New Roman" w:hAnsi="Times New Roman" w:cs="Times New Roman"/>
          <w:b/>
          <w:sz w:val="24"/>
          <w:szCs w:val="24"/>
        </w:rPr>
        <w:t>Результаты по критерию  4. «Доброжелательность, вежливость,  работников организации»</w:t>
      </w:r>
    </w:p>
    <w:p w:rsidR="007447C6" w:rsidRPr="00AA1DE7" w:rsidRDefault="007447C6" w:rsidP="007447C6">
      <w:pPr>
        <w:spacing w:after="0" w:line="240" w:lineRule="auto"/>
        <w:ind w:firstLine="720"/>
        <w:jc w:val="both"/>
        <w:rPr>
          <w:rFonts w:ascii="Times New Roman" w:eastAsia="Times New Roman" w:hAnsi="Times New Roman" w:cs="Times New Roman"/>
          <w:sz w:val="24"/>
          <w:szCs w:val="24"/>
        </w:rPr>
      </w:pPr>
      <w:r w:rsidRPr="00AA1DE7">
        <w:rPr>
          <w:rFonts w:ascii="Times New Roman" w:eastAsia="Times New Roman" w:hAnsi="Times New Roman" w:cs="Times New Roman"/>
          <w:sz w:val="24"/>
          <w:szCs w:val="24"/>
        </w:rPr>
        <w:t xml:space="preserve">Средние значения для каждого показателя  4 – й группы  рассчитывались только по данным анкет, размещенных в открытом доступе на платформе оператора.  </w:t>
      </w:r>
      <w:proofErr w:type="gramStart"/>
      <w:r w:rsidRPr="00AA1DE7">
        <w:rPr>
          <w:rFonts w:ascii="Times New Roman" w:eastAsia="Times New Roman" w:hAnsi="Times New Roman" w:cs="Times New Roman"/>
          <w:sz w:val="24"/>
          <w:szCs w:val="24"/>
        </w:rPr>
        <w:t>В  процессе обработки анкет по разработанной автоматизированной программе производились подсчеты  количества анкет, в которых выбранный вариант ответа соотносился со значением балла,  равным или большим 40, значение которого определило границу между респондентами, которые удовлетворены качеством образовательной деятельности и не удовлетворены.</w:t>
      </w:r>
      <w:proofErr w:type="gramEnd"/>
      <w:r w:rsidRPr="00AA1DE7">
        <w:rPr>
          <w:rFonts w:ascii="Times New Roman" w:eastAsia="Times New Roman" w:hAnsi="Times New Roman" w:cs="Times New Roman"/>
          <w:sz w:val="24"/>
          <w:szCs w:val="24"/>
        </w:rPr>
        <w:t xml:space="preserve"> Далее находилась  доля удовлетворенных качеством образовательной </w:t>
      </w:r>
      <w:proofErr w:type="gramStart"/>
      <w:r w:rsidRPr="00AA1DE7">
        <w:rPr>
          <w:rFonts w:ascii="Times New Roman" w:eastAsia="Times New Roman" w:hAnsi="Times New Roman" w:cs="Times New Roman"/>
          <w:sz w:val="24"/>
          <w:szCs w:val="24"/>
        </w:rPr>
        <w:t>деятельности</w:t>
      </w:r>
      <w:proofErr w:type="gramEnd"/>
      <w:r w:rsidRPr="00AA1DE7">
        <w:rPr>
          <w:rFonts w:ascii="Times New Roman" w:eastAsia="Times New Roman" w:hAnsi="Times New Roman" w:cs="Times New Roman"/>
          <w:sz w:val="24"/>
          <w:szCs w:val="24"/>
        </w:rPr>
        <w:t xml:space="preserve"> и переводились полученные величины долей в баллы. Получили данные в баллах по каждому критерию 4 и 5 и отдельно по каждому индикатору этих групп критериев.</w:t>
      </w:r>
    </w:p>
    <w:p w:rsidR="007447C6" w:rsidRPr="00AA1DE7" w:rsidRDefault="007447C6" w:rsidP="007447C6">
      <w:pPr>
        <w:spacing w:after="0" w:line="240" w:lineRule="auto"/>
        <w:ind w:firstLine="720"/>
        <w:jc w:val="both"/>
        <w:rPr>
          <w:rFonts w:ascii="Times New Roman" w:hAnsi="Times New Roman" w:cs="Times New Roman"/>
          <w:sz w:val="24"/>
          <w:szCs w:val="24"/>
        </w:rPr>
      </w:pPr>
      <w:r w:rsidRPr="00AA1DE7">
        <w:rPr>
          <w:rFonts w:ascii="Times New Roman" w:hAnsi="Times New Roman" w:cs="Times New Roman"/>
          <w:sz w:val="24"/>
          <w:szCs w:val="24"/>
        </w:rPr>
        <w:t>Приведем данные средней величины Критерия 4 по каждо</w:t>
      </w:r>
      <w:r>
        <w:rPr>
          <w:rFonts w:ascii="Times New Roman" w:hAnsi="Times New Roman" w:cs="Times New Roman"/>
          <w:sz w:val="24"/>
          <w:szCs w:val="24"/>
        </w:rPr>
        <w:t>му типу образовательных организаций</w:t>
      </w:r>
      <w:r w:rsidRPr="00AA1DE7">
        <w:rPr>
          <w:rFonts w:ascii="Times New Roman" w:hAnsi="Times New Roman" w:cs="Times New Roman"/>
          <w:sz w:val="24"/>
          <w:szCs w:val="24"/>
        </w:rPr>
        <w:t xml:space="preserve"> (рис.</w:t>
      </w:r>
      <w:r>
        <w:rPr>
          <w:rFonts w:ascii="Times New Roman" w:hAnsi="Times New Roman" w:cs="Times New Roman"/>
          <w:sz w:val="24"/>
          <w:szCs w:val="24"/>
        </w:rPr>
        <w:t xml:space="preserve"> 4 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),в</w:t>
      </w:r>
      <w:r w:rsidRPr="00AA1DE7">
        <w:rPr>
          <w:rFonts w:ascii="Times New Roman" w:hAnsi="Times New Roman" w:cs="Times New Roman"/>
          <w:sz w:val="24"/>
          <w:szCs w:val="24"/>
        </w:rPr>
        <w:t>)</w:t>
      </w:r>
      <w:r>
        <w:rPr>
          <w:rFonts w:ascii="Times New Roman" w:hAnsi="Times New Roman" w:cs="Times New Roman"/>
          <w:sz w:val="24"/>
          <w:szCs w:val="24"/>
        </w:rPr>
        <w:t>)</w:t>
      </w:r>
      <w:r w:rsidRPr="00AA1DE7">
        <w:rPr>
          <w:rFonts w:ascii="Times New Roman" w:hAnsi="Times New Roman" w:cs="Times New Roman"/>
          <w:sz w:val="24"/>
          <w:szCs w:val="24"/>
        </w:rPr>
        <w:t>.</w:t>
      </w:r>
    </w:p>
    <w:p w:rsidR="007447C6" w:rsidRDefault="001F1879" w:rsidP="007447C6">
      <w:pPr>
        <w:autoSpaceDE w:val="0"/>
        <w:autoSpaceDN w:val="0"/>
        <w:adjustRightInd w:val="0"/>
        <w:spacing w:after="0" w:line="240" w:lineRule="auto"/>
        <w:jc w:val="center"/>
        <w:rPr>
          <w:rFonts w:ascii="Times New Roman" w:hAnsi="Times New Roman" w:cs="Times New Roman"/>
          <w:noProof/>
          <w:sz w:val="24"/>
          <w:szCs w:val="24"/>
          <w:lang w:eastAsia="ru-RU"/>
        </w:rPr>
      </w:pPr>
      <w:r w:rsidRPr="001F1879">
        <w:rPr>
          <w:rFonts w:ascii="Times New Roman" w:hAnsi="Times New Roman" w:cs="Times New Roman"/>
          <w:noProof/>
          <w:sz w:val="24"/>
          <w:szCs w:val="24"/>
          <w:lang w:eastAsia="ru-RU"/>
        </w:rPr>
        <w:lastRenderedPageBreak/>
        <w:drawing>
          <wp:inline distT="0" distB="0" distL="0" distR="0">
            <wp:extent cx="6152515" cy="2766695"/>
            <wp:effectExtent l="19050" t="0" r="19685" b="0"/>
            <wp:docPr id="13" name="Диаграмма 30">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2087C7AA-DD18-4C73-98EC-D6AFB1397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447C6" w:rsidRPr="00AA1DE7" w:rsidRDefault="007447C6" w:rsidP="007447C6">
      <w:pPr>
        <w:autoSpaceDE w:val="0"/>
        <w:autoSpaceDN w:val="0"/>
        <w:adjustRightInd w:val="0"/>
        <w:spacing w:after="0" w:line="240" w:lineRule="auto"/>
        <w:ind w:firstLine="709"/>
        <w:jc w:val="center"/>
        <w:rPr>
          <w:rFonts w:ascii="Times New Roman" w:hAnsi="Times New Roman" w:cs="Times New Roman"/>
          <w:b/>
          <w:bCs/>
          <w:iCs/>
          <w:sz w:val="24"/>
          <w:szCs w:val="24"/>
        </w:rPr>
      </w:pPr>
      <w:proofErr w:type="gramStart"/>
      <w:r w:rsidRPr="00AA1DE7">
        <w:rPr>
          <w:rFonts w:ascii="Times New Roman" w:hAnsi="Times New Roman" w:cs="Times New Roman"/>
          <w:b/>
          <w:sz w:val="24"/>
          <w:szCs w:val="24"/>
        </w:rPr>
        <w:t>Рис.</w:t>
      </w:r>
      <w:r>
        <w:rPr>
          <w:rFonts w:ascii="Times New Roman" w:hAnsi="Times New Roman" w:cs="Times New Roman"/>
          <w:b/>
          <w:sz w:val="24"/>
          <w:szCs w:val="24"/>
        </w:rPr>
        <w:t>4а).</w:t>
      </w:r>
      <w:proofErr w:type="gramEnd"/>
      <w:r>
        <w:rPr>
          <w:rFonts w:ascii="Times New Roman" w:hAnsi="Times New Roman" w:cs="Times New Roman"/>
          <w:b/>
          <w:sz w:val="24"/>
          <w:szCs w:val="24"/>
        </w:rPr>
        <w:t xml:space="preserve"> </w:t>
      </w:r>
      <w:proofErr w:type="spellStart"/>
      <w:r w:rsidRPr="00AA1DE7">
        <w:rPr>
          <w:rFonts w:ascii="Times New Roman" w:hAnsi="Times New Roman" w:cs="Times New Roman"/>
          <w:b/>
          <w:sz w:val="24"/>
          <w:szCs w:val="24"/>
        </w:rPr>
        <w:t>Рэнкинг</w:t>
      </w:r>
      <w:proofErr w:type="spellEnd"/>
      <w:r w:rsidRPr="00AA1DE7">
        <w:rPr>
          <w:rFonts w:ascii="Times New Roman" w:hAnsi="Times New Roman" w:cs="Times New Roman"/>
          <w:b/>
          <w:sz w:val="24"/>
          <w:szCs w:val="24"/>
        </w:rPr>
        <w:t xml:space="preserve"> </w:t>
      </w:r>
      <w:r w:rsidR="001A0BC8">
        <w:rPr>
          <w:rFonts w:ascii="Times New Roman" w:hAnsi="Times New Roman" w:cs="Times New Roman"/>
          <w:b/>
          <w:sz w:val="24"/>
          <w:szCs w:val="24"/>
        </w:rPr>
        <w:t xml:space="preserve">школ </w:t>
      </w:r>
      <w:r w:rsidRPr="00AA1DE7">
        <w:rPr>
          <w:rFonts w:ascii="Times New Roman" w:eastAsia="Times New Roman" w:hAnsi="Times New Roman" w:cs="Times New Roman"/>
          <w:b/>
          <w:color w:val="000000"/>
          <w:sz w:val="24"/>
          <w:szCs w:val="24"/>
          <w:lang w:eastAsia="ru-RU"/>
        </w:rPr>
        <w:t xml:space="preserve">по </w:t>
      </w:r>
      <w:r w:rsidRPr="00AA1DE7">
        <w:rPr>
          <w:rFonts w:ascii="Times New Roman" w:hAnsi="Times New Roman" w:cs="Times New Roman"/>
          <w:b/>
          <w:bCs/>
          <w:iCs/>
          <w:sz w:val="24"/>
          <w:szCs w:val="24"/>
        </w:rPr>
        <w:t xml:space="preserve">Критерию 4. </w:t>
      </w:r>
      <w:r w:rsidRPr="008D647D">
        <w:rPr>
          <w:rFonts w:ascii="Times New Roman" w:hAnsi="Times New Roman" w:cs="Times New Roman"/>
          <w:b/>
          <w:bCs/>
          <w:i/>
          <w:iCs/>
          <w:sz w:val="24"/>
          <w:szCs w:val="24"/>
        </w:rPr>
        <w:t>Доброжелательность, вежливость работников организации</w:t>
      </w:r>
    </w:p>
    <w:p w:rsidR="007447C6" w:rsidRDefault="001F1879" w:rsidP="007447C6">
      <w:pPr>
        <w:pStyle w:val="a6"/>
        <w:spacing w:before="0" w:beforeAutospacing="0" w:after="0" w:afterAutospacing="0"/>
        <w:jc w:val="center"/>
        <w:rPr>
          <w:highlight w:val="yellow"/>
        </w:rPr>
      </w:pPr>
      <w:r w:rsidRPr="001F1879">
        <w:rPr>
          <w:noProof/>
        </w:rPr>
        <w:drawing>
          <wp:inline distT="0" distB="0" distL="0" distR="0">
            <wp:extent cx="3505200" cy="2166938"/>
            <wp:effectExtent l="19050" t="0" r="19050" b="4762"/>
            <wp:docPr id="32" name="Диаграмма 31">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3A490481-424A-456D-8645-CAB4F500D6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447C6" w:rsidRPr="00AA1DE7" w:rsidRDefault="007447C6" w:rsidP="007447C6">
      <w:pPr>
        <w:autoSpaceDE w:val="0"/>
        <w:autoSpaceDN w:val="0"/>
        <w:adjustRightInd w:val="0"/>
        <w:spacing w:after="0" w:line="240" w:lineRule="auto"/>
        <w:ind w:firstLine="709"/>
        <w:jc w:val="center"/>
        <w:rPr>
          <w:rFonts w:ascii="Times New Roman" w:hAnsi="Times New Roman" w:cs="Times New Roman"/>
          <w:b/>
          <w:bCs/>
          <w:iCs/>
          <w:sz w:val="24"/>
          <w:szCs w:val="24"/>
        </w:rPr>
      </w:pPr>
      <w:r w:rsidRPr="00AA1DE7">
        <w:rPr>
          <w:rFonts w:ascii="Times New Roman" w:hAnsi="Times New Roman" w:cs="Times New Roman"/>
          <w:b/>
          <w:sz w:val="24"/>
          <w:szCs w:val="24"/>
        </w:rPr>
        <w:t>Рис.</w:t>
      </w:r>
      <w:r>
        <w:rPr>
          <w:rFonts w:ascii="Times New Roman" w:hAnsi="Times New Roman" w:cs="Times New Roman"/>
          <w:b/>
          <w:sz w:val="24"/>
          <w:szCs w:val="24"/>
        </w:rPr>
        <w:t xml:space="preserve">4 б). </w:t>
      </w:r>
      <w:proofErr w:type="spellStart"/>
      <w:r w:rsidRPr="00AA1DE7">
        <w:rPr>
          <w:rFonts w:ascii="Times New Roman" w:hAnsi="Times New Roman" w:cs="Times New Roman"/>
          <w:b/>
          <w:sz w:val="24"/>
          <w:szCs w:val="24"/>
        </w:rPr>
        <w:t>Рэнкинг</w:t>
      </w:r>
      <w:proofErr w:type="spellEnd"/>
      <w:r w:rsidRPr="00AA1DE7">
        <w:rPr>
          <w:rFonts w:ascii="Times New Roman" w:hAnsi="Times New Roman" w:cs="Times New Roman"/>
          <w:b/>
          <w:sz w:val="24"/>
          <w:szCs w:val="24"/>
        </w:rPr>
        <w:t xml:space="preserve"> </w:t>
      </w:r>
      <w:r>
        <w:rPr>
          <w:rFonts w:ascii="Times New Roman" w:hAnsi="Times New Roman" w:cs="Times New Roman"/>
          <w:b/>
          <w:sz w:val="24"/>
          <w:szCs w:val="24"/>
        </w:rPr>
        <w:t>Д</w:t>
      </w:r>
      <w:r w:rsidRPr="00AA1DE7">
        <w:rPr>
          <w:rFonts w:ascii="Times New Roman" w:hAnsi="Times New Roman" w:cs="Times New Roman"/>
          <w:b/>
          <w:sz w:val="24"/>
          <w:szCs w:val="24"/>
        </w:rPr>
        <w:t>ОО</w:t>
      </w:r>
      <w:r w:rsidRPr="00AA1DE7">
        <w:rPr>
          <w:rFonts w:ascii="Times New Roman" w:eastAsia="Times New Roman" w:hAnsi="Times New Roman" w:cs="Times New Roman"/>
          <w:b/>
          <w:color w:val="000000"/>
          <w:sz w:val="24"/>
          <w:szCs w:val="24"/>
          <w:lang w:eastAsia="ru-RU"/>
        </w:rPr>
        <w:t xml:space="preserve"> по </w:t>
      </w:r>
      <w:r w:rsidRPr="00AA1DE7">
        <w:rPr>
          <w:rFonts w:ascii="Times New Roman" w:hAnsi="Times New Roman" w:cs="Times New Roman"/>
          <w:b/>
          <w:bCs/>
          <w:iCs/>
          <w:sz w:val="24"/>
          <w:szCs w:val="24"/>
        </w:rPr>
        <w:t xml:space="preserve">Критерию 4. </w:t>
      </w:r>
      <w:r w:rsidRPr="008D647D">
        <w:rPr>
          <w:rFonts w:ascii="Times New Roman" w:hAnsi="Times New Roman" w:cs="Times New Roman"/>
          <w:b/>
          <w:bCs/>
          <w:i/>
          <w:iCs/>
          <w:sz w:val="24"/>
          <w:szCs w:val="24"/>
        </w:rPr>
        <w:t>Доброжелательность, вежливость работников организации</w:t>
      </w:r>
    </w:p>
    <w:p w:rsidR="007447C6" w:rsidRDefault="001F1879" w:rsidP="007447C6">
      <w:pPr>
        <w:pStyle w:val="a6"/>
        <w:spacing w:before="0" w:beforeAutospacing="0" w:after="0" w:afterAutospacing="0"/>
        <w:ind w:firstLine="709"/>
        <w:jc w:val="both"/>
        <w:rPr>
          <w:highlight w:val="yellow"/>
        </w:rPr>
      </w:pPr>
      <w:r w:rsidRPr="001F1879">
        <w:rPr>
          <w:noProof/>
        </w:rPr>
        <w:drawing>
          <wp:inline distT="0" distB="0" distL="0" distR="0">
            <wp:extent cx="2724150" cy="2490788"/>
            <wp:effectExtent l="19050" t="0" r="19050" b="4762"/>
            <wp:docPr id="33" name="Диаграмма 32">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888C937-832B-4E8F-AFD6-814B4DED2C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447C6" w:rsidRDefault="007447C6" w:rsidP="007447C6">
      <w:pPr>
        <w:pStyle w:val="a6"/>
        <w:spacing w:before="0" w:beforeAutospacing="0" w:after="0" w:afterAutospacing="0"/>
        <w:ind w:firstLine="709"/>
        <w:jc w:val="center"/>
        <w:rPr>
          <w:highlight w:val="yellow"/>
        </w:rPr>
      </w:pPr>
    </w:p>
    <w:p w:rsidR="007447C6" w:rsidRPr="00AA1DE7" w:rsidRDefault="007447C6" w:rsidP="007447C6">
      <w:pPr>
        <w:autoSpaceDE w:val="0"/>
        <w:autoSpaceDN w:val="0"/>
        <w:adjustRightInd w:val="0"/>
        <w:spacing w:after="0" w:line="240" w:lineRule="auto"/>
        <w:ind w:firstLine="709"/>
        <w:jc w:val="center"/>
        <w:rPr>
          <w:rFonts w:ascii="Times New Roman" w:hAnsi="Times New Roman" w:cs="Times New Roman"/>
          <w:b/>
          <w:bCs/>
          <w:iCs/>
          <w:sz w:val="24"/>
          <w:szCs w:val="24"/>
        </w:rPr>
      </w:pPr>
      <w:r w:rsidRPr="00AA1DE7">
        <w:rPr>
          <w:rFonts w:ascii="Times New Roman" w:hAnsi="Times New Roman" w:cs="Times New Roman"/>
          <w:b/>
          <w:sz w:val="24"/>
          <w:szCs w:val="24"/>
        </w:rPr>
        <w:t>Рис.</w:t>
      </w:r>
      <w:r>
        <w:rPr>
          <w:rFonts w:ascii="Times New Roman" w:hAnsi="Times New Roman" w:cs="Times New Roman"/>
          <w:b/>
          <w:sz w:val="24"/>
          <w:szCs w:val="24"/>
        </w:rPr>
        <w:t xml:space="preserve">4 в). </w:t>
      </w:r>
      <w:proofErr w:type="spellStart"/>
      <w:r w:rsidRPr="00AA1DE7">
        <w:rPr>
          <w:rFonts w:ascii="Times New Roman" w:hAnsi="Times New Roman" w:cs="Times New Roman"/>
          <w:b/>
          <w:sz w:val="24"/>
          <w:szCs w:val="24"/>
        </w:rPr>
        <w:t>Рэнкинг</w:t>
      </w:r>
      <w:proofErr w:type="spellEnd"/>
      <w:r w:rsidRPr="00AA1DE7">
        <w:rPr>
          <w:rFonts w:ascii="Times New Roman" w:hAnsi="Times New Roman" w:cs="Times New Roman"/>
          <w:b/>
          <w:sz w:val="24"/>
          <w:szCs w:val="24"/>
        </w:rPr>
        <w:t xml:space="preserve"> </w:t>
      </w:r>
      <w:r>
        <w:rPr>
          <w:rFonts w:ascii="Times New Roman" w:hAnsi="Times New Roman" w:cs="Times New Roman"/>
          <w:b/>
          <w:sz w:val="24"/>
          <w:szCs w:val="24"/>
        </w:rPr>
        <w:t>Д</w:t>
      </w:r>
      <w:r w:rsidRPr="00AA1DE7">
        <w:rPr>
          <w:rFonts w:ascii="Times New Roman" w:hAnsi="Times New Roman" w:cs="Times New Roman"/>
          <w:b/>
          <w:sz w:val="24"/>
          <w:szCs w:val="24"/>
        </w:rPr>
        <w:t>ОО</w:t>
      </w:r>
      <w:r w:rsidRPr="00AA1DE7">
        <w:rPr>
          <w:rFonts w:ascii="Times New Roman" w:eastAsia="Times New Roman" w:hAnsi="Times New Roman" w:cs="Times New Roman"/>
          <w:b/>
          <w:color w:val="000000"/>
          <w:sz w:val="24"/>
          <w:szCs w:val="24"/>
          <w:lang w:eastAsia="ru-RU"/>
        </w:rPr>
        <w:t xml:space="preserve"> по </w:t>
      </w:r>
      <w:r w:rsidRPr="00AA1DE7">
        <w:rPr>
          <w:rFonts w:ascii="Times New Roman" w:hAnsi="Times New Roman" w:cs="Times New Roman"/>
          <w:b/>
          <w:bCs/>
          <w:iCs/>
          <w:sz w:val="24"/>
          <w:szCs w:val="24"/>
        </w:rPr>
        <w:t xml:space="preserve">Критерию 4. </w:t>
      </w:r>
      <w:r w:rsidRPr="008D647D">
        <w:rPr>
          <w:rFonts w:ascii="Times New Roman" w:hAnsi="Times New Roman" w:cs="Times New Roman"/>
          <w:b/>
          <w:bCs/>
          <w:i/>
          <w:iCs/>
          <w:sz w:val="24"/>
          <w:szCs w:val="24"/>
        </w:rPr>
        <w:t>Доброжелательность, вежливость работников организации</w:t>
      </w:r>
    </w:p>
    <w:p w:rsidR="007447C6" w:rsidRDefault="007447C6" w:rsidP="007447C6">
      <w:pPr>
        <w:pStyle w:val="a6"/>
        <w:spacing w:before="0" w:beforeAutospacing="0" w:after="0" w:afterAutospacing="0"/>
        <w:ind w:firstLine="709"/>
        <w:jc w:val="both"/>
      </w:pPr>
      <w:r>
        <w:t xml:space="preserve">Результаты </w:t>
      </w:r>
      <w:r w:rsidRPr="00E22708">
        <w:t>показывают, что  получатели образовательных услуг большинст</w:t>
      </w:r>
      <w:r>
        <w:t xml:space="preserve">ва образовательных организаций </w:t>
      </w:r>
      <w:r w:rsidRPr="00E22708">
        <w:t xml:space="preserve">в полной мере удовлетворены доброжелательностью, вежливостью </w:t>
      </w:r>
      <w:r w:rsidRPr="00E22708">
        <w:lastRenderedPageBreak/>
        <w:t xml:space="preserve">работников. Результаты </w:t>
      </w:r>
      <w:r w:rsidR="001F1879">
        <w:t xml:space="preserve"> 35% образовательных организаций </w:t>
      </w:r>
      <w:r>
        <w:t>– ниже 100 баллов</w:t>
      </w:r>
      <w:r w:rsidR="001F1879">
        <w:t xml:space="preserve"> (</w:t>
      </w:r>
      <w:proofErr w:type="spellStart"/>
      <w:r w:rsidR="001F1879">
        <w:t>Карповская</w:t>
      </w:r>
      <w:proofErr w:type="spellEnd"/>
      <w:r w:rsidR="001F1879">
        <w:t xml:space="preserve">, </w:t>
      </w:r>
      <w:proofErr w:type="spellStart"/>
      <w:r w:rsidR="001F1879">
        <w:t>Конбайская</w:t>
      </w:r>
      <w:proofErr w:type="spellEnd"/>
      <w:r w:rsidR="001F1879">
        <w:t xml:space="preserve">, </w:t>
      </w:r>
      <w:proofErr w:type="gramStart"/>
      <w:r w:rsidR="001F1879">
        <w:t>Пристанская</w:t>
      </w:r>
      <w:proofErr w:type="gramEnd"/>
      <w:r w:rsidR="001F1879">
        <w:t xml:space="preserve">, </w:t>
      </w:r>
      <w:proofErr w:type="spellStart"/>
      <w:r w:rsidR="001F1879">
        <w:t>таврическая</w:t>
      </w:r>
      <w:proofErr w:type="spellEnd"/>
      <w:r w:rsidR="001F1879">
        <w:t xml:space="preserve"> школы, Детские сады %6, Сосновский, ЦДО им. В.Ф. </w:t>
      </w:r>
      <w:proofErr w:type="spellStart"/>
      <w:r w:rsidR="001F1879">
        <w:t>Бибиной</w:t>
      </w:r>
      <w:proofErr w:type="spellEnd"/>
      <w:r w:rsidR="001F1879">
        <w:t>, ДЮСШ)</w:t>
      </w:r>
      <w:r>
        <w:t>.</w:t>
      </w:r>
    </w:p>
    <w:p w:rsidR="007447C6" w:rsidRDefault="007447C6" w:rsidP="007447C6">
      <w:pPr>
        <w:pStyle w:val="a6"/>
        <w:spacing w:before="0" w:beforeAutospacing="0" w:after="0" w:afterAutospacing="0"/>
        <w:ind w:firstLine="709"/>
        <w:jc w:val="both"/>
      </w:pPr>
    </w:p>
    <w:p w:rsidR="007447C6" w:rsidRPr="00AA1DE7" w:rsidRDefault="007447C6" w:rsidP="007447C6">
      <w:pPr>
        <w:pStyle w:val="a6"/>
        <w:spacing w:before="0" w:beforeAutospacing="0" w:after="0" w:afterAutospacing="0"/>
        <w:ind w:firstLine="709"/>
        <w:jc w:val="both"/>
      </w:pPr>
      <w:r w:rsidRPr="00AA1DE7">
        <w:t>Приведем ниже данные оценки среднего балла по показателям 4.1., 4.2. , 4.3 Критерия 4.</w:t>
      </w:r>
    </w:p>
    <w:p w:rsidR="007447C6" w:rsidRDefault="007447C6" w:rsidP="007447C6">
      <w:pPr>
        <w:autoSpaceDE w:val="0"/>
        <w:autoSpaceDN w:val="0"/>
        <w:adjustRightInd w:val="0"/>
        <w:spacing w:after="0" w:line="240" w:lineRule="auto"/>
        <w:ind w:firstLine="709"/>
        <w:jc w:val="right"/>
        <w:rPr>
          <w:rFonts w:ascii="Times New Roman" w:hAnsi="Times New Roman" w:cs="Times New Roman"/>
          <w:sz w:val="24"/>
          <w:szCs w:val="24"/>
        </w:rPr>
      </w:pPr>
    </w:p>
    <w:p w:rsidR="007447C6" w:rsidRPr="00AA1DE7" w:rsidRDefault="007447C6" w:rsidP="007447C6">
      <w:pPr>
        <w:autoSpaceDE w:val="0"/>
        <w:autoSpaceDN w:val="0"/>
        <w:adjustRightInd w:val="0"/>
        <w:spacing w:after="0" w:line="240" w:lineRule="auto"/>
        <w:ind w:firstLine="709"/>
        <w:jc w:val="right"/>
        <w:rPr>
          <w:rFonts w:ascii="Times New Roman" w:hAnsi="Times New Roman" w:cs="Times New Roman"/>
          <w:sz w:val="24"/>
          <w:szCs w:val="24"/>
        </w:rPr>
      </w:pPr>
      <w:r w:rsidRPr="00AA1DE7">
        <w:rPr>
          <w:rFonts w:ascii="Times New Roman" w:hAnsi="Times New Roman" w:cs="Times New Roman"/>
          <w:sz w:val="24"/>
          <w:szCs w:val="24"/>
        </w:rPr>
        <w:t>Таблица</w:t>
      </w:r>
      <w:r>
        <w:rPr>
          <w:rFonts w:ascii="Times New Roman" w:hAnsi="Times New Roman" w:cs="Times New Roman"/>
          <w:sz w:val="24"/>
          <w:szCs w:val="24"/>
        </w:rPr>
        <w:t>10.</w:t>
      </w:r>
      <w:r w:rsidRPr="00AA1DE7">
        <w:rPr>
          <w:rFonts w:ascii="Times New Roman" w:hAnsi="Times New Roman" w:cs="Times New Roman"/>
          <w:b/>
          <w:bCs/>
          <w:iCs/>
          <w:sz w:val="24"/>
          <w:szCs w:val="24"/>
        </w:rPr>
        <w:t>Результаты по индикаторам Критерия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559"/>
      </w:tblGrid>
      <w:tr w:rsidR="007447C6" w:rsidRPr="0005639D" w:rsidTr="007E1B5F">
        <w:trPr>
          <w:jc w:val="center"/>
        </w:trPr>
        <w:tc>
          <w:tcPr>
            <w:tcW w:w="6912" w:type="dxa"/>
          </w:tcPr>
          <w:p w:rsidR="007447C6" w:rsidRPr="0005639D" w:rsidRDefault="007447C6" w:rsidP="007E1B5F">
            <w:pPr>
              <w:autoSpaceDE w:val="0"/>
              <w:autoSpaceDN w:val="0"/>
              <w:adjustRightInd w:val="0"/>
              <w:spacing w:after="0" w:line="240" w:lineRule="auto"/>
              <w:rPr>
                <w:rFonts w:ascii="Times New Roman" w:hAnsi="Times New Roman" w:cs="Times New Roman"/>
                <w:sz w:val="24"/>
                <w:szCs w:val="24"/>
              </w:rPr>
            </w:pPr>
            <w:r w:rsidRPr="0005639D">
              <w:rPr>
                <w:rFonts w:ascii="Times New Roman" w:hAnsi="Times New Roman" w:cs="Times New Roman"/>
                <w:sz w:val="24"/>
                <w:szCs w:val="24"/>
              </w:rPr>
              <w:t>Индикатор  Критерия 4</w:t>
            </w:r>
          </w:p>
        </w:tc>
        <w:tc>
          <w:tcPr>
            <w:tcW w:w="1559" w:type="dxa"/>
          </w:tcPr>
          <w:p w:rsidR="007447C6" w:rsidRPr="0005639D" w:rsidRDefault="007447C6" w:rsidP="007E1B5F">
            <w:pPr>
              <w:autoSpaceDE w:val="0"/>
              <w:autoSpaceDN w:val="0"/>
              <w:adjustRightInd w:val="0"/>
              <w:spacing w:after="0" w:line="240" w:lineRule="auto"/>
              <w:rPr>
                <w:rFonts w:ascii="Times New Roman" w:hAnsi="Times New Roman" w:cs="Times New Roman"/>
                <w:sz w:val="24"/>
                <w:szCs w:val="24"/>
              </w:rPr>
            </w:pPr>
            <w:r w:rsidRPr="0005639D">
              <w:rPr>
                <w:rFonts w:ascii="Times New Roman" w:hAnsi="Times New Roman" w:cs="Times New Roman"/>
                <w:sz w:val="24"/>
                <w:szCs w:val="24"/>
              </w:rPr>
              <w:t>Максимальный балл</w:t>
            </w:r>
          </w:p>
        </w:tc>
      </w:tr>
      <w:tr w:rsidR="007447C6" w:rsidRPr="0005639D" w:rsidTr="007E1B5F">
        <w:trPr>
          <w:jc w:val="center"/>
        </w:trPr>
        <w:tc>
          <w:tcPr>
            <w:tcW w:w="6912" w:type="dxa"/>
          </w:tcPr>
          <w:p w:rsidR="007447C6" w:rsidRPr="0005639D" w:rsidRDefault="007447C6" w:rsidP="007E1B5F">
            <w:pPr>
              <w:rPr>
                <w:rFonts w:ascii="Times New Roman" w:hAnsi="Times New Roman" w:cs="Times New Roman"/>
                <w:sz w:val="24"/>
                <w:szCs w:val="24"/>
              </w:rPr>
            </w:pPr>
            <w:r w:rsidRPr="0005639D">
              <w:rPr>
                <w:rFonts w:ascii="Times New Roman" w:hAnsi="Times New Roman" w:cs="Times New Roman"/>
                <w:sz w:val="24"/>
                <w:szCs w:val="24"/>
              </w:rPr>
              <w:t>4.1.  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w:t>
            </w:r>
            <w:proofErr w:type="gramStart"/>
            <w:r w:rsidRPr="0005639D">
              <w:rPr>
                <w:rFonts w:ascii="Times New Roman" w:hAnsi="Times New Roman" w:cs="Times New Roman"/>
                <w:sz w:val="24"/>
                <w:szCs w:val="24"/>
              </w:rPr>
              <w:t>в</w:t>
            </w:r>
            <w:proofErr w:type="gramEnd"/>
            <w:r w:rsidRPr="0005639D">
              <w:rPr>
                <w:rFonts w:ascii="Times New Roman" w:hAnsi="Times New Roman" w:cs="Times New Roman"/>
                <w:sz w:val="24"/>
                <w:szCs w:val="24"/>
              </w:rPr>
              <w:t xml:space="preserve"> % </w:t>
            </w:r>
            <w:proofErr w:type="gramStart"/>
            <w:r w:rsidRPr="0005639D">
              <w:rPr>
                <w:rFonts w:ascii="Times New Roman" w:hAnsi="Times New Roman" w:cs="Times New Roman"/>
                <w:sz w:val="24"/>
                <w:szCs w:val="24"/>
              </w:rPr>
              <w:t>от</w:t>
            </w:r>
            <w:proofErr w:type="gramEnd"/>
            <w:r w:rsidRPr="0005639D">
              <w:rPr>
                <w:rFonts w:ascii="Times New Roman" w:hAnsi="Times New Roman" w:cs="Times New Roman"/>
                <w:sz w:val="24"/>
                <w:szCs w:val="24"/>
              </w:rPr>
              <w:t xml:space="preserve"> общего числа опрошенных получателей услуг). </w:t>
            </w:r>
          </w:p>
        </w:tc>
        <w:tc>
          <w:tcPr>
            <w:tcW w:w="1559" w:type="dxa"/>
            <w:vAlign w:val="bottom"/>
          </w:tcPr>
          <w:p w:rsidR="007447C6" w:rsidRPr="0005639D" w:rsidRDefault="007447C6" w:rsidP="007E1B5F">
            <w:pPr>
              <w:jc w:val="center"/>
              <w:rPr>
                <w:rFonts w:ascii="Times New Roman" w:hAnsi="Times New Roman" w:cs="Times New Roman"/>
                <w:color w:val="000000"/>
                <w:sz w:val="24"/>
                <w:szCs w:val="24"/>
              </w:rPr>
            </w:pPr>
            <w:r w:rsidRPr="0005639D">
              <w:rPr>
                <w:rFonts w:ascii="Times New Roman" w:hAnsi="Times New Roman" w:cs="Times New Roman"/>
                <w:color w:val="000000"/>
                <w:sz w:val="24"/>
                <w:szCs w:val="24"/>
              </w:rPr>
              <w:t>40</w:t>
            </w:r>
          </w:p>
        </w:tc>
      </w:tr>
      <w:tr w:rsidR="007447C6" w:rsidRPr="0005639D" w:rsidTr="007E1B5F">
        <w:trPr>
          <w:jc w:val="center"/>
        </w:trPr>
        <w:tc>
          <w:tcPr>
            <w:tcW w:w="6912" w:type="dxa"/>
          </w:tcPr>
          <w:p w:rsidR="007447C6" w:rsidRPr="0005639D" w:rsidRDefault="007447C6" w:rsidP="007E1B5F">
            <w:pPr>
              <w:rPr>
                <w:rFonts w:ascii="Times New Roman" w:hAnsi="Times New Roman" w:cs="Times New Roman"/>
                <w:sz w:val="24"/>
                <w:szCs w:val="24"/>
              </w:rPr>
            </w:pPr>
            <w:r w:rsidRPr="0005639D">
              <w:rPr>
                <w:rFonts w:ascii="Times New Roman" w:hAnsi="Times New Roman" w:cs="Times New Roman"/>
                <w:sz w:val="24"/>
                <w:szCs w:val="24"/>
              </w:rPr>
              <w:t>4.2.  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w:t>
            </w:r>
            <w:proofErr w:type="gramStart"/>
            <w:r w:rsidRPr="0005639D">
              <w:rPr>
                <w:rFonts w:ascii="Times New Roman" w:hAnsi="Times New Roman" w:cs="Times New Roman"/>
                <w:sz w:val="24"/>
                <w:szCs w:val="24"/>
              </w:rPr>
              <w:t>в</w:t>
            </w:r>
            <w:proofErr w:type="gramEnd"/>
            <w:r w:rsidRPr="0005639D">
              <w:rPr>
                <w:rFonts w:ascii="Times New Roman" w:hAnsi="Times New Roman" w:cs="Times New Roman"/>
                <w:sz w:val="24"/>
                <w:szCs w:val="24"/>
              </w:rPr>
              <w:t xml:space="preserve"> % </w:t>
            </w:r>
            <w:proofErr w:type="gramStart"/>
            <w:r w:rsidRPr="0005639D">
              <w:rPr>
                <w:rFonts w:ascii="Times New Roman" w:hAnsi="Times New Roman" w:cs="Times New Roman"/>
                <w:sz w:val="24"/>
                <w:szCs w:val="24"/>
              </w:rPr>
              <w:t>от</w:t>
            </w:r>
            <w:proofErr w:type="gramEnd"/>
            <w:r w:rsidRPr="0005639D">
              <w:rPr>
                <w:rFonts w:ascii="Times New Roman" w:hAnsi="Times New Roman" w:cs="Times New Roman"/>
                <w:sz w:val="24"/>
                <w:szCs w:val="24"/>
              </w:rPr>
              <w:t xml:space="preserve"> общего числа опрошенных получателей услуг) </w:t>
            </w:r>
          </w:p>
        </w:tc>
        <w:tc>
          <w:tcPr>
            <w:tcW w:w="1559" w:type="dxa"/>
            <w:vAlign w:val="bottom"/>
          </w:tcPr>
          <w:p w:rsidR="007447C6" w:rsidRPr="0005639D" w:rsidRDefault="007447C6" w:rsidP="007E1B5F">
            <w:pPr>
              <w:jc w:val="center"/>
              <w:rPr>
                <w:rFonts w:ascii="Times New Roman" w:hAnsi="Times New Roman" w:cs="Times New Roman"/>
                <w:color w:val="000000"/>
                <w:sz w:val="24"/>
                <w:szCs w:val="24"/>
              </w:rPr>
            </w:pPr>
            <w:r w:rsidRPr="0005639D">
              <w:rPr>
                <w:rFonts w:ascii="Times New Roman" w:hAnsi="Times New Roman" w:cs="Times New Roman"/>
                <w:color w:val="000000"/>
                <w:sz w:val="24"/>
                <w:szCs w:val="24"/>
              </w:rPr>
              <w:t>40</w:t>
            </w:r>
          </w:p>
        </w:tc>
      </w:tr>
      <w:tr w:rsidR="007447C6" w:rsidRPr="0005639D" w:rsidTr="007E1B5F">
        <w:trPr>
          <w:jc w:val="center"/>
        </w:trPr>
        <w:tc>
          <w:tcPr>
            <w:tcW w:w="6912" w:type="dxa"/>
          </w:tcPr>
          <w:p w:rsidR="007447C6" w:rsidRPr="0005639D" w:rsidRDefault="007447C6" w:rsidP="007E1B5F">
            <w:pPr>
              <w:rPr>
                <w:rFonts w:ascii="Times New Roman" w:hAnsi="Times New Roman" w:cs="Times New Roman"/>
                <w:sz w:val="24"/>
                <w:szCs w:val="24"/>
              </w:rPr>
            </w:pPr>
            <w:r w:rsidRPr="0005639D">
              <w:rPr>
                <w:rFonts w:ascii="Times New Roman" w:hAnsi="Times New Roman" w:cs="Times New Roman"/>
                <w:sz w:val="24"/>
                <w:szCs w:val="24"/>
              </w:rPr>
              <w:t>4.3.  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 (</w:t>
            </w:r>
            <w:proofErr w:type="gramStart"/>
            <w:r w:rsidRPr="0005639D">
              <w:rPr>
                <w:rFonts w:ascii="Times New Roman" w:hAnsi="Times New Roman" w:cs="Times New Roman"/>
                <w:sz w:val="24"/>
                <w:szCs w:val="24"/>
              </w:rPr>
              <w:t>в</w:t>
            </w:r>
            <w:proofErr w:type="gramEnd"/>
            <w:r w:rsidRPr="0005639D">
              <w:rPr>
                <w:rFonts w:ascii="Times New Roman" w:hAnsi="Times New Roman" w:cs="Times New Roman"/>
                <w:sz w:val="24"/>
                <w:szCs w:val="24"/>
              </w:rPr>
              <w:t xml:space="preserve"> % </w:t>
            </w:r>
            <w:proofErr w:type="gramStart"/>
            <w:r w:rsidRPr="0005639D">
              <w:rPr>
                <w:rFonts w:ascii="Times New Roman" w:hAnsi="Times New Roman" w:cs="Times New Roman"/>
                <w:sz w:val="24"/>
                <w:szCs w:val="24"/>
              </w:rPr>
              <w:t>от</w:t>
            </w:r>
            <w:proofErr w:type="gramEnd"/>
            <w:r w:rsidRPr="0005639D">
              <w:rPr>
                <w:rFonts w:ascii="Times New Roman" w:hAnsi="Times New Roman" w:cs="Times New Roman"/>
                <w:sz w:val="24"/>
                <w:szCs w:val="24"/>
              </w:rPr>
              <w:t xml:space="preserve"> общего числа опрошенных получателей услуг) </w:t>
            </w:r>
          </w:p>
        </w:tc>
        <w:tc>
          <w:tcPr>
            <w:tcW w:w="1559" w:type="dxa"/>
            <w:vAlign w:val="bottom"/>
          </w:tcPr>
          <w:p w:rsidR="007447C6" w:rsidRPr="0005639D" w:rsidRDefault="007447C6" w:rsidP="007E1B5F">
            <w:pPr>
              <w:jc w:val="center"/>
              <w:rPr>
                <w:rFonts w:ascii="Times New Roman" w:hAnsi="Times New Roman" w:cs="Times New Roman"/>
                <w:color w:val="000000"/>
                <w:sz w:val="24"/>
                <w:szCs w:val="24"/>
              </w:rPr>
            </w:pPr>
            <w:r w:rsidRPr="0005639D">
              <w:rPr>
                <w:rFonts w:ascii="Times New Roman" w:hAnsi="Times New Roman" w:cs="Times New Roman"/>
                <w:color w:val="000000"/>
                <w:sz w:val="24"/>
                <w:szCs w:val="24"/>
              </w:rPr>
              <w:t>20</w:t>
            </w:r>
          </w:p>
        </w:tc>
      </w:tr>
      <w:tr w:rsidR="007447C6" w:rsidRPr="0005639D" w:rsidTr="007E1B5F">
        <w:trPr>
          <w:jc w:val="center"/>
        </w:trPr>
        <w:tc>
          <w:tcPr>
            <w:tcW w:w="6912" w:type="dxa"/>
          </w:tcPr>
          <w:p w:rsidR="007447C6" w:rsidRPr="0005639D" w:rsidRDefault="007447C6" w:rsidP="007E1B5F">
            <w:pPr>
              <w:autoSpaceDE w:val="0"/>
              <w:autoSpaceDN w:val="0"/>
              <w:adjustRightInd w:val="0"/>
              <w:spacing w:after="0" w:line="240" w:lineRule="auto"/>
              <w:rPr>
                <w:rFonts w:ascii="Times New Roman" w:hAnsi="Times New Roman" w:cs="Times New Roman"/>
                <w:sz w:val="24"/>
                <w:szCs w:val="24"/>
              </w:rPr>
            </w:pPr>
            <w:r w:rsidRPr="0005639D">
              <w:rPr>
                <w:rFonts w:ascii="Times New Roman" w:hAnsi="Times New Roman" w:cs="Times New Roman"/>
                <w:sz w:val="24"/>
                <w:szCs w:val="24"/>
              </w:rPr>
              <w:t>Всего</w:t>
            </w:r>
          </w:p>
        </w:tc>
        <w:tc>
          <w:tcPr>
            <w:tcW w:w="1559" w:type="dxa"/>
          </w:tcPr>
          <w:p w:rsidR="007447C6" w:rsidRPr="0005639D"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05639D">
              <w:rPr>
                <w:rFonts w:ascii="Times New Roman" w:hAnsi="Times New Roman" w:cs="Times New Roman"/>
                <w:sz w:val="24"/>
                <w:szCs w:val="24"/>
              </w:rPr>
              <w:t>100</w:t>
            </w:r>
          </w:p>
        </w:tc>
      </w:tr>
    </w:tbl>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p>
    <w:p w:rsidR="007447C6"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Приведем данные исследования по каждому показателю критерия 4.</w:t>
      </w:r>
    </w:p>
    <w:p w:rsidR="007447C6" w:rsidRDefault="007447C6" w:rsidP="007447C6">
      <w:pPr>
        <w:autoSpaceDE w:val="0"/>
        <w:autoSpaceDN w:val="0"/>
        <w:adjustRightInd w:val="0"/>
        <w:spacing w:after="0" w:line="240" w:lineRule="auto"/>
        <w:ind w:firstLine="708"/>
        <w:jc w:val="right"/>
        <w:rPr>
          <w:rFonts w:ascii="Times New Roman" w:hAnsi="Times New Roman" w:cs="Times New Roman"/>
          <w:sz w:val="24"/>
          <w:szCs w:val="24"/>
        </w:rPr>
      </w:pPr>
    </w:p>
    <w:p w:rsidR="007447C6" w:rsidRDefault="007447C6" w:rsidP="007447C6">
      <w:pPr>
        <w:autoSpaceDE w:val="0"/>
        <w:autoSpaceDN w:val="0"/>
        <w:adjustRightInd w:val="0"/>
        <w:spacing w:after="0" w:line="240" w:lineRule="auto"/>
        <w:ind w:firstLine="708"/>
        <w:jc w:val="right"/>
        <w:rPr>
          <w:rFonts w:ascii="Times New Roman" w:hAnsi="Times New Roman" w:cs="Times New Roman"/>
          <w:sz w:val="24"/>
          <w:szCs w:val="24"/>
        </w:rPr>
      </w:pPr>
    </w:p>
    <w:p w:rsidR="007447C6" w:rsidRDefault="007447C6" w:rsidP="007447C6">
      <w:pPr>
        <w:autoSpaceDE w:val="0"/>
        <w:autoSpaceDN w:val="0"/>
        <w:adjustRightInd w:val="0"/>
        <w:spacing w:after="0" w:line="240" w:lineRule="auto"/>
        <w:ind w:firstLine="708"/>
        <w:jc w:val="right"/>
        <w:rPr>
          <w:rFonts w:ascii="Times New Roman" w:hAnsi="Times New Roman" w:cs="Times New Roman"/>
          <w:sz w:val="24"/>
          <w:szCs w:val="24"/>
        </w:rPr>
      </w:pPr>
    </w:p>
    <w:p w:rsidR="007447C6" w:rsidRDefault="007447C6" w:rsidP="007447C6">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Таблица11</w:t>
      </w:r>
    </w:p>
    <w:tbl>
      <w:tblPr>
        <w:tblStyle w:val="af2"/>
        <w:tblW w:w="0" w:type="auto"/>
        <w:jc w:val="center"/>
        <w:tblLook w:val="04A0" w:firstRow="1" w:lastRow="0" w:firstColumn="1" w:lastColumn="0" w:noHBand="0" w:noVBand="1"/>
      </w:tblPr>
      <w:tblGrid>
        <w:gridCol w:w="2638"/>
        <w:gridCol w:w="2639"/>
        <w:gridCol w:w="2640"/>
        <w:gridCol w:w="1830"/>
      </w:tblGrid>
      <w:tr w:rsidR="007447C6" w:rsidRPr="001F1879" w:rsidTr="007E1B5F">
        <w:trPr>
          <w:jc w:val="center"/>
        </w:trPr>
        <w:tc>
          <w:tcPr>
            <w:tcW w:w="2638" w:type="dxa"/>
            <w:vMerge w:val="restart"/>
          </w:tcPr>
          <w:p w:rsidR="007447C6" w:rsidRPr="001F1879"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1F1879">
              <w:rPr>
                <w:rFonts w:ascii="Times New Roman" w:hAnsi="Times New Roman" w:cs="Times New Roman"/>
                <w:sz w:val="24"/>
                <w:szCs w:val="24"/>
              </w:rPr>
              <w:t>Индикатор</w:t>
            </w:r>
          </w:p>
        </w:tc>
        <w:tc>
          <w:tcPr>
            <w:tcW w:w="7109" w:type="dxa"/>
            <w:gridSpan w:val="3"/>
          </w:tcPr>
          <w:p w:rsidR="007447C6" w:rsidRPr="001F1879"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1F1879">
              <w:rPr>
                <w:rFonts w:ascii="Times New Roman" w:hAnsi="Times New Roman" w:cs="Times New Roman"/>
                <w:sz w:val="24"/>
                <w:szCs w:val="24"/>
              </w:rPr>
              <w:t>Средний балл</w:t>
            </w:r>
          </w:p>
        </w:tc>
      </w:tr>
      <w:tr w:rsidR="007447C6" w:rsidRPr="001F1879" w:rsidTr="007E1B5F">
        <w:trPr>
          <w:jc w:val="center"/>
        </w:trPr>
        <w:tc>
          <w:tcPr>
            <w:tcW w:w="2638" w:type="dxa"/>
            <w:vMerge/>
          </w:tcPr>
          <w:p w:rsidR="007447C6" w:rsidRPr="001F1879" w:rsidRDefault="007447C6" w:rsidP="007E1B5F">
            <w:pPr>
              <w:autoSpaceDE w:val="0"/>
              <w:autoSpaceDN w:val="0"/>
              <w:adjustRightInd w:val="0"/>
              <w:spacing w:after="0" w:line="240" w:lineRule="auto"/>
              <w:jc w:val="both"/>
              <w:rPr>
                <w:rFonts w:ascii="Times New Roman" w:hAnsi="Times New Roman" w:cs="Times New Roman"/>
                <w:sz w:val="24"/>
                <w:szCs w:val="24"/>
              </w:rPr>
            </w:pPr>
          </w:p>
        </w:tc>
        <w:tc>
          <w:tcPr>
            <w:tcW w:w="2639" w:type="dxa"/>
          </w:tcPr>
          <w:p w:rsidR="007447C6" w:rsidRPr="001F1879" w:rsidRDefault="001F1879" w:rsidP="007E1B5F">
            <w:pPr>
              <w:autoSpaceDE w:val="0"/>
              <w:autoSpaceDN w:val="0"/>
              <w:adjustRightInd w:val="0"/>
              <w:spacing w:after="0" w:line="240" w:lineRule="auto"/>
              <w:jc w:val="both"/>
              <w:rPr>
                <w:rFonts w:ascii="Times New Roman" w:hAnsi="Times New Roman" w:cs="Times New Roman"/>
                <w:sz w:val="24"/>
                <w:szCs w:val="24"/>
              </w:rPr>
            </w:pPr>
            <w:r w:rsidRPr="001F1879">
              <w:rPr>
                <w:rFonts w:ascii="Times New Roman" w:hAnsi="Times New Roman" w:cs="Times New Roman"/>
                <w:sz w:val="24"/>
                <w:szCs w:val="24"/>
              </w:rPr>
              <w:t>школы</w:t>
            </w:r>
          </w:p>
        </w:tc>
        <w:tc>
          <w:tcPr>
            <w:tcW w:w="2640" w:type="dxa"/>
          </w:tcPr>
          <w:p w:rsidR="007447C6" w:rsidRPr="001F1879" w:rsidRDefault="007447C6" w:rsidP="007E1B5F">
            <w:pPr>
              <w:autoSpaceDE w:val="0"/>
              <w:autoSpaceDN w:val="0"/>
              <w:adjustRightInd w:val="0"/>
              <w:spacing w:after="0" w:line="240" w:lineRule="auto"/>
              <w:jc w:val="both"/>
              <w:rPr>
                <w:rFonts w:ascii="Times New Roman" w:hAnsi="Times New Roman" w:cs="Times New Roman"/>
                <w:sz w:val="24"/>
                <w:szCs w:val="24"/>
              </w:rPr>
            </w:pPr>
            <w:r w:rsidRPr="001F1879">
              <w:rPr>
                <w:rFonts w:ascii="Times New Roman" w:hAnsi="Times New Roman" w:cs="Times New Roman"/>
                <w:sz w:val="24"/>
                <w:szCs w:val="24"/>
              </w:rPr>
              <w:t>ДОО</w:t>
            </w:r>
          </w:p>
        </w:tc>
        <w:tc>
          <w:tcPr>
            <w:tcW w:w="1830" w:type="dxa"/>
          </w:tcPr>
          <w:p w:rsidR="007447C6" w:rsidRPr="001F1879" w:rsidRDefault="007447C6" w:rsidP="007E1B5F">
            <w:pPr>
              <w:autoSpaceDE w:val="0"/>
              <w:autoSpaceDN w:val="0"/>
              <w:adjustRightInd w:val="0"/>
              <w:spacing w:after="0" w:line="240" w:lineRule="auto"/>
              <w:jc w:val="both"/>
              <w:rPr>
                <w:rFonts w:ascii="Times New Roman" w:hAnsi="Times New Roman" w:cs="Times New Roman"/>
                <w:sz w:val="24"/>
                <w:szCs w:val="24"/>
              </w:rPr>
            </w:pPr>
            <w:r w:rsidRPr="001F1879">
              <w:rPr>
                <w:rFonts w:ascii="Times New Roman" w:hAnsi="Times New Roman" w:cs="Times New Roman"/>
                <w:sz w:val="24"/>
                <w:szCs w:val="24"/>
              </w:rPr>
              <w:t>ДО</w:t>
            </w:r>
          </w:p>
        </w:tc>
      </w:tr>
      <w:tr w:rsidR="001F1879" w:rsidRPr="001F1879" w:rsidTr="006C2125">
        <w:trPr>
          <w:jc w:val="center"/>
        </w:trPr>
        <w:tc>
          <w:tcPr>
            <w:tcW w:w="2638" w:type="dxa"/>
          </w:tcPr>
          <w:p w:rsidR="001F1879" w:rsidRPr="001F1879" w:rsidRDefault="001F1879" w:rsidP="007E1B5F">
            <w:pPr>
              <w:autoSpaceDE w:val="0"/>
              <w:autoSpaceDN w:val="0"/>
              <w:adjustRightInd w:val="0"/>
              <w:spacing w:after="0" w:line="240" w:lineRule="auto"/>
              <w:jc w:val="both"/>
              <w:rPr>
                <w:rFonts w:ascii="Times New Roman" w:hAnsi="Times New Roman" w:cs="Times New Roman"/>
                <w:sz w:val="24"/>
                <w:szCs w:val="24"/>
              </w:rPr>
            </w:pPr>
            <w:r w:rsidRPr="001F1879">
              <w:rPr>
                <w:rFonts w:ascii="Times New Roman" w:hAnsi="Times New Roman" w:cs="Times New Roman"/>
                <w:sz w:val="24"/>
                <w:szCs w:val="24"/>
              </w:rPr>
              <w:t>4.1.</w:t>
            </w:r>
          </w:p>
        </w:tc>
        <w:tc>
          <w:tcPr>
            <w:tcW w:w="2639"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39,62353</w:t>
            </w:r>
          </w:p>
        </w:tc>
        <w:tc>
          <w:tcPr>
            <w:tcW w:w="2640"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39,8</w:t>
            </w:r>
          </w:p>
        </w:tc>
        <w:tc>
          <w:tcPr>
            <w:tcW w:w="1830"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39,94</w:t>
            </w:r>
          </w:p>
        </w:tc>
      </w:tr>
      <w:tr w:rsidR="001F1879" w:rsidRPr="001F1879" w:rsidTr="006C2125">
        <w:trPr>
          <w:jc w:val="center"/>
        </w:trPr>
        <w:tc>
          <w:tcPr>
            <w:tcW w:w="2638" w:type="dxa"/>
          </w:tcPr>
          <w:p w:rsidR="001F1879" w:rsidRPr="001F1879" w:rsidRDefault="001F1879" w:rsidP="007E1B5F">
            <w:pPr>
              <w:autoSpaceDE w:val="0"/>
              <w:autoSpaceDN w:val="0"/>
              <w:adjustRightInd w:val="0"/>
              <w:spacing w:after="0" w:line="240" w:lineRule="auto"/>
              <w:jc w:val="both"/>
              <w:rPr>
                <w:rFonts w:ascii="Times New Roman" w:hAnsi="Times New Roman" w:cs="Times New Roman"/>
                <w:sz w:val="24"/>
                <w:szCs w:val="24"/>
              </w:rPr>
            </w:pPr>
            <w:r w:rsidRPr="001F1879">
              <w:rPr>
                <w:rFonts w:ascii="Times New Roman" w:hAnsi="Times New Roman" w:cs="Times New Roman"/>
                <w:sz w:val="24"/>
                <w:szCs w:val="24"/>
              </w:rPr>
              <w:t>4.2.</w:t>
            </w:r>
          </w:p>
        </w:tc>
        <w:tc>
          <w:tcPr>
            <w:tcW w:w="2639"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39,81176</w:t>
            </w:r>
          </w:p>
        </w:tc>
        <w:tc>
          <w:tcPr>
            <w:tcW w:w="2640"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39,8</w:t>
            </w:r>
          </w:p>
        </w:tc>
        <w:tc>
          <w:tcPr>
            <w:tcW w:w="1830"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39,94</w:t>
            </w:r>
          </w:p>
        </w:tc>
      </w:tr>
      <w:tr w:rsidR="001F1879" w:rsidRPr="001F1879" w:rsidTr="006C2125">
        <w:trPr>
          <w:jc w:val="center"/>
        </w:trPr>
        <w:tc>
          <w:tcPr>
            <w:tcW w:w="2638" w:type="dxa"/>
          </w:tcPr>
          <w:p w:rsidR="001F1879" w:rsidRPr="001F1879" w:rsidRDefault="001F1879" w:rsidP="007E1B5F">
            <w:pPr>
              <w:autoSpaceDE w:val="0"/>
              <w:autoSpaceDN w:val="0"/>
              <w:adjustRightInd w:val="0"/>
              <w:spacing w:after="0" w:line="240" w:lineRule="auto"/>
              <w:jc w:val="both"/>
              <w:rPr>
                <w:rFonts w:ascii="Times New Roman" w:hAnsi="Times New Roman" w:cs="Times New Roman"/>
                <w:sz w:val="24"/>
                <w:szCs w:val="24"/>
              </w:rPr>
            </w:pPr>
            <w:r w:rsidRPr="001F1879">
              <w:rPr>
                <w:rFonts w:ascii="Times New Roman" w:hAnsi="Times New Roman" w:cs="Times New Roman"/>
                <w:sz w:val="24"/>
                <w:szCs w:val="24"/>
              </w:rPr>
              <w:t>4.3.</w:t>
            </w:r>
          </w:p>
        </w:tc>
        <w:tc>
          <w:tcPr>
            <w:tcW w:w="2639"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19,89412</w:t>
            </w:r>
          </w:p>
        </w:tc>
        <w:tc>
          <w:tcPr>
            <w:tcW w:w="2640"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19,9</w:t>
            </w:r>
          </w:p>
        </w:tc>
        <w:tc>
          <w:tcPr>
            <w:tcW w:w="1830"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19,92</w:t>
            </w:r>
          </w:p>
        </w:tc>
      </w:tr>
      <w:tr w:rsidR="001F1879" w:rsidRPr="001F1879" w:rsidTr="006C2125">
        <w:trPr>
          <w:jc w:val="center"/>
        </w:trPr>
        <w:tc>
          <w:tcPr>
            <w:tcW w:w="2638" w:type="dxa"/>
          </w:tcPr>
          <w:p w:rsidR="001F1879" w:rsidRPr="001F1879" w:rsidRDefault="001F1879" w:rsidP="007E1B5F">
            <w:pPr>
              <w:autoSpaceDE w:val="0"/>
              <w:autoSpaceDN w:val="0"/>
              <w:adjustRightInd w:val="0"/>
              <w:spacing w:after="0" w:line="240" w:lineRule="auto"/>
              <w:jc w:val="both"/>
              <w:rPr>
                <w:rFonts w:ascii="Times New Roman" w:hAnsi="Times New Roman" w:cs="Times New Roman"/>
                <w:b/>
                <w:sz w:val="24"/>
                <w:szCs w:val="24"/>
              </w:rPr>
            </w:pPr>
            <w:r w:rsidRPr="001F1879">
              <w:rPr>
                <w:rFonts w:ascii="Times New Roman" w:hAnsi="Times New Roman" w:cs="Times New Roman"/>
                <w:b/>
                <w:sz w:val="24"/>
                <w:szCs w:val="24"/>
              </w:rPr>
              <w:t>По критерию 4</w:t>
            </w:r>
          </w:p>
        </w:tc>
        <w:tc>
          <w:tcPr>
            <w:tcW w:w="2639"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99,32941</w:t>
            </w:r>
          </w:p>
        </w:tc>
        <w:tc>
          <w:tcPr>
            <w:tcW w:w="2640"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99,5</w:t>
            </w:r>
          </w:p>
        </w:tc>
        <w:tc>
          <w:tcPr>
            <w:tcW w:w="1830" w:type="dxa"/>
            <w:vAlign w:val="bottom"/>
          </w:tcPr>
          <w:p w:rsidR="001F1879" w:rsidRPr="001F1879" w:rsidRDefault="001F1879">
            <w:pPr>
              <w:jc w:val="right"/>
              <w:rPr>
                <w:rFonts w:ascii="Times New Roman" w:hAnsi="Times New Roman" w:cs="Times New Roman"/>
                <w:color w:val="000000"/>
                <w:sz w:val="24"/>
                <w:szCs w:val="24"/>
              </w:rPr>
            </w:pPr>
            <w:r w:rsidRPr="001F1879">
              <w:rPr>
                <w:rFonts w:ascii="Times New Roman" w:hAnsi="Times New Roman" w:cs="Times New Roman"/>
                <w:color w:val="000000"/>
                <w:sz w:val="24"/>
                <w:szCs w:val="24"/>
              </w:rPr>
              <w:t>99,8</w:t>
            </w:r>
          </w:p>
        </w:tc>
      </w:tr>
    </w:tbl>
    <w:p w:rsidR="007447C6" w:rsidRDefault="007447C6" w:rsidP="007447C6">
      <w:pPr>
        <w:autoSpaceDE w:val="0"/>
        <w:autoSpaceDN w:val="0"/>
        <w:adjustRightInd w:val="0"/>
        <w:spacing w:after="0" w:line="240" w:lineRule="auto"/>
        <w:ind w:firstLine="709"/>
        <w:jc w:val="both"/>
        <w:rPr>
          <w:rFonts w:ascii="Times New Roman" w:hAnsi="Times New Roman" w:cs="Times New Roman"/>
          <w:b/>
          <w:bCs/>
          <w:i/>
          <w:iCs/>
          <w:sz w:val="24"/>
          <w:szCs w:val="24"/>
        </w:rPr>
      </w:pP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
          <w:bCs/>
          <w:i/>
          <w:iCs/>
          <w:sz w:val="24"/>
          <w:szCs w:val="24"/>
        </w:rPr>
      </w:pPr>
      <w:r w:rsidRPr="00AA1DE7">
        <w:rPr>
          <w:rFonts w:ascii="Times New Roman" w:hAnsi="Times New Roman" w:cs="Times New Roman"/>
          <w:b/>
          <w:bCs/>
          <w:i/>
          <w:iCs/>
          <w:sz w:val="24"/>
          <w:szCs w:val="24"/>
        </w:rPr>
        <w:t xml:space="preserve">В целом можно констатировать </w:t>
      </w:r>
      <w:r w:rsidR="001F1879">
        <w:rPr>
          <w:rFonts w:ascii="Times New Roman" w:hAnsi="Times New Roman" w:cs="Times New Roman"/>
          <w:b/>
          <w:bCs/>
          <w:i/>
          <w:iCs/>
          <w:sz w:val="24"/>
          <w:szCs w:val="24"/>
          <w:u w:val="single"/>
        </w:rPr>
        <w:t>высокий</w:t>
      </w:r>
      <w:r w:rsidRPr="00AA1DE7">
        <w:rPr>
          <w:rFonts w:ascii="Times New Roman" w:hAnsi="Times New Roman" w:cs="Times New Roman"/>
          <w:b/>
          <w:bCs/>
          <w:i/>
          <w:iCs/>
          <w:sz w:val="24"/>
          <w:szCs w:val="24"/>
        </w:rPr>
        <w:t xml:space="preserve"> уровень доброжелательности, вежливости работников</w:t>
      </w:r>
      <w:r>
        <w:rPr>
          <w:rFonts w:ascii="Times New Roman" w:hAnsi="Times New Roman" w:cs="Times New Roman"/>
          <w:b/>
          <w:bCs/>
          <w:i/>
          <w:iCs/>
          <w:sz w:val="24"/>
          <w:szCs w:val="24"/>
        </w:rPr>
        <w:t xml:space="preserve"> образовательных организаций</w:t>
      </w:r>
      <w:r w:rsidRPr="00AA1DE7">
        <w:rPr>
          <w:rFonts w:ascii="Times New Roman" w:hAnsi="Times New Roman" w:cs="Times New Roman"/>
          <w:b/>
          <w:bCs/>
          <w:i/>
          <w:iCs/>
          <w:sz w:val="24"/>
          <w:szCs w:val="24"/>
        </w:rPr>
        <w:t xml:space="preserve">, так как средний балл по данному критерию </w:t>
      </w:r>
      <w:r w:rsidRPr="002618DE">
        <w:rPr>
          <w:rFonts w:ascii="Times New Roman" w:hAnsi="Times New Roman" w:cs="Times New Roman"/>
          <w:b/>
          <w:bCs/>
          <w:i/>
          <w:iCs/>
          <w:sz w:val="24"/>
          <w:szCs w:val="24"/>
        </w:rPr>
        <w:t xml:space="preserve">составил </w:t>
      </w:r>
      <w:r>
        <w:rPr>
          <w:rFonts w:ascii="Times New Roman" w:hAnsi="Times New Roman" w:cs="Times New Roman"/>
          <w:b/>
          <w:bCs/>
          <w:i/>
          <w:iCs/>
          <w:sz w:val="24"/>
          <w:szCs w:val="24"/>
        </w:rPr>
        <w:t xml:space="preserve">99,5 </w:t>
      </w:r>
      <w:r w:rsidRPr="002618DE">
        <w:rPr>
          <w:rFonts w:ascii="Times New Roman" w:hAnsi="Times New Roman" w:cs="Times New Roman"/>
          <w:b/>
          <w:bCs/>
          <w:i/>
          <w:iCs/>
          <w:sz w:val="24"/>
          <w:szCs w:val="24"/>
        </w:rPr>
        <w:t>балла, что составляет 99,5% (доля удовлетворенных) от максимального балла, который можно было получить.</w:t>
      </w:r>
    </w:p>
    <w:p w:rsidR="007447C6" w:rsidRPr="00AA1DE7" w:rsidRDefault="007447C6" w:rsidP="007447C6">
      <w:pPr>
        <w:autoSpaceDE w:val="0"/>
        <w:autoSpaceDN w:val="0"/>
        <w:adjustRightInd w:val="0"/>
        <w:spacing w:after="0" w:line="240" w:lineRule="auto"/>
        <w:jc w:val="both"/>
        <w:rPr>
          <w:rFonts w:ascii="Times New Roman" w:hAnsi="Times New Roman" w:cs="Times New Roman"/>
          <w:sz w:val="24"/>
          <w:szCs w:val="24"/>
        </w:rPr>
      </w:pPr>
      <w:r w:rsidRPr="00AA1DE7">
        <w:rPr>
          <w:rFonts w:ascii="Times New Roman" w:hAnsi="Times New Roman" w:cs="Times New Roman"/>
          <w:sz w:val="24"/>
          <w:szCs w:val="24"/>
        </w:rPr>
        <w:tab/>
      </w:r>
    </w:p>
    <w:p w:rsidR="007447C6" w:rsidRDefault="007447C6" w:rsidP="007447C6">
      <w:pPr>
        <w:autoSpaceDE w:val="0"/>
        <w:autoSpaceDN w:val="0"/>
        <w:adjustRightInd w:val="0"/>
        <w:spacing w:after="0" w:line="240" w:lineRule="auto"/>
        <w:jc w:val="center"/>
        <w:rPr>
          <w:rFonts w:ascii="Times New Roman" w:hAnsi="Times New Roman" w:cs="Times New Roman"/>
          <w:b/>
          <w:sz w:val="24"/>
          <w:szCs w:val="24"/>
        </w:rPr>
      </w:pPr>
    </w:p>
    <w:p w:rsidR="007447C6" w:rsidRDefault="007447C6" w:rsidP="007447C6">
      <w:pPr>
        <w:autoSpaceDE w:val="0"/>
        <w:autoSpaceDN w:val="0"/>
        <w:adjustRightInd w:val="0"/>
        <w:spacing w:after="0" w:line="240" w:lineRule="auto"/>
        <w:jc w:val="center"/>
        <w:rPr>
          <w:rFonts w:ascii="Times New Roman" w:hAnsi="Times New Roman" w:cs="Times New Roman"/>
          <w:b/>
          <w:sz w:val="24"/>
          <w:szCs w:val="24"/>
        </w:rPr>
      </w:pPr>
    </w:p>
    <w:p w:rsidR="007447C6" w:rsidRPr="00AA1DE7" w:rsidRDefault="007447C6" w:rsidP="007447C6">
      <w:pPr>
        <w:autoSpaceDE w:val="0"/>
        <w:autoSpaceDN w:val="0"/>
        <w:adjustRightInd w:val="0"/>
        <w:spacing w:after="0" w:line="240" w:lineRule="auto"/>
        <w:jc w:val="center"/>
        <w:rPr>
          <w:rFonts w:ascii="Times New Roman" w:hAnsi="Times New Roman" w:cs="Times New Roman"/>
          <w:b/>
          <w:sz w:val="24"/>
          <w:szCs w:val="24"/>
        </w:rPr>
      </w:pPr>
      <w:r w:rsidRPr="00AA1DE7">
        <w:rPr>
          <w:rFonts w:ascii="Times New Roman" w:hAnsi="Times New Roman" w:cs="Times New Roman"/>
          <w:b/>
          <w:sz w:val="24"/>
          <w:szCs w:val="24"/>
        </w:rPr>
        <w:t>Результаты по критерию 5.  «Удовлетворенность условиями оказания услуг»</w:t>
      </w:r>
    </w:p>
    <w:p w:rsidR="007447C6" w:rsidRPr="00AA1DE7" w:rsidRDefault="007447C6" w:rsidP="007447C6">
      <w:pPr>
        <w:autoSpaceDE w:val="0"/>
        <w:autoSpaceDN w:val="0"/>
        <w:adjustRightInd w:val="0"/>
        <w:spacing w:after="0" w:line="240" w:lineRule="auto"/>
        <w:jc w:val="center"/>
        <w:rPr>
          <w:rFonts w:ascii="Times New Roman" w:hAnsi="Times New Roman" w:cs="Times New Roman"/>
          <w:b/>
          <w:sz w:val="24"/>
          <w:szCs w:val="24"/>
        </w:rPr>
      </w:pP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Для анализа деятельности образовательной организации по критерию 5 использовались результаты оценки независимых оценщиков (ПРИЛОЖЕНИЕ 1).</w:t>
      </w:r>
    </w:p>
    <w:p w:rsidR="007447C6" w:rsidRPr="00AA1DE7" w:rsidRDefault="007447C6" w:rsidP="007447C6">
      <w:pPr>
        <w:spacing w:after="0" w:line="240" w:lineRule="auto"/>
        <w:ind w:firstLine="720"/>
        <w:jc w:val="both"/>
        <w:rPr>
          <w:rFonts w:ascii="Times New Roman" w:hAnsi="Times New Roman" w:cs="Times New Roman"/>
          <w:sz w:val="24"/>
          <w:szCs w:val="24"/>
        </w:rPr>
      </w:pPr>
      <w:r w:rsidRPr="00AA1DE7">
        <w:rPr>
          <w:rFonts w:ascii="Times New Roman" w:eastAsia="Times New Roman" w:hAnsi="Times New Roman" w:cs="Times New Roman"/>
          <w:b/>
          <w:color w:val="000000"/>
          <w:sz w:val="24"/>
          <w:szCs w:val="24"/>
          <w:lang w:eastAsia="ru-RU"/>
        </w:rPr>
        <w:tab/>
      </w:r>
      <w:r w:rsidRPr="00AA1DE7">
        <w:rPr>
          <w:rFonts w:ascii="Times New Roman" w:hAnsi="Times New Roman" w:cs="Times New Roman"/>
          <w:sz w:val="24"/>
          <w:szCs w:val="24"/>
        </w:rPr>
        <w:t>Приведем данные средней величины Критерия 5 по каждо</w:t>
      </w:r>
      <w:r>
        <w:rPr>
          <w:rFonts w:ascii="Times New Roman" w:hAnsi="Times New Roman" w:cs="Times New Roman"/>
          <w:sz w:val="24"/>
          <w:szCs w:val="24"/>
        </w:rPr>
        <w:t>му типу образовательных организаций</w:t>
      </w:r>
      <w:r w:rsidRPr="00AA1DE7">
        <w:rPr>
          <w:rFonts w:ascii="Times New Roman" w:hAnsi="Times New Roman" w:cs="Times New Roman"/>
          <w:sz w:val="24"/>
          <w:szCs w:val="24"/>
        </w:rPr>
        <w:t xml:space="preserve"> (рис.</w:t>
      </w:r>
      <w:r>
        <w:rPr>
          <w:rFonts w:ascii="Times New Roman" w:hAnsi="Times New Roman" w:cs="Times New Roman"/>
          <w:sz w:val="24"/>
          <w:szCs w:val="24"/>
        </w:rPr>
        <w:t>5 а), б), в))</w:t>
      </w:r>
      <w:r w:rsidRPr="00AA1DE7">
        <w:rPr>
          <w:rFonts w:ascii="Times New Roman" w:hAnsi="Times New Roman" w:cs="Times New Roman"/>
          <w:sz w:val="24"/>
          <w:szCs w:val="24"/>
        </w:rPr>
        <w:t>.</w:t>
      </w:r>
    </w:p>
    <w:p w:rsidR="007447C6" w:rsidRPr="00AA1DE7" w:rsidRDefault="001F1879" w:rsidP="007447C6">
      <w:pPr>
        <w:spacing w:after="0" w:line="240" w:lineRule="auto"/>
        <w:jc w:val="center"/>
        <w:rPr>
          <w:rFonts w:ascii="Times New Roman" w:eastAsia="Times New Roman" w:hAnsi="Times New Roman" w:cs="Times New Roman"/>
          <w:b/>
          <w:color w:val="000000"/>
          <w:sz w:val="24"/>
          <w:szCs w:val="24"/>
          <w:lang w:eastAsia="ru-RU"/>
        </w:rPr>
      </w:pPr>
      <w:r w:rsidRPr="001F1879">
        <w:rPr>
          <w:rFonts w:ascii="Times New Roman" w:eastAsia="Times New Roman" w:hAnsi="Times New Roman" w:cs="Times New Roman"/>
          <w:b/>
          <w:noProof/>
          <w:color w:val="000000"/>
          <w:sz w:val="24"/>
          <w:szCs w:val="24"/>
          <w:lang w:eastAsia="ru-RU"/>
        </w:rPr>
        <w:drawing>
          <wp:inline distT="0" distB="0" distL="0" distR="0">
            <wp:extent cx="6152515" cy="2171700"/>
            <wp:effectExtent l="19050" t="0" r="19685" b="0"/>
            <wp:docPr id="36" name="Диаграмма 36">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B66636BC-717B-4CC8-BC7A-6D50DB3C1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447C6" w:rsidRDefault="007447C6" w:rsidP="007447C6">
      <w:pPr>
        <w:spacing w:after="0" w:line="240" w:lineRule="auto"/>
        <w:jc w:val="center"/>
        <w:rPr>
          <w:rFonts w:ascii="Times New Roman" w:hAnsi="Times New Roman" w:cs="Times New Roman"/>
          <w:b/>
          <w:bCs/>
          <w:i/>
          <w:iCs/>
          <w:sz w:val="24"/>
          <w:szCs w:val="24"/>
        </w:rPr>
      </w:pPr>
      <w:proofErr w:type="gramStart"/>
      <w:r w:rsidRPr="00AA1DE7">
        <w:rPr>
          <w:rFonts w:ascii="Times New Roman" w:eastAsia="Times New Roman" w:hAnsi="Times New Roman" w:cs="Times New Roman"/>
          <w:b/>
          <w:color w:val="000000"/>
          <w:sz w:val="24"/>
          <w:szCs w:val="24"/>
          <w:lang w:eastAsia="ru-RU"/>
        </w:rPr>
        <w:t>Рис.</w:t>
      </w:r>
      <w:r>
        <w:rPr>
          <w:rFonts w:ascii="Times New Roman" w:eastAsia="Times New Roman" w:hAnsi="Times New Roman" w:cs="Times New Roman"/>
          <w:b/>
          <w:color w:val="000000"/>
          <w:sz w:val="24"/>
          <w:szCs w:val="24"/>
          <w:lang w:eastAsia="ru-RU"/>
        </w:rPr>
        <w:t xml:space="preserve"> 5а)</w:t>
      </w:r>
      <w:r w:rsidRPr="00AA1DE7">
        <w:rPr>
          <w:rFonts w:ascii="Times New Roman" w:eastAsia="Times New Roman" w:hAnsi="Times New Roman" w:cs="Times New Roman"/>
          <w:b/>
          <w:color w:val="000000"/>
          <w:sz w:val="24"/>
          <w:szCs w:val="24"/>
          <w:lang w:eastAsia="ru-RU"/>
        </w:rPr>
        <w:t>.</w:t>
      </w:r>
      <w:proofErr w:type="gramEnd"/>
      <w:r w:rsidRPr="00AA1DE7">
        <w:rPr>
          <w:rFonts w:ascii="Times New Roman" w:eastAsia="Times New Roman" w:hAnsi="Times New Roman" w:cs="Times New Roman"/>
          <w:b/>
          <w:color w:val="000000"/>
          <w:sz w:val="24"/>
          <w:szCs w:val="24"/>
          <w:lang w:eastAsia="ru-RU"/>
        </w:rPr>
        <w:t xml:space="preserve"> </w:t>
      </w:r>
      <w:proofErr w:type="spellStart"/>
      <w:r w:rsidRPr="00AA1DE7">
        <w:rPr>
          <w:rFonts w:ascii="Times New Roman" w:hAnsi="Times New Roman" w:cs="Times New Roman"/>
          <w:b/>
          <w:sz w:val="24"/>
          <w:szCs w:val="24"/>
        </w:rPr>
        <w:t>Рэнкинг</w:t>
      </w:r>
      <w:proofErr w:type="spellEnd"/>
      <w:r w:rsidRPr="00AA1DE7">
        <w:rPr>
          <w:rFonts w:ascii="Times New Roman" w:hAnsi="Times New Roman" w:cs="Times New Roman"/>
          <w:b/>
          <w:sz w:val="24"/>
          <w:szCs w:val="24"/>
        </w:rPr>
        <w:t xml:space="preserve"> </w:t>
      </w:r>
      <w:r w:rsidR="001F1879">
        <w:rPr>
          <w:rFonts w:ascii="Times New Roman" w:hAnsi="Times New Roman" w:cs="Times New Roman"/>
          <w:b/>
          <w:sz w:val="24"/>
          <w:szCs w:val="24"/>
        </w:rPr>
        <w:t>школ</w:t>
      </w:r>
      <w:r w:rsidRPr="00AA1DE7">
        <w:rPr>
          <w:rFonts w:ascii="Times New Roman" w:eastAsia="Times New Roman" w:hAnsi="Times New Roman" w:cs="Times New Roman"/>
          <w:b/>
          <w:color w:val="000000"/>
          <w:sz w:val="24"/>
          <w:szCs w:val="24"/>
          <w:lang w:eastAsia="ru-RU"/>
        </w:rPr>
        <w:t xml:space="preserve"> по </w:t>
      </w:r>
      <w:r w:rsidRPr="00AA1DE7">
        <w:rPr>
          <w:rFonts w:ascii="Times New Roman" w:hAnsi="Times New Roman" w:cs="Times New Roman"/>
          <w:b/>
          <w:bCs/>
          <w:iCs/>
          <w:sz w:val="24"/>
          <w:szCs w:val="24"/>
        </w:rPr>
        <w:t>Критерию 5.</w:t>
      </w:r>
      <w:r w:rsidRPr="00205000">
        <w:rPr>
          <w:rFonts w:ascii="Times New Roman" w:hAnsi="Times New Roman" w:cs="Times New Roman"/>
          <w:b/>
          <w:bCs/>
          <w:i/>
          <w:iCs/>
          <w:sz w:val="24"/>
          <w:szCs w:val="24"/>
        </w:rPr>
        <w:t>Удовлетворе</w:t>
      </w:r>
      <w:r>
        <w:rPr>
          <w:rFonts w:ascii="Times New Roman" w:hAnsi="Times New Roman" w:cs="Times New Roman"/>
          <w:b/>
          <w:bCs/>
          <w:i/>
          <w:iCs/>
          <w:sz w:val="24"/>
          <w:szCs w:val="24"/>
        </w:rPr>
        <w:t>нность условиями оказания услуг</w:t>
      </w:r>
    </w:p>
    <w:p w:rsidR="00FB740C" w:rsidRPr="00205000" w:rsidRDefault="00FB740C" w:rsidP="007447C6">
      <w:pPr>
        <w:spacing w:after="0" w:line="240" w:lineRule="auto"/>
        <w:jc w:val="center"/>
        <w:rPr>
          <w:rFonts w:ascii="Times New Roman" w:hAnsi="Times New Roman" w:cs="Times New Roman"/>
          <w:i/>
          <w:sz w:val="24"/>
          <w:szCs w:val="24"/>
        </w:rPr>
      </w:pPr>
    </w:p>
    <w:p w:rsidR="007447C6" w:rsidRDefault="001F1879" w:rsidP="007447C6">
      <w:pPr>
        <w:autoSpaceDE w:val="0"/>
        <w:autoSpaceDN w:val="0"/>
        <w:adjustRightInd w:val="0"/>
        <w:spacing w:after="0" w:line="240" w:lineRule="auto"/>
        <w:ind w:firstLine="709"/>
        <w:jc w:val="both"/>
        <w:rPr>
          <w:rFonts w:ascii="Times New Roman" w:hAnsi="Times New Roman" w:cs="Times New Roman"/>
          <w:b/>
          <w:bCs/>
          <w:i/>
          <w:iCs/>
          <w:sz w:val="24"/>
          <w:szCs w:val="24"/>
        </w:rPr>
      </w:pPr>
      <w:r w:rsidRPr="001F1879">
        <w:rPr>
          <w:rFonts w:ascii="Times New Roman" w:hAnsi="Times New Roman" w:cs="Times New Roman"/>
          <w:b/>
          <w:bCs/>
          <w:i/>
          <w:iCs/>
          <w:noProof/>
          <w:sz w:val="24"/>
          <w:szCs w:val="24"/>
          <w:lang w:eastAsia="ru-RU"/>
        </w:rPr>
        <w:drawing>
          <wp:inline distT="0" distB="0" distL="0" distR="0">
            <wp:extent cx="3152775" cy="2071688"/>
            <wp:effectExtent l="19050" t="0" r="9525" b="4762"/>
            <wp:docPr id="37" name="Диаграмма 37">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5705F5F4-03AB-4DBA-9339-86F4EEB5C5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447C6" w:rsidRDefault="007447C6" w:rsidP="007447C6">
      <w:pPr>
        <w:autoSpaceDE w:val="0"/>
        <w:autoSpaceDN w:val="0"/>
        <w:adjustRightInd w:val="0"/>
        <w:spacing w:after="0" w:line="240" w:lineRule="auto"/>
        <w:jc w:val="center"/>
        <w:rPr>
          <w:rFonts w:ascii="Times New Roman" w:hAnsi="Times New Roman" w:cs="Times New Roman"/>
          <w:b/>
          <w:bCs/>
          <w:i/>
          <w:iCs/>
          <w:sz w:val="24"/>
          <w:szCs w:val="24"/>
        </w:rPr>
      </w:pPr>
    </w:p>
    <w:p w:rsidR="007447C6" w:rsidRDefault="007447C6" w:rsidP="007447C6">
      <w:pPr>
        <w:autoSpaceDE w:val="0"/>
        <w:autoSpaceDN w:val="0"/>
        <w:adjustRightInd w:val="0"/>
        <w:spacing w:after="0" w:line="240" w:lineRule="auto"/>
        <w:ind w:firstLine="709"/>
        <w:jc w:val="both"/>
        <w:rPr>
          <w:rFonts w:ascii="Times New Roman" w:hAnsi="Times New Roman" w:cs="Times New Roman"/>
          <w:b/>
          <w:bCs/>
          <w:i/>
          <w:iCs/>
          <w:sz w:val="24"/>
          <w:szCs w:val="24"/>
        </w:rPr>
      </w:pPr>
      <w:r w:rsidRPr="00AA1DE7">
        <w:rPr>
          <w:rFonts w:ascii="Times New Roman" w:eastAsia="Times New Roman" w:hAnsi="Times New Roman" w:cs="Times New Roman"/>
          <w:b/>
          <w:color w:val="000000"/>
          <w:sz w:val="24"/>
          <w:szCs w:val="24"/>
          <w:lang w:eastAsia="ru-RU"/>
        </w:rPr>
        <w:t>Рис.</w:t>
      </w:r>
      <w:r>
        <w:rPr>
          <w:rFonts w:ascii="Times New Roman" w:eastAsia="Times New Roman" w:hAnsi="Times New Roman" w:cs="Times New Roman"/>
          <w:b/>
          <w:color w:val="000000"/>
          <w:sz w:val="24"/>
          <w:szCs w:val="24"/>
          <w:lang w:eastAsia="ru-RU"/>
        </w:rPr>
        <w:t xml:space="preserve"> 5 б)</w:t>
      </w:r>
      <w:r w:rsidRPr="00AA1DE7">
        <w:rPr>
          <w:rFonts w:ascii="Times New Roman" w:eastAsia="Times New Roman" w:hAnsi="Times New Roman" w:cs="Times New Roman"/>
          <w:b/>
          <w:color w:val="000000"/>
          <w:sz w:val="24"/>
          <w:szCs w:val="24"/>
          <w:lang w:eastAsia="ru-RU"/>
        </w:rPr>
        <w:t xml:space="preserve">. </w:t>
      </w:r>
      <w:proofErr w:type="spellStart"/>
      <w:r w:rsidRPr="00AA1DE7">
        <w:rPr>
          <w:rFonts w:ascii="Times New Roman" w:hAnsi="Times New Roman" w:cs="Times New Roman"/>
          <w:b/>
          <w:sz w:val="24"/>
          <w:szCs w:val="24"/>
        </w:rPr>
        <w:t>Рэнкинг</w:t>
      </w:r>
      <w:proofErr w:type="spellEnd"/>
      <w:r w:rsidRPr="00AA1DE7">
        <w:rPr>
          <w:rFonts w:ascii="Times New Roman" w:hAnsi="Times New Roman" w:cs="Times New Roman"/>
          <w:b/>
          <w:sz w:val="24"/>
          <w:szCs w:val="24"/>
        </w:rPr>
        <w:t xml:space="preserve"> </w:t>
      </w:r>
      <w:r>
        <w:rPr>
          <w:rFonts w:ascii="Times New Roman" w:hAnsi="Times New Roman" w:cs="Times New Roman"/>
          <w:b/>
          <w:sz w:val="24"/>
          <w:szCs w:val="24"/>
        </w:rPr>
        <w:t>Д</w:t>
      </w:r>
      <w:r w:rsidRPr="00AA1DE7">
        <w:rPr>
          <w:rFonts w:ascii="Times New Roman" w:hAnsi="Times New Roman" w:cs="Times New Roman"/>
          <w:b/>
          <w:sz w:val="24"/>
          <w:szCs w:val="24"/>
        </w:rPr>
        <w:t>ОО</w:t>
      </w:r>
      <w:r w:rsidRPr="00AA1DE7">
        <w:rPr>
          <w:rFonts w:ascii="Times New Roman" w:eastAsia="Times New Roman" w:hAnsi="Times New Roman" w:cs="Times New Roman"/>
          <w:b/>
          <w:color w:val="000000"/>
          <w:sz w:val="24"/>
          <w:szCs w:val="24"/>
          <w:lang w:eastAsia="ru-RU"/>
        </w:rPr>
        <w:t xml:space="preserve"> по </w:t>
      </w:r>
      <w:r w:rsidRPr="00AA1DE7">
        <w:rPr>
          <w:rFonts w:ascii="Times New Roman" w:hAnsi="Times New Roman" w:cs="Times New Roman"/>
          <w:b/>
          <w:bCs/>
          <w:iCs/>
          <w:sz w:val="24"/>
          <w:szCs w:val="24"/>
        </w:rPr>
        <w:t>Критерию 5.</w:t>
      </w:r>
      <w:r w:rsidRPr="00205000">
        <w:rPr>
          <w:rFonts w:ascii="Times New Roman" w:hAnsi="Times New Roman" w:cs="Times New Roman"/>
          <w:b/>
          <w:bCs/>
          <w:i/>
          <w:iCs/>
          <w:sz w:val="24"/>
          <w:szCs w:val="24"/>
        </w:rPr>
        <w:t>Удовлетворе</w:t>
      </w:r>
      <w:r>
        <w:rPr>
          <w:rFonts w:ascii="Times New Roman" w:hAnsi="Times New Roman" w:cs="Times New Roman"/>
          <w:b/>
          <w:bCs/>
          <w:i/>
          <w:iCs/>
          <w:sz w:val="24"/>
          <w:szCs w:val="24"/>
        </w:rPr>
        <w:t>нность условиями оказания услуг</w:t>
      </w:r>
    </w:p>
    <w:p w:rsidR="007447C6" w:rsidRDefault="007447C6" w:rsidP="007447C6">
      <w:pPr>
        <w:autoSpaceDE w:val="0"/>
        <w:autoSpaceDN w:val="0"/>
        <w:adjustRightInd w:val="0"/>
        <w:spacing w:after="0" w:line="240" w:lineRule="auto"/>
        <w:ind w:firstLine="709"/>
        <w:jc w:val="both"/>
        <w:rPr>
          <w:rFonts w:ascii="Times New Roman" w:hAnsi="Times New Roman" w:cs="Times New Roman"/>
          <w:b/>
          <w:bCs/>
          <w:i/>
          <w:iCs/>
          <w:sz w:val="24"/>
          <w:szCs w:val="24"/>
        </w:rPr>
      </w:pPr>
    </w:p>
    <w:p w:rsidR="007447C6" w:rsidRDefault="00FB740C" w:rsidP="007447C6">
      <w:pPr>
        <w:autoSpaceDE w:val="0"/>
        <w:autoSpaceDN w:val="0"/>
        <w:adjustRightInd w:val="0"/>
        <w:spacing w:after="0" w:line="240" w:lineRule="auto"/>
        <w:jc w:val="center"/>
        <w:rPr>
          <w:rFonts w:ascii="Times New Roman" w:hAnsi="Times New Roman" w:cs="Times New Roman"/>
          <w:b/>
          <w:bCs/>
          <w:i/>
          <w:iCs/>
          <w:sz w:val="24"/>
          <w:szCs w:val="24"/>
        </w:rPr>
      </w:pPr>
      <w:r w:rsidRPr="00FB740C">
        <w:rPr>
          <w:rFonts w:ascii="Times New Roman" w:hAnsi="Times New Roman" w:cs="Times New Roman"/>
          <w:b/>
          <w:bCs/>
          <w:i/>
          <w:iCs/>
          <w:noProof/>
          <w:sz w:val="24"/>
          <w:szCs w:val="24"/>
          <w:lang w:eastAsia="ru-RU"/>
        </w:rPr>
        <w:drawing>
          <wp:inline distT="0" distB="0" distL="0" distR="0">
            <wp:extent cx="2924175" cy="2586038"/>
            <wp:effectExtent l="19050" t="0" r="9525" b="4762"/>
            <wp:docPr id="38" name="Диаграмма 38">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24EF64FA-DD8D-4368-B99E-BFEEC9201D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447C6" w:rsidRDefault="007447C6" w:rsidP="007447C6">
      <w:pPr>
        <w:autoSpaceDE w:val="0"/>
        <w:autoSpaceDN w:val="0"/>
        <w:adjustRightInd w:val="0"/>
        <w:spacing w:after="0" w:line="240" w:lineRule="auto"/>
        <w:ind w:firstLine="709"/>
        <w:jc w:val="both"/>
        <w:rPr>
          <w:rFonts w:ascii="Times New Roman" w:hAnsi="Times New Roman" w:cs="Times New Roman"/>
          <w:b/>
          <w:bCs/>
          <w:i/>
          <w:iCs/>
          <w:sz w:val="24"/>
          <w:szCs w:val="24"/>
        </w:rPr>
      </w:pPr>
      <w:proofErr w:type="gramStart"/>
      <w:r w:rsidRPr="00AA1DE7">
        <w:rPr>
          <w:rFonts w:ascii="Times New Roman" w:eastAsia="Times New Roman" w:hAnsi="Times New Roman" w:cs="Times New Roman"/>
          <w:b/>
          <w:color w:val="000000"/>
          <w:sz w:val="24"/>
          <w:szCs w:val="24"/>
          <w:lang w:eastAsia="ru-RU"/>
        </w:rPr>
        <w:t>Рис.</w:t>
      </w:r>
      <w:r>
        <w:rPr>
          <w:rFonts w:ascii="Times New Roman" w:eastAsia="Times New Roman" w:hAnsi="Times New Roman" w:cs="Times New Roman"/>
          <w:b/>
          <w:color w:val="000000"/>
          <w:sz w:val="24"/>
          <w:szCs w:val="24"/>
          <w:lang w:eastAsia="ru-RU"/>
        </w:rPr>
        <w:t xml:space="preserve"> 5в)</w:t>
      </w:r>
      <w:r w:rsidRPr="00AA1DE7">
        <w:rPr>
          <w:rFonts w:ascii="Times New Roman" w:eastAsia="Times New Roman" w:hAnsi="Times New Roman" w:cs="Times New Roman"/>
          <w:b/>
          <w:color w:val="000000"/>
          <w:sz w:val="24"/>
          <w:szCs w:val="24"/>
          <w:lang w:eastAsia="ru-RU"/>
        </w:rPr>
        <w:t>.</w:t>
      </w:r>
      <w:proofErr w:type="gramEnd"/>
      <w:r w:rsidRPr="00AA1DE7">
        <w:rPr>
          <w:rFonts w:ascii="Times New Roman" w:eastAsia="Times New Roman" w:hAnsi="Times New Roman" w:cs="Times New Roman"/>
          <w:b/>
          <w:color w:val="000000"/>
          <w:sz w:val="24"/>
          <w:szCs w:val="24"/>
          <w:lang w:eastAsia="ru-RU"/>
        </w:rPr>
        <w:t xml:space="preserve"> </w:t>
      </w:r>
      <w:proofErr w:type="spellStart"/>
      <w:r w:rsidRPr="00AA1DE7">
        <w:rPr>
          <w:rFonts w:ascii="Times New Roman" w:hAnsi="Times New Roman" w:cs="Times New Roman"/>
          <w:b/>
          <w:sz w:val="24"/>
          <w:szCs w:val="24"/>
        </w:rPr>
        <w:t>Рэнкинг</w:t>
      </w:r>
      <w:proofErr w:type="spellEnd"/>
      <w:r w:rsidRPr="00AA1DE7">
        <w:rPr>
          <w:rFonts w:ascii="Times New Roman" w:hAnsi="Times New Roman" w:cs="Times New Roman"/>
          <w:b/>
          <w:sz w:val="24"/>
          <w:szCs w:val="24"/>
        </w:rPr>
        <w:t xml:space="preserve"> </w:t>
      </w:r>
      <w:r w:rsidR="00FB740C">
        <w:rPr>
          <w:rFonts w:ascii="Times New Roman" w:hAnsi="Times New Roman" w:cs="Times New Roman"/>
          <w:b/>
          <w:sz w:val="24"/>
          <w:szCs w:val="24"/>
        </w:rPr>
        <w:t xml:space="preserve">УДО </w:t>
      </w:r>
      <w:r w:rsidRPr="00AA1DE7">
        <w:rPr>
          <w:rFonts w:ascii="Times New Roman" w:eastAsia="Times New Roman" w:hAnsi="Times New Roman" w:cs="Times New Roman"/>
          <w:b/>
          <w:color w:val="000000"/>
          <w:sz w:val="24"/>
          <w:szCs w:val="24"/>
          <w:lang w:eastAsia="ru-RU"/>
        </w:rPr>
        <w:t xml:space="preserve">по </w:t>
      </w:r>
      <w:r w:rsidRPr="00AA1DE7">
        <w:rPr>
          <w:rFonts w:ascii="Times New Roman" w:hAnsi="Times New Roman" w:cs="Times New Roman"/>
          <w:b/>
          <w:bCs/>
          <w:iCs/>
          <w:sz w:val="24"/>
          <w:szCs w:val="24"/>
        </w:rPr>
        <w:t>Критерию 5.</w:t>
      </w:r>
      <w:r w:rsidRPr="00205000">
        <w:rPr>
          <w:rFonts w:ascii="Times New Roman" w:hAnsi="Times New Roman" w:cs="Times New Roman"/>
          <w:b/>
          <w:bCs/>
          <w:i/>
          <w:iCs/>
          <w:sz w:val="24"/>
          <w:szCs w:val="24"/>
        </w:rPr>
        <w:t>Удовлетворе</w:t>
      </w:r>
      <w:r>
        <w:rPr>
          <w:rFonts w:ascii="Times New Roman" w:hAnsi="Times New Roman" w:cs="Times New Roman"/>
          <w:b/>
          <w:bCs/>
          <w:i/>
          <w:iCs/>
          <w:sz w:val="24"/>
          <w:szCs w:val="24"/>
        </w:rPr>
        <w:t>нность условиями оказания услуг</w:t>
      </w: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r w:rsidRPr="00D33286">
        <w:rPr>
          <w:rFonts w:ascii="Times New Roman" w:hAnsi="Times New Roman" w:cs="Times New Roman"/>
          <w:bCs/>
          <w:iCs/>
          <w:sz w:val="24"/>
          <w:szCs w:val="24"/>
        </w:rPr>
        <w:lastRenderedPageBreak/>
        <w:t xml:space="preserve">Полную удовлетворенность условиями оказания услуг показали независимые оценщики </w:t>
      </w:r>
      <w:r w:rsidR="00FB740C">
        <w:rPr>
          <w:rFonts w:ascii="Times New Roman" w:hAnsi="Times New Roman" w:cs="Times New Roman"/>
          <w:bCs/>
          <w:iCs/>
          <w:sz w:val="24"/>
          <w:szCs w:val="24"/>
        </w:rPr>
        <w:t>6</w:t>
      </w:r>
      <w:r>
        <w:rPr>
          <w:rFonts w:ascii="Times New Roman" w:hAnsi="Times New Roman" w:cs="Times New Roman"/>
          <w:bCs/>
          <w:iCs/>
          <w:sz w:val="24"/>
          <w:szCs w:val="24"/>
        </w:rPr>
        <w:t xml:space="preserve"> из 2</w:t>
      </w:r>
      <w:r w:rsidR="00FB740C">
        <w:rPr>
          <w:rFonts w:ascii="Times New Roman" w:hAnsi="Times New Roman" w:cs="Times New Roman"/>
          <w:bCs/>
          <w:iCs/>
          <w:sz w:val="24"/>
          <w:szCs w:val="24"/>
        </w:rPr>
        <w:t>3</w:t>
      </w:r>
      <w:r w:rsidRPr="00D33286">
        <w:rPr>
          <w:rFonts w:ascii="Times New Roman" w:hAnsi="Times New Roman" w:cs="Times New Roman"/>
          <w:bCs/>
          <w:iCs/>
          <w:sz w:val="24"/>
          <w:szCs w:val="24"/>
        </w:rPr>
        <w:t>-</w:t>
      </w:r>
      <w:r>
        <w:rPr>
          <w:rFonts w:ascii="Times New Roman" w:hAnsi="Times New Roman" w:cs="Times New Roman"/>
          <w:bCs/>
          <w:iCs/>
          <w:sz w:val="24"/>
          <w:szCs w:val="24"/>
        </w:rPr>
        <w:t>х</w:t>
      </w:r>
      <w:r w:rsidRPr="00D33286">
        <w:rPr>
          <w:rFonts w:ascii="Times New Roman" w:hAnsi="Times New Roman" w:cs="Times New Roman"/>
          <w:bCs/>
          <w:iCs/>
          <w:sz w:val="24"/>
          <w:szCs w:val="24"/>
        </w:rPr>
        <w:t xml:space="preserve"> организаций(</w:t>
      </w:r>
      <w:r w:rsidR="00FB740C">
        <w:rPr>
          <w:rFonts w:ascii="Times New Roman" w:hAnsi="Times New Roman" w:cs="Times New Roman"/>
          <w:bCs/>
          <w:iCs/>
          <w:sz w:val="24"/>
          <w:szCs w:val="24"/>
        </w:rPr>
        <w:t>2</w:t>
      </w:r>
      <w:r>
        <w:rPr>
          <w:rFonts w:ascii="Times New Roman" w:hAnsi="Times New Roman" w:cs="Times New Roman"/>
          <w:bCs/>
          <w:iCs/>
          <w:sz w:val="24"/>
          <w:szCs w:val="24"/>
        </w:rPr>
        <w:t>6</w:t>
      </w:r>
      <w:r w:rsidR="00FB740C">
        <w:rPr>
          <w:rFonts w:ascii="Times New Roman" w:hAnsi="Times New Roman" w:cs="Times New Roman"/>
          <w:bCs/>
          <w:iCs/>
          <w:sz w:val="24"/>
          <w:szCs w:val="24"/>
        </w:rPr>
        <w:t xml:space="preserve">% опрошенных потребителей): </w:t>
      </w:r>
      <w:proofErr w:type="spellStart"/>
      <w:r w:rsidR="00FB740C">
        <w:rPr>
          <w:rFonts w:ascii="Times New Roman" w:hAnsi="Times New Roman" w:cs="Times New Roman"/>
          <w:bCs/>
          <w:iCs/>
          <w:sz w:val="24"/>
          <w:szCs w:val="24"/>
        </w:rPr>
        <w:t>Копейкинская</w:t>
      </w:r>
      <w:proofErr w:type="spellEnd"/>
      <w:r w:rsidR="00FB740C">
        <w:rPr>
          <w:rFonts w:ascii="Times New Roman" w:hAnsi="Times New Roman" w:cs="Times New Roman"/>
          <w:bCs/>
          <w:iCs/>
          <w:sz w:val="24"/>
          <w:szCs w:val="24"/>
        </w:rPr>
        <w:t xml:space="preserve">, </w:t>
      </w:r>
      <w:proofErr w:type="spellStart"/>
      <w:r w:rsidR="00FB740C">
        <w:rPr>
          <w:rFonts w:ascii="Times New Roman" w:hAnsi="Times New Roman" w:cs="Times New Roman"/>
          <w:bCs/>
          <w:iCs/>
          <w:sz w:val="24"/>
          <w:szCs w:val="24"/>
        </w:rPr>
        <w:t>Неверовская</w:t>
      </w:r>
      <w:proofErr w:type="spellEnd"/>
      <w:r w:rsidR="00FB740C">
        <w:rPr>
          <w:rFonts w:ascii="Times New Roman" w:hAnsi="Times New Roman" w:cs="Times New Roman"/>
          <w:bCs/>
          <w:iCs/>
          <w:sz w:val="24"/>
          <w:szCs w:val="24"/>
        </w:rPr>
        <w:t xml:space="preserve">, </w:t>
      </w:r>
      <w:proofErr w:type="spellStart"/>
      <w:r w:rsidR="00FB740C">
        <w:rPr>
          <w:rFonts w:ascii="Times New Roman" w:hAnsi="Times New Roman" w:cs="Times New Roman"/>
          <w:bCs/>
          <w:iCs/>
          <w:sz w:val="24"/>
          <w:szCs w:val="24"/>
        </w:rPr>
        <w:t>Новобелозеровская</w:t>
      </w:r>
      <w:proofErr w:type="spellEnd"/>
      <w:r w:rsidR="00FB740C">
        <w:rPr>
          <w:rFonts w:ascii="Times New Roman" w:hAnsi="Times New Roman" w:cs="Times New Roman"/>
          <w:bCs/>
          <w:iCs/>
          <w:sz w:val="24"/>
          <w:szCs w:val="24"/>
        </w:rPr>
        <w:t xml:space="preserve">, </w:t>
      </w:r>
      <w:proofErr w:type="spellStart"/>
      <w:r w:rsidR="00FB740C">
        <w:rPr>
          <w:rFonts w:ascii="Times New Roman" w:hAnsi="Times New Roman" w:cs="Times New Roman"/>
          <w:bCs/>
          <w:iCs/>
          <w:sz w:val="24"/>
          <w:szCs w:val="24"/>
        </w:rPr>
        <w:t>Прииртышская</w:t>
      </w:r>
      <w:proofErr w:type="spellEnd"/>
      <w:r w:rsidR="00FB740C">
        <w:rPr>
          <w:rFonts w:ascii="Times New Roman" w:hAnsi="Times New Roman" w:cs="Times New Roman"/>
          <w:bCs/>
          <w:iCs/>
          <w:sz w:val="24"/>
          <w:szCs w:val="24"/>
        </w:rPr>
        <w:t xml:space="preserve"> </w:t>
      </w:r>
      <w:proofErr w:type="spellStart"/>
      <w:r w:rsidR="00FB740C">
        <w:rPr>
          <w:rFonts w:ascii="Times New Roman" w:hAnsi="Times New Roman" w:cs="Times New Roman"/>
          <w:bCs/>
          <w:iCs/>
          <w:sz w:val="24"/>
          <w:szCs w:val="24"/>
        </w:rPr>
        <w:t>Стрелинская</w:t>
      </w:r>
      <w:proofErr w:type="spellEnd"/>
      <w:r w:rsidR="00FB740C">
        <w:rPr>
          <w:rFonts w:ascii="Times New Roman" w:hAnsi="Times New Roman" w:cs="Times New Roman"/>
          <w:bCs/>
          <w:iCs/>
          <w:sz w:val="24"/>
          <w:szCs w:val="24"/>
        </w:rPr>
        <w:t xml:space="preserve"> школы, детский сад №2.</w:t>
      </w:r>
    </w:p>
    <w:p w:rsidR="007447C6" w:rsidRDefault="007447C6" w:rsidP="007447C6">
      <w:pPr>
        <w:autoSpaceDE w:val="0"/>
        <w:autoSpaceDN w:val="0"/>
        <w:adjustRightInd w:val="0"/>
        <w:spacing w:after="0" w:line="240" w:lineRule="auto"/>
        <w:ind w:firstLine="709"/>
        <w:jc w:val="both"/>
        <w:rPr>
          <w:rFonts w:ascii="Times New Roman" w:hAnsi="Times New Roman" w:cs="Times New Roman"/>
          <w:sz w:val="24"/>
          <w:szCs w:val="24"/>
        </w:rPr>
      </w:pPr>
      <w:r w:rsidRPr="00AA1DE7">
        <w:rPr>
          <w:rFonts w:ascii="Times New Roman" w:hAnsi="Times New Roman" w:cs="Times New Roman"/>
          <w:sz w:val="24"/>
          <w:szCs w:val="24"/>
        </w:rPr>
        <w:t>Приведем ниже данные оценки среднего балла по показателям 5.1., 5.2. , 5.3 Критерия 5.</w:t>
      </w:r>
    </w:p>
    <w:p w:rsidR="007447C6" w:rsidRPr="00AA1DE7" w:rsidRDefault="007447C6" w:rsidP="007447C6">
      <w:pPr>
        <w:autoSpaceDE w:val="0"/>
        <w:autoSpaceDN w:val="0"/>
        <w:adjustRightInd w:val="0"/>
        <w:spacing w:after="0" w:line="240" w:lineRule="auto"/>
        <w:ind w:firstLine="709"/>
        <w:jc w:val="right"/>
        <w:rPr>
          <w:rFonts w:ascii="Times New Roman" w:hAnsi="Times New Roman" w:cs="Times New Roman"/>
          <w:sz w:val="24"/>
          <w:szCs w:val="24"/>
        </w:rPr>
      </w:pPr>
      <w:r w:rsidRPr="00AA1DE7">
        <w:rPr>
          <w:rFonts w:ascii="Times New Roman" w:hAnsi="Times New Roman" w:cs="Times New Roman"/>
          <w:sz w:val="24"/>
          <w:szCs w:val="24"/>
        </w:rPr>
        <w:t xml:space="preserve">Таблица </w:t>
      </w:r>
      <w:r>
        <w:rPr>
          <w:rFonts w:ascii="Times New Roman" w:hAnsi="Times New Roman" w:cs="Times New Roman"/>
          <w:sz w:val="24"/>
          <w:szCs w:val="24"/>
        </w:rPr>
        <w:t>12.</w:t>
      </w:r>
      <w:r w:rsidRPr="00402641">
        <w:rPr>
          <w:rFonts w:ascii="Times New Roman" w:hAnsi="Times New Roman" w:cs="Times New Roman"/>
          <w:bCs/>
          <w:iCs/>
          <w:sz w:val="24"/>
          <w:szCs w:val="24"/>
        </w:rPr>
        <w:t>Результаты по индикаторам Критерия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559"/>
      </w:tblGrid>
      <w:tr w:rsidR="007447C6" w:rsidRPr="009F612B" w:rsidTr="007E1B5F">
        <w:trPr>
          <w:jc w:val="center"/>
        </w:trPr>
        <w:tc>
          <w:tcPr>
            <w:tcW w:w="6912" w:type="dxa"/>
          </w:tcPr>
          <w:p w:rsidR="007447C6" w:rsidRPr="009F612B" w:rsidRDefault="007447C6" w:rsidP="007E1B5F">
            <w:pPr>
              <w:autoSpaceDE w:val="0"/>
              <w:autoSpaceDN w:val="0"/>
              <w:adjustRightInd w:val="0"/>
              <w:spacing w:after="0" w:line="240" w:lineRule="auto"/>
              <w:rPr>
                <w:rFonts w:ascii="Times New Roman" w:hAnsi="Times New Roman" w:cs="Times New Roman"/>
                <w:sz w:val="24"/>
                <w:szCs w:val="24"/>
              </w:rPr>
            </w:pPr>
            <w:r w:rsidRPr="009F612B">
              <w:rPr>
                <w:rFonts w:ascii="Times New Roman" w:hAnsi="Times New Roman" w:cs="Times New Roman"/>
                <w:sz w:val="24"/>
                <w:szCs w:val="24"/>
              </w:rPr>
              <w:t>Индикатор  Критерия 5</w:t>
            </w:r>
          </w:p>
        </w:tc>
        <w:tc>
          <w:tcPr>
            <w:tcW w:w="1559" w:type="dxa"/>
          </w:tcPr>
          <w:p w:rsidR="007447C6" w:rsidRPr="009F612B" w:rsidRDefault="007447C6" w:rsidP="007E1B5F">
            <w:pPr>
              <w:autoSpaceDE w:val="0"/>
              <w:autoSpaceDN w:val="0"/>
              <w:adjustRightInd w:val="0"/>
              <w:spacing w:after="0" w:line="240" w:lineRule="auto"/>
              <w:rPr>
                <w:rFonts w:ascii="Times New Roman" w:hAnsi="Times New Roman" w:cs="Times New Roman"/>
                <w:sz w:val="24"/>
                <w:szCs w:val="24"/>
              </w:rPr>
            </w:pPr>
            <w:r w:rsidRPr="009F612B">
              <w:rPr>
                <w:rFonts w:ascii="Times New Roman" w:hAnsi="Times New Roman" w:cs="Times New Roman"/>
                <w:sz w:val="24"/>
                <w:szCs w:val="24"/>
              </w:rPr>
              <w:t>Максимальный балл</w:t>
            </w:r>
          </w:p>
        </w:tc>
      </w:tr>
      <w:tr w:rsidR="007447C6" w:rsidRPr="009F612B" w:rsidTr="007E1B5F">
        <w:trPr>
          <w:jc w:val="center"/>
        </w:trPr>
        <w:tc>
          <w:tcPr>
            <w:tcW w:w="6912" w:type="dxa"/>
          </w:tcPr>
          <w:p w:rsidR="007447C6" w:rsidRPr="009F612B" w:rsidRDefault="007447C6" w:rsidP="007E1B5F">
            <w:pPr>
              <w:rPr>
                <w:rFonts w:ascii="Times New Roman" w:hAnsi="Times New Roman" w:cs="Times New Roman"/>
                <w:sz w:val="24"/>
                <w:szCs w:val="24"/>
              </w:rPr>
            </w:pPr>
            <w:r w:rsidRPr="009F612B">
              <w:rPr>
                <w:rFonts w:ascii="Times New Roman" w:hAnsi="Times New Roman" w:cs="Times New Roman"/>
                <w:sz w:val="24"/>
                <w:szCs w:val="24"/>
              </w:rPr>
              <w:t>5.1.  Доля участников образовательных отношений, которые готовы рекомендовать образовательную организацию родственникам и знакомым (могли бы ее рекомендовать, если бы была возможность выбора организации) (</w:t>
            </w:r>
            <w:proofErr w:type="gramStart"/>
            <w:r w:rsidRPr="009F612B">
              <w:rPr>
                <w:rFonts w:ascii="Times New Roman" w:hAnsi="Times New Roman" w:cs="Times New Roman"/>
                <w:sz w:val="24"/>
                <w:szCs w:val="24"/>
              </w:rPr>
              <w:t>в</w:t>
            </w:r>
            <w:proofErr w:type="gramEnd"/>
            <w:r w:rsidRPr="009F612B">
              <w:rPr>
                <w:rFonts w:ascii="Times New Roman" w:hAnsi="Times New Roman" w:cs="Times New Roman"/>
                <w:sz w:val="24"/>
                <w:szCs w:val="24"/>
              </w:rPr>
              <w:t xml:space="preserve"> % </w:t>
            </w:r>
            <w:proofErr w:type="gramStart"/>
            <w:r w:rsidRPr="009F612B">
              <w:rPr>
                <w:rFonts w:ascii="Times New Roman" w:hAnsi="Times New Roman" w:cs="Times New Roman"/>
                <w:sz w:val="24"/>
                <w:szCs w:val="24"/>
              </w:rPr>
              <w:t>от</w:t>
            </w:r>
            <w:proofErr w:type="gramEnd"/>
            <w:r w:rsidRPr="009F612B">
              <w:rPr>
                <w:rFonts w:ascii="Times New Roman" w:hAnsi="Times New Roman" w:cs="Times New Roman"/>
                <w:sz w:val="24"/>
                <w:szCs w:val="24"/>
              </w:rPr>
              <w:t xml:space="preserve"> общего числа опрошенных получателей услуг).</w:t>
            </w:r>
          </w:p>
        </w:tc>
        <w:tc>
          <w:tcPr>
            <w:tcW w:w="1559" w:type="dxa"/>
            <w:vAlign w:val="bottom"/>
          </w:tcPr>
          <w:p w:rsidR="007447C6" w:rsidRPr="009F612B" w:rsidRDefault="007447C6" w:rsidP="007E1B5F">
            <w:pPr>
              <w:jc w:val="center"/>
              <w:rPr>
                <w:rFonts w:ascii="Times New Roman" w:hAnsi="Times New Roman" w:cs="Times New Roman"/>
                <w:color w:val="000000"/>
                <w:sz w:val="24"/>
                <w:szCs w:val="24"/>
              </w:rPr>
            </w:pPr>
            <w:r w:rsidRPr="009F612B">
              <w:rPr>
                <w:rFonts w:ascii="Times New Roman" w:hAnsi="Times New Roman" w:cs="Times New Roman"/>
                <w:color w:val="000000"/>
                <w:sz w:val="24"/>
                <w:szCs w:val="24"/>
              </w:rPr>
              <w:t>20</w:t>
            </w:r>
          </w:p>
        </w:tc>
      </w:tr>
      <w:tr w:rsidR="007447C6" w:rsidRPr="009F612B" w:rsidTr="007E1B5F">
        <w:trPr>
          <w:jc w:val="center"/>
        </w:trPr>
        <w:tc>
          <w:tcPr>
            <w:tcW w:w="6912" w:type="dxa"/>
          </w:tcPr>
          <w:p w:rsidR="007447C6" w:rsidRPr="009F612B" w:rsidRDefault="007447C6" w:rsidP="007E1B5F">
            <w:pPr>
              <w:rPr>
                <w:rFonts w:ascii="Times New Roman" w:hAnsi="Times New Roman" w:cs="Times New Roman"/>
                <w:sz w:val="24"/>
                <w:szCs w:val="24"/>
              </w:rPr>
            </w:pPr>
            <w:r w:rsidRPr="009F612B">
              <w:rPr>
                <w:rFonts w:ascii="Times New Roman" w:hAnsi="Times New Roman" w:cs="Times New Roman"/>
                <w:sz w:val="24"/>
                <w:szCs w:val="24"/>
              </w:rPr>
              <w:t>5.2.  Доля участников образовательных отношений, удовлетворенных удобством графика работы образовательной организации (</w:t>
            </w:r>
            <w:proofErr w:type="gramStart"/>
            <w:r w:rsidRPr="009F612B">
              <w:rPr>
                <w:rFonts w:ascii="Times New Roman" w:hAnsi="Times New Roman" w:cs="Times New Roman"/>
                <w:sz w:val="24"/>
                <w:szCs w:val="24"/>
              </w:rPr>
              <w:t>в</w:t>
            </w:r>
            <w:proofErr w:type="gramEnd"/>
            <w:r w:rsidRPr="009F612B">
              <w:rPr>
                <w:rFonts w:ascii="Times New Roman" w:hAnsi="Times New Roman" w:cs="Times New Roman"/>
                <w:sz w:val="24"/>
                <w:szCs w:val="24"/>
              </w:rPr>
              <w:t xml:space="preserve"> % </w:t>
            </w:r>
            <w:proofErr w:type="gramStart"/>
            <w:r w:rsidRPr="009F612B">
              <w:rPr>
                <w:rFonts w:ascii="Times New Roman" w:hAnsi="Times New Roman" w:cs="Times New Roman"/>
                <w:sz w:val="24"/>
                <w:szCs w:val="24"/>
              </w:rPr>
              <w:t>от</w:t>
            </w:r>
            <w:proofErr w:type="gramEnd"/>
            <w:r w:rsidRPr="009F612B">
              <w:rPr>
                <w:rFonts w:ascii="Times New Roman" w:hAnsi="Times New Roman" w:cs="Times New Roman"/>
                <w:sz w:val="24"/>
                <w:szCs w:val="24"/>
              </w:rPr>
              <w:t xml:space="preserve"> общего числа опрошенных получателей услуг) </w:t>
            </w:r>
          </w:p>
        </w:tc>
        <w:tc>
          <w:tcPr>
            <w:tcW w:w="1559" w:type="dxa"/>
            <w:vAlign w:val="bottom"/>
          </w:tcPr>
          <w:p w:rsidR="007447C6" w:rsidRPr="009F612B" w:rsidRDefault="007447C6" w:rsidP="007E1B5F">
            <w:pPr>
              <w:jc w:val="center"/>
              <w:rPr>
                <w:rFonts w:ascii="Times New Roman" w:hAnsi="Times New Roman" w:cs="Times New Roman"/>
                <w:color w:val="000000"/>
                <w:sz w:val="24"/>
                <w:szCs w:val="24"/>
              </w:rPr>
            </w:pPr>
            <w:r w:rsidRPr="009F612B">
              <w:rPr>
                <w:rFonts w:ascii="Times New Roman" w:hAnsi="Times New Roman" w:cs="Times New Roman"/>
                <w:color w:val="000000"/>
                <w:sz w:val="24"/>
                <w:szCs w:val="24"/>
              </w:rPr>
              <w:t>30</w:t>
            </w:r>
          </w:p>
        </w:tc>
      </w:tr>
      <w:tr w:rsidR="007447C6" w:rsidRPr="009F612B" w:rsidTr="007E1B5F">
        <w:trPr>
          <w:jc w:val="center"/>
        </w:trPr>
        <w:tc>
          <w:tcPr>
            <w:tcW w:w="6912" w:type="dxa"/>
          </w:tcPr>
          <w:p w:rsidR="007447C6" w:rsidRPr="009F612B" w:rsidRDefault="007447C6" w:rsidP="007E1B5F">
            <w:pPr>
              <w:rPr>
                <w:rFonts w:ascii="Times New Roman" w:hAnsi="Times New Roman" w:cs="Times New Roman"/>
                <w:sz w:val="24"/>
                <w:szCs w:val="24"/>
              </w:rPr>
            </w:pPr>
            <w:r w:rsidRPr="009F612B">
              <w:rPr>
                <w:rFonts w:ascii="Times New Roman" w:hAnsi="Times New Roman" w:cs="Times New Roman"/>
                <w:sz w:val="24"/>
                <w:szCs w:val="24"/>
              </w:rPr>
              <w:t>5.3.  Доля участников образовательных отношений, удовлетворенных в целом условиями оказания образовательных услуг в образовательной организации (</w:t>
            </w:r>
            <w:proofErr w:type="gramStart"/>
            <w:r w:rsidRPr="009F612B">
              <w:rPr>
                <w:rFonts w:ascii="Times New Roman" w:hAnsi="Times New Roman" w:cs="Times New Roman"/>
                <w:sz w:val="24"/>
                <w:szCs w:val="24"/>
              </w:rPr>
              <w:t>в</w:t>
            </w:r>
            <w:proofErr w:type="gramEnd"/>
            <w:r w:rsidRPr="009F612B">
              <w:rPr>
                <w:rFonts w:ascii="Times New Roman" w:hAnsi="Times New Roman" w:cs="Times New Roman"/>
                <w:sz w:val="24"/>
                <w:szCs w:val="24"/>
              </w:rPr>
              <w:t xml:space="preserve"> % </w:t>
            </w:r>
            <w:proofErr w:type="gramStart"/>
            <w:r w:rsidRPr="009F612B">
              <w:rPr>
                <w:rFonts w:ascii="Times New Roman" w:hAnsi="Times New Roman" w:cs="Times New Roman"/>
                <w:sz w:val="24"/>
                <w:szCs w:val="24"/>
              </w:rPr>
              <w:t>от</w:t>
            </w:r>
            <w:proofErr w:type="gramEnd"/>
            <w:r w:rsidRPr="009F612B">
              <w:rPr>
                <w:rFonts w:ascii="Times New Roman" w:hAnsi="Times New Roman" w:cs="Times New Roman"/>
                <w:sz w:val="24"/>
                <w:szCs w:val="24"/>
              </w:rPr>
              <w:t xml:space="preserve"> общего числа опрошенных получателей услуг) </w:t>
            </w:r>
          </w:p>
        </w:tc>
        <w:tc>
          <w:tcPr>
            <w:tcW w:w="1559" w:type="dxa"/>
            <w:vAlign w:val="bottom"/>
          </w:tcPr>
          <w:p w:rsidR="007447C6" w:rsidRPr="009F612B" w:rsidRDefault="007447C6" w:rsidP="007E1B5F">
            <w:pPr>
              <w:jc w:val="center"/>
              <w:rPr>
                <w:rFonts w:ascii="Times New Roman" w:hAnsi="Times New Roman" w:cs="Times New Roman"/>
                <w:color w:val="000000"/>
                <w:sz w:val="24"/>
                <w:szCs w:val="24"/>
              </w:rPr>
            </w:pPr>
            <w:r w:rsidRPr="009F612B">
              <w:rPr>
                <w:rFonts w:ascii="Times New Roman" w:hAnsi="Times New Roman" w:cs="Times New Roman"/>
                <w:color w:val="000000"/>
                <w:sz w:val="24"/>
                <w:szCs w:val="24"/>
              </w:rPr>
              <w:t>50</w:t>
            </w:r>
          </w:p>
        </w:tc>
      </w:tr>
      <w:tr w:rsidR="007447C6" w:rsidRPr="009F612B" w:rsidTr="007E1B5F">
        <w:trPr>
          <w:jc w:val="center"/>
        </w:trPr>
        <w:tc>
          <w:tcPr>
            <w:tcW w:w="6912" w:type="dxa"/>
          </w:tcPr>
          <w:p w:rsidR="007447C6" w:rsidRPr="009F612B" w:rsidRDefault="007447C6" w:rsidP="007E1B5F">
            <w:pPr>
              <w:autoSpaceDE w:val="0"/>
              <w:autoSpaceDN w:val="0"/>
              <w:adjustRightInd w:val="0"/>
              <w:spacing w:after="0" w:line="240" w:lineRule="auto"/>
              <w:rPr>
                <w:rFonts w:ascii="Times New Roman" w:hAnsi="Times New Roman" w:cs="Times New Roman"/>
                <w:sz w:val="24"/>
                <w:szCs w:val="24"/>
              </w:rPr>
            </w:pPr>
            <w:r w:rsidRPr="009F612B">
              <w:rPr>
                <w:rFonts w:ascii="Times New Roman" w:hAnsi="Times New Roman" w:cs="Times New Roman"/>
                <w:sz w:val="24"/>
                <w:szCs w:val="24"/>
              </w:rPr>
              <w:t>Всего</w:t>
            </w:r>
          </w:p>
        </w:tc>
        <w:tc>
          <w:tcPr>
            <w:tcW w:w="1559" w:type="dxa"/>
          </w:tcPr>
          <w:p w:rsidR="007447C6" w:rsidRPr="009F612B"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9F612B">
              <w:rPr>
                <w:rFonts w:ascii="Times New Roman" w:hAnsi="Times New Roman" w:cs="Times New Roman"/>
                <w:sz w:val="24"/>
                <w:szCs w:val="24"/>
              </w:rPr>
              <w:t>100</w:t>
            </w:r>
          </w:p>
        </w:tc>
      </w:tr>
    </w:tbl>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lang w:val="en-US"/>
        </w:rPr>
      </w:pPr>
    </w:p>
    <w:p w:rsidR="007447C6"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lang w:val="en-US"/>
        </w:rPr>
      </w:pPr>
    </w:p>
    <w:p w:rsidR="007447C6" w:rsidRPr="006C309A"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lang w:val="en-US"/>
        </w:rPr>
      </w:pPr>
    </w:p>
    <w:p w:rsidR="007447C6" w:rsidRDefault="007447C6" w:rsidP="007447C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Приведем данные исследования по каждому показателю критерия 5.</w:t>
      </w:r>
    </w:p>
    <w:p w:rsidR="007447C6" w:rsidRDefault="007447C6" w:rsidP="007447C6">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Таблица13</w:t>
      </w:r>
    </w:p>
    <w:tbl>
      <w:tblPr>
        <w:tblStyle w:val="af2"/>
        <w:tblW w:w="0" w:type="auto"/>
        <w:jc w:val="center"/>
        <w:tblLook w:val="04A0" w:firstRow="1" w:lastRow="0" w:firstColumn="1" w:lastColumn="0" w:noHBand="0" w:noVBand="1"/>
      </w:tblPr>
      <w:tblGrid>
        <w:gridCol w:w="2638"/>
        <w:gridCol w:w="2639"/>
        <w:gridCol w:w="2640"/>
        <w:gridCol w:w="1689"/>
      </w:tblGrid>
      <w:tr w:rsidR="007447C6" w:rsidRPr="00FB740C" w:rsidTr="007E1B5F">
        <w:trPr>
          <w:jc w:val="center"/>
        </w:trPr>
        <w:tc>
          <w:tcPr>
            <w:tcW w:w="2638" w:type="dxa"/>
            <w:vMerge w:val="restart"/>
          </w:tcPr>
          <w:p w:rsidR="007447C6" w:rsidRPr="00FB740C"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FB740C">
              <w:rPr>
                <w:rFonts w:ascii="Times New Roman" w:hAnsi="Times New Roman" w:cs="Times New Roman"/>
                <w:sz w:val="24"/>
                <w:szCs w:val="24"/>
              </w:rPr>
              <w:t>Индикатор</w:t>
            </w:r>
          </w:p>
        </w:tc>
        <w:tc>
          <w:tcPr>
            <w:tcW w:w="6968" w:type="dxa"/>
            <w:gridSpan w:val="3"/>
          </w:tcPr>
          <w:p w:rsidR="007447C6" w:rsidRPr="00FB740C" w:rsidRDefault="007447C6" w:rsidP="007E1B5F">
            <w:pPr>
              <w:autoSpaceDE w:val="0"/>
              <w:autoSpaceDN w:val="0"/>
              <w:adjustRightInd w:val="0"/>
              <w:spacing w:after="0" w:line="240" w:lineRule="auto"/>
              <w:jc w:val="center"/>
              <w:rPr>
                <w:rFonts w:ascii="Times New Roman" w:hAnsi="Times New Roman" w:cs="Times New Roman"/>
                <w:sz w:val="24"/>
                <w:szCs w:val="24"/>
              </w:rPr>
            </w:pPr>
            <w:r w:rsidRPr="00FB740C">
              <w:rPr>
                <w:rFonts w:ascii="Times New Roman" w:hAnsi="Times New Roman" w:cs="Times New Roman"/>
                <w:sz w:val="24"/>
                <w:szCs w:val="24"/>
              </w:rPr>
              <w:t>Средний балл</w:t>
            </w:r>
          </w:p>
        </w:tc>
      </w:tr>
      <w:tr w:rsidR="007447C6" w:rsidRPr="00FB740C" w:rsidTr="007E1B5F">
        <w:trPr>
          <w:jc w:val="center"/>
        </w:trPr>
        <w:tc>
          <w:tcPr>
            <w:tcW w:w="2638" w:type="dxa"/>
            <w:vMerge/>
          </w:tcPr>
          <w:p w:rsidR="007447C6" w:rsidRPr="00FB740C" w:rsidRDefault="007447C6" w:rsidP="007E1B5F">
            <w:pPr>
              <w:autoSpaceDE w:val="0"/>
              <w:autoSpaceDN w:val="0"/>
              <w:adjustRightInd w:val="0"/>
              <w:spacing w:after="0" w:line="240" w:lineRule="auto"/>
              <w:jc w:val="both"/>
              <w:rPr>
                <w:rFonts w:ascii="Times New Roman" w:hAnsi="Times New Roman" w:cs="Times New Roman"/>
                <w:sz w:val="24"/>
                <w:szCs w:val="24"/>
              </w:rPr>
            </w:pPr>
          </w:p>
        </w:tc>
        <w:tc>
          <w:tcPr>
            <w:tcW w:w="2639" w:type="dxa"/>
          </w:tcPr>
          <w:p w:rsidR="007447C6" w:rsidRPr="00FB740C" w:rsidRDefault="00FB740C" w:rsidP="007E1B5F">
            <w:pPr>
              <w:autoSpaceDE w:val="0"/>
              <w:autoSpaceDN w:val="0"/>
              <w:adjustRightInd w:val="0"/>
              <w:spacing w:after="0" w:line="240" w:lineRule="auto"/>
              <w:jc w:val="both"/>
              <w:rPr>
                <w:rFonts w:ascii="Times New Roman" w:hAnsi="Times New Roman" w:cs="Times New Roman"/>
                <w:sz w:val="24"/>
                <w:szCs w:val="24"/>
              </w:rPr>
            </w:pPr>
            <w:r w:rsidRPr="00FB740C">
              <w:rPr>
                <w:rFonts w:ascii="Times New Roman" w:hAnsi="Times New Roman" w:cs="Times New Roman"/>
                <w:sz w:val="24"/>
                <w:szCs w:val="24"/>
              </w:rPr>
              <w:t>школы</w:t>
            </w:r>
          </w:p>
        </w:tc>
        <w:tc>
          <w:tcPr>
            <w:tcW w:w="2640" w:type="dxa"/>
          </w:tcPr>
          <w:p w:rsidR="007447C6" w:rsidRPr="00FB740C" w:rsidRDefault="007447C6" w:rsidP="007E1B5F">
            <w:pPr>
              <w:autoSpaceDE w:val="0"/>
              <w:autoSpaceDN w:val="0"/>
              <w:adjustRightInd w:val="0"/>
              <w:spacing w:after="0" w:line="240" w:lineRule="auto"/>
              <w:jc w:val="both"/>
              <w:rPr>
                <w:rFonts w:ascii="Times New Roman" w:hAnsi="Times New Roman" w:cs="Times New Roman"/>
                <w:sz w:val="24"/>
                <w:szCs w:val="24"/>
              </w:rPr>
            </w:pPr>
            <w:r w:rsidRPr="00FB740C">
              <w:rPr>
                <w:rFonts w:ascii="Times New Roman" w:hAnsi="Times New Roman" w:cs="Times New Roman"/>
                <w:sz w:val="24"/>
                <w:szCs w:val="24"/>
              </w:rPr>
              <w:t>ДОО</w:t>
            </w:r>
          </w:p>
        </w:tc>
        <w:tc>
          <w:tcPr>
            <w:tcW w:w="1689" w:type="dxa"/>
          </w:tcPr>
          <w:p w:rsidR="007447C6" w:rsidRPr="00FB740C" w:rsidRDefault="007447C6" w:rsidP="007E1B5F">
            <w:pPr>
              <w:autoSpaceDE w:val="0"/>
              <w:autoSpaceDN w:val="0"/>
              <w:adjustRightInd w:val="0"/>
              <w:spacing w:after="0" w:line="240" w:lineRule="auto"/>
              <w:jc w:val="both"/>
              <w:rPr>
                <w:rFonts w:ascii="Times New Roman" w:hAnsi="Times New Roman" w:cs="Times New Roman"/>
                <w:sz w:val="24"/>
                <w:szCs w:val="24"/>
              </w:rPr>
            </w:pPr>
            <w:r w:rsidRPr="00FB740C">
              <w:rPr>
                <w:rFonts w:ascii="Times New Roman" w:hAnsi="Times New Roman" w:cs="Times New Roman"/>
                <w:sz w:val="24"/>
                <w:szCs w:val="24"/>
              </w:rPr>
              <w:t>ДО</w:t>
            </w:r>
          </w:p>
        </w:tc>
      </w:tr>
      <w:tr w:rsidR="00FB740C" w:rsidRPr="00FB740C" w:rsidTr="006C2125">
        <w:trPr>
          <w:jc w:val="center"/>
        </w:trPr>
        <w:tc>
          <w:tcPr>
            <w:tcW w:w="2638" w:type="dxa"/>
          </w:tcPr>
          <w:p w:rsidR="00FB740C" w:rsidRPr="00FB740C" w:rsidRDefault="00FB740C" w:rsidP="007E1B5F">
            <w:pPr>
              <w:autoSpaceDE w:val="0"/>
              <w:autoSpaceDN w:val="0"/>
              <w:adjustRightInd w:val="0"/>
              <w:spacing w:after="0" w:line="240" w:lineRule="auto"/>
              <w:jc w:val="both"/>
              <w:rPr>
                <w:rFonts w:ascii="Times New Roman" w:hAnsi="Times New Roman" w:cs="Times New Roman"/>
                <w:sz w:val="24"/>
                <w:szCs w:val="24"/>
              </w:rPr>
            </w:pPr>
            <w:r w:rsidRPr="00FB740C">
              <w:rPr>
                <w:rFonts w:ascii="Times New Roman" w:hAnsi="Times New Roman" w:cs="Times New Roman"/>
                <w:sz w:val="24"/>
                <w:szCs w:val="24"/>
              </w:rPr>
              <w:t>5.1.</w:t>
            </w:r>
          </w:p>
        </w:tc>
        <w:tc>
          <w:tcPr>
            <w:tcW w:w="2639" w:type="dxa"/>
            <w:vAlign w:val="bottom"/>
          </w:tcPr>
          <w:p w:rsidR="00FB740C" w:rsidRPr="00FB740C" w:rsidRDefault="00FB740C">
            <w:pPr>
              <w:jc w:val="right"/>
              <w:rPr>
                <w:rFonts w:ascii="Times New Roman" w:hAnsi="Times New Roman" w:cs="Times New Roman"/>
                <w:color w:val="000000"/>
                <w:sz w:val="24"/>
                <w:szCs w:val="24"/>
              </w:rPr>
            </w:pPr>
            <w:r w:rsidRPr="00FB740C">
              <w:rPr>
                <w:rFonts w:ascii="Times New Roman" w:hAnsi="Times New Roman" w:cs="Times New Roman"/>
                <w:color w:val="000000"/>
                <w:sz w:val="24"/>
                <w:szCs w:val="24"/>
              </w:rPr>
              <w:t>28,81765</w:t>
            </w:r>
          </w:p>
        </w:tc>
        <w:tc>
          <w:tcPr>
            <w:tcW w:w="2640" w:type="dxa"/>
            <w:vAlign w:val="bottom"/>
          </w:tcPr>
          <w:p w:rsidR="00FB740C" w:rsidRPr="00FB740C" w:rsidRDefault="00FB740C">
            <w:pPr>
              <w:jc w:val="right"/>
              <w:rPr>
                <w:rFonts w:ascii="Times New Roman" w:hAnsi="Times New Roman" w:cs="Times New Roman"/>
                <w:color w:val="000000"/>
                <w:sz w:val="24"/>
                <w:szCs w:val="24"/>
              </w:rPr>
            </w:pPr>
            <w:r w:rsidRPr="00FB740C">
              <w:rPr>
                <w:rFonts w:ascii="Times New Roman" w:hAnsi="Times New Roman" w:cs="Times New Roman"/>
                <w:color w:val="000000"/>
                <w:sz w:val="24"/>
                <w:szCs w:val="24"/>
              </w:rPr>
              <w:t>29,325</w:t>
            </w:r>
          </w:p>
        </w:tc>
        <w:tc>
          <w:tcPr>
            <w:tcW w:w="1689" w:type="dxa"/>
            <w:vAlign w:val="bottom"/>
          </w:tcPr>
          <w:p w:rsidR="00FB740C" w:rsidRPr="00FB740C" w:rsidRDefault="00FB740C">
            <w:pPr>
              <w:jc w:val="right"/>
              <w:rPr>
                <w:rFonts w:ascii="Times New Roman" w:hAnsi="Times New Roman" w:cs="Times New Roman"/>
                <w:color w:val="000000"/>
                <w:sz w:val="24"/>
                <w:szCs w:val="24"/>
              </w:rPr>
            </w:pPr>
            <w:r w:rsidRPr="00FB740C">
              <w:rPr>
                <w:rFonts w:ascii="Times New Roman" w:hAnsi="Times New Roman" w:cs="Times New Roman"/>
                <w:color w:val="000000"/>
                <w:sz w:val="24"/>
                <w:szCs w:val="24"/>
              </w:rPr>
              <w:t>29,88</w:t>
            </w:r>
          </w:p>
        </w:tc>
      </w:tr>
      <w:tr w:rsidR="00FB740C" w:rsidRPr="00FB740C" w:rsidTr="006C2125">
        <w:trPr>
          <w:jc w:val="center"/>
        </w:trPr>
        <w:tc>
          <w:tcPr>
            <w:tcW w:w="2638" w:type="dxa"/>
          </w:tcPr>
          <w:p w:rsidR="00FB740C" w:rsidRPr="00FB740C" w:rsidRDefault="00FB740C" w:rsidP="007E1B5F">
            <w:pPr>
              <w:autoSpaceDE w:val="0"/>
              <w:autoSpaceDN w:val="0"/>
              <w:adjustRightInd w:val="0"/>
              <w:spacing w:after="0" w:line="240" w:lineRule="auto"/>
              <w:jc w:val="both"/>
              <w:rPr>
                <w:rFonts w:ascii="Times New Roman" w:hAnsi="Times New Roman" w:cs="Times New Roman"/>
                <w:sz w:val="24"/>
                <w:szCs w:val="24"/>
              </w:rPr>
            </w:pPr>
            <w:r w:rsidRPr="00FB740C">
              <w:rPr>
                <w:rFonts w:ascii="Times New Roman" w:hAnsi="Times New Roman" w:cs="Times New Roman"/>
                <w:sz w:val="24"/>
                <w:szCs w:val="24"/>
              </w:rPr>
              <w:t>5.2.</w:t>
            </w:r>
          </w:p>
        </w:tc>
        <w:tc>
          <w:tcPr>
            <w:tcW w:w="2639" w:type="dxa"/>
            <w:vAlign w:val="bottom"/>
          </w:tcPr>
          <w:p w:rsidR="00FB740C" w:rsidRPr="00FB740C" w:rsidRDefault="00FB740C">
            <w:pPr>
              <w:jc w:val="right"/>
              <w:rPr>
                <w:rFonts w:ascii="Times New Roman" w:hAnsi="Times New Roman" w:cs="Times New Roman"/>
                <w:color w:val="000000"/>
                <w:sz w:val="24"/>
                <w:szCs w:val="24"/>
              </w:rPr>
            </w:pPr>
            <w:r w:rsidRPr="00FB740C">
              <w:rPr>
                <w:rFonts w:ascii="Times New Roman" w:hAnsi="Times New Roman" w:cs="Times New Roman"/>
                <w:color w:val="000000"/>
                <w:sz w:val="24"/>
                <w:szCs w:val="24"/>
              </w:rPr>
              <w:t>19,96706</w:t>
            </w:r>
          </w:p>
        </w:tc>
        <w:tc>
          <w:tcPr>
            <w:tcW w:w="2640" w:type="dxa"/>
            <w:vAlign w:val="bottom"/>
          </w:tcPr>
          <w:p w:rsidR="00FB740C" w:rsidRPr="00FB740C" w:rsidRDefault="00FB740C">
            <w:pPr>
              <w:jc w:val="right"/>
              <w:rPr>
                <w:rFonts w:ascii="Times New Roman" w:hAnsi="Times New Roman" w:cs="Times New Roman"/>
                <w:color w:val="000000"/>
                <w:sz w:val="24"/>
                <w:szCs w:val="24"/>
              </w:rPr>
            </w:pPr>
            <w:r w:rsidRPr="00FB740C">
              <w:rPr>
                <w:rFonts w:ascii="Times New Roman" w:hAnsi="Times New Roman" w:cs="Times New Roman"/>
                <w:color w:val="000000"/>
                <w:sz w:val="24"/>
                <w:szCs w:val="24"/>
              </w:rPr>
              <w:t>19,9</w:t>
            </w:r>
          </w:p>
        </w:tc>
        <w:tc>
          <w:tcPr>
            <w:tcW w:w="1689" w:type="dxa"/>
            <w:vAlign w:val="bottom"/>
          </w:tcPr>
          <w:p w:rsidR="00FB740C" w:rsidRPr="00FB740C" w:rsidRDefault="00FB740C">
            <w:pPr>
              <w:jc w:val="right"/>
              <w:rPr>
                <w:rFonts w:ascii="Times New Roman" w:hAnsi="Times New Roman" w:cs="Times New Roman"/>
                <w:color w:val="000000"/>
                <w:sz w:val="24"/>
                <w:szCs w:val="24"/>
              </w:rPr>
            </w:pPr>
            <w:r w:rsidRPr="00FB740C">
              <w:rPr>
                <w:rFonts w:ascii="Times New Roman" w:hAnsi="Times New Roman" w:cs="Times New Roman"/>
                <w:color w:val="000000"/>
                <w:sz w:val="24"/>
                <w:szCs w:val="24"/>
              </w:rPr>
              <w:t>19,98</w:t>
            </w:r>
          </w:p>
        </w:tc>
      </w:tr>
      <w:tr w:rsidR="00FB740C" w:rsidRPr="00FB740C" w:rsidTr="006C2125">
        <w:trPr>
          <w:jc w:val="center"/>
        </w:trPr>
        <w:tc>
          <w:tcPr>
            <w:tcW w:w="2638" w:type="dxa"/>
          </w:tcPr>
          <w:p w:rsidR="00FB740C" w:rsidRPr="00FB740C" w:rsidRDefault="00FB740C" w:rsidP="007E1B5F">
            <w:pPr>
              <w:autoSpaceDE w:val="0"/>
              <w:autoSpaceDN w:val="0"/>
              <w:adjustRightInd w:val="0"/>
              <w:spacing w:after="0" w:line="240" w:lineRule="auto"/>
              <w:jc w:val="both"/>
              <w:rPr>
                <w:rFonts w:ascii="Times New Roman" w:hAnsi="Times New Roman" w:cs="Times New Roman"/>
                <w:sz w:val="24"/>
                <w:szCs w:val="24"/>
              </w:rPr>
            </w:pPr>
            <w:r w:rsidRPr="00FB740C">
              <w:rPr>
                <w:rFonts w:ascii="Times New Roman" w:hAnsi="Times New Roman" w:cs="Times New Roman"/>
                <w:sz w:val="24"/>
                <w:szCs w:val="24"/>
              </w:rPr>
              <w:t>5.3.</w:t>
            </w:r>
          </w:p>
        </w:tc>
        <w:tc>
          <w:tcPr>
            <w:tcW w:w="2639" w:type="dxa"/>
            <w:vAlign w:val="bottom"/>
          </w:tcPr>
          <w:p w:rsidR="00FB740C" w:rsidRPr="00FB740C" w:rsidRDefault="00FB740C">
            <w:pPr>
              <w:jc w:val="right"/>
              <w:rPr>
                <w:rFonts w:ascii="Times New Roman" w:hAnsi="Times New Roman" w:cs="Times New Roman"/>
                <w:color w:val="000000"/>
                <w:sz w:val="24"/>
                <w:szCs w:val="24"/>
              </w:rPr>
            </w:pPr>
            <w:r w:rsidRPr="00FB740C">
              <w:rPr>
                <w:rFonts w:ascii="Times New Roman" w:hAnsi="Times New Roman" w:cs="Times New Roman"/>
                <w:color w:val="000000"/>
                <w:sz w:val="24"/>
                <w:szCs w:val="24"/>
              </w:rPr>
              <w:t>49,85882</w:t>
            </w:r>
          </w:p>
        </w:tc>
        <w:tc>
          <w:tcPr>
            <w:tcW w:w="2640" w:type="dxa"/>
            <w:vAlign w:val="bottom"/>
          </w:tcPr>
          <w:p w:rsidR="00FB740C" w:rsidRPr="00FB740C" w:rsidRDefault="00FB740C">
            <w:pPr>
              <w:jc w:val="right"/>
              <w:rPr>
                <w:rFonts w:ascii="Times New Roman" w:hAnsi="Times New Roman" w:cs="Times New Roman"/>
                <w:color w:val="000000"/>
                <w:sz w:val="24"/>
                <w:szCs w:val="24"/>
              </w:rPr>
            </w:pPr>
            <w:r w:rsidRPr="00FB740C">
              <w:rPr>
                <w:rFonts w:ascii="Times New Roman" w:hAnsi="Times New Roman" w:cs="Times New Roman"/>
                <w:color w:val="000000"/>
                <w:sz w:val="24"/>
                <w:szCs w:val="24"/>
              </w:rPr>
              <w:t>50</w:t>
            </w:r>
          </w:p>
        </w:tc>
        <w:tc>
          <w:tcPr>
            <w:tcW w:w="1689" w:type="dxa"/>
            <w:vAlign w:val="bottom"/>
          </w:tcPr>
          <w:p w:rsidR="00FB740C" w:rsidRPr="00FB740C" w:rsidRDefault="00FB740C">
            <w:pPr>
              <w:jc w:val="right"/>
              <w:rPr>
                <w:rFonts w:ascii="Times New Roman" w:hAnsi="Times New Roman" w:cs="Times New Roman"/>
                <w:color w:val="000000"/>
                <w:sz w:val="24"/>
                <w:szCs w:val="24"/>
              </w:rPr>
            </w:pPr>
            <w:r w:rsidRPr="00FB740C">
              <w:rPr>
                <w:rFonts w:ascii="Times New Roman" w:hAnsi="Times New Roman" w:cs="Times New Roman"/>
                <w:color w:val="000000"/>
                <w:sz w:val="24"/>
                <w:szCs w:val="24"/>
              </w:rPr>
              <w:t>49,95</w:t>
            </w:r>
          </w:p>
        </w:tc>
      </w:tr>
      <w:tr w:rsidR="00FB740C" w:rsidRPr="00FB740C" w:rsidTr="006C2125">
        <w:trPr>
          <w:jc w:val="center"/>
        </w:trPr>
        <w:tc>
          <w:tcPr>
            <w:tcW w:w="2638" w:type="dxa"/>
          </w:tcPr>
          <w:p w:rsidR="00FB740C" w:rsidRPr="00FB740C" w:rsidRDefault="00FB740C" w:rsidP="007E1B5F">
            <w:pPr>
              <w:autoSpaceDE w:val="0"/>
              <w:autoSpaceDN w:val="0"/>
              <w:adjustRightInd w:val="0"/>
              <w:spacing w:after="0" w:line="240" w:lineRule="auto"/>
              <w:jc w:val="both"/>
              <w:rPr>
                <w:rFonts w:ascii="Times New Roman" w:hAnsi="Times New Roman" w:cs="Times New Roman"/>
                <w:b/>
                <w:sz w:val="24"/>
                <w:szCs w:val="24"/>
              </w:rPr>
            </w:pPr>
            <w:r w:rsidRPr="00FB740C">
              <w:rPr>
                <w:rFonts w:ascii="Times New Roman" w:hAnsi="Times New Roman" w:cs="Times New Roman"/>
                <w:b/>
                <w:sz w:val="24"/>
                <w:szCs w:val="24"/>
              </w:rPr>
              <w:t>По критерию 5</w:t>
            </w:r>
          </w:p>
        </w:tc>
        <w:tc>
          <w:tcPr>
            <w:tcW w:w="2639" w:type="dxa"/>
            <w:vAlign w:val="bottom"/>
          </w:tcPr>
          <w:p w:rsidR="00FB740C" w:rsidRPr="00FB740C" w:rsidRDefault="00FB740C">
            <w:pPr>
              <w:jc w:val="right"/>
              <w:rPr>
                <w:rFonts w:ascii="Times New Roman" w:hAnsi="Times New Roman" w:cs="Times New Roman"/>
                <w:b/>
                <w:color w:val="000000"/>
                <w:sz w:val="24"/>
                <w:szCs w:val="24"/>
              </w:rPr>
            </w:pPr>
            <w:r w:rsidRPr="00FB740C">
              <w:rPr>
                <w:rFonts w:ascii="Times New Roman" w:hAnsi="Times New Roman" w:cs="Times New Roman"/>
                <w:b/>
                <w:color w:val="000000"/>
                <w:sz w:val="24"/>
                <w:szCs w:val="24"/>
              </w:rPr>
              <w:t>98,64353</w:t>
            </w:r>
          </w:p>
        </w:tc>
        <w:tc>
          <w:tcPr>
            <w:tcW w:w="2640" w:type="dxa"/>
            <w:vAlign w:val="bottom"/>
          </w:tcPr>
          <w:p w:rsidR="00FB740C" w:rsidRPr="00FB740C" w:rsidRDefault="00FB740C">
            <w:pPr>
              <w:jc w:val="right"/>
              <w:rPr>
                <w:rFonts w:ascii="Times New Roman" w:hAnsi="Times New Roman" w:cs="Times New Roman"/>
                <w:b/>
                <w:color w:val="000000"/>
                <w:sz w:val="24"/>
                <w:szCs w:val="24"/>
              </w:rPr>
            </w:pPr>
            <w:r w:rsidRPr="00FB740C">
              <w:rPr>
                <w:rFonts w:ascii="Times New Roman" w:hAnsi="Times New Roman" w:cs="Times New Roman"/>
                <w:b/>
                <w:color w:val="000000"/>
                <w:sz w:val="24"/>
                <w:szCs w:val="24"/>
              </w:rPr>
              <w:t>99,225</w:t>
            </w:r>
          </w:p>
        </w:tc>
        <w:tc>
          <w:tcPr>
            <w:tcW w:w="1689" w:type="dxa"/>
            <w:vAlign w:val="bottom"/>
          </w:tcPr>
          <w:p w:rsidR="00FB740C" w:rsidRPr="00FB740C" w:rsidRDefault="00FB740C">
            <w:pPr>
              <w:jc w:val="right"/>
              <w:rPr>
                <w:rFonts w:ascii="Times New Roman" w:hAnsi="Times New Roman" w:cs="Times New Roman"/>
                <w:b/>
                <w:color w:val="000000"/>
                <w:sz w:val="24"/>
                <w:szCs w:val="24"/>
              </w:rPr>
            </w:pPr>
            <w:r w:rsidRPr="00FB740C">
              <w:rPr>
                <w:rFonts w:ascii="Times New Roman" w:hAnsi="Times New Roman" w:cs="Times New Roman"/>
                <w:b/>
                <w:color w:val="000000"/>
                <w:sz w:val="24"/>
                <w:szCs w:val="24"/>
              </w:rPr>
              <w:t>99,81</w:t>
            </w:r>
          </w:p>
        </w:tc>
      </w:tr>
    </w:tbl>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Cs/>
          <w:iCs/>
          <w:sz w:val="24"/>
          <w:szCs w:val="24"/>
        </w:rPr>
      </w:pPr>
    </w:p>
    <w:p w:rsidR="007447C6" w:rsidRPr="00AA1DE7" w:rsidRDefault="007447C6" w:rsidP="007447C6">
      <w:pPr>
        <w:autoSpaceDE w:val="0"/>
        <w:autoSpaceDN w:val="0"/>
        <w:adjustRightInd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Таким образом, в</w:t>
      </w:r>
      <w:r w:rsidRPr="00AA1DE7">
        <w:rPr>
          <w:rFonts w:ascii="Times New Roman" w:hAnsi="Times New Roman" w:cs="Times New Roman"/>
          <w:b/>
          <w:bCs/>
          <w:i/>
          <w:iCs/>
          <w:sz w:val="24"/>
          <w:szCs w:val="24"/>
        </w:rPr>
        <w:t xml:space="preserve"> целом можно констатировать </w:t>
      </w:r>
      <w:r w:rsidR="00FB740C">
        <w:rPr>
          <w:rFonts w:ascii="Times New Roman" w:hAnsi="Times New Roman" w:cs="Times New Roman"/>
          <w:b/>
          <w:bCs/>
          <w:i/>
          <w:iCs/>
          <w:sz w:val="24"/>
          <w:szCs w:val="24"/>
          <w:u w:val="single"/>
        </w:rPr>
        <w:t>высокий</w:t>
      </w:r>
      <w:r w:rsidRPr="00AA1DE7">
        <w:rPr>
          <w:rFonts w:ascii="Times New Roman" w:hAnsi="Times New Roman" w:cs="Times New Roman"/>
          <w:b/>
          <w:bCs/>
          <w:i/>
          <w:iCs/>
          <w:sz w:val="24"/>
          <w:szCs w:val="24"/>
        </w:rPr>
        <w:t xml:space="preserve"> уровень удовлетворенности условиями оказания услуг, так как средний балл по данному критерию составил </w:t>
      </w:r>
      <w:r w:rsidRPr="00F1305B">
        <w:rPr>
          <w:rFonts w:ascii="Times New Roman" w:hAnsi="Times New Roman" w:cs="Times New Roman"/>
          <w:b/>
          <w:bCs/>
          <w:i/>
          <w:iCs/>
          <w:sz w:val="24"/>
          <w:szCs w:val="24"/>
        </w:rPr>
        <w:t>9</w:t>
      </w:r>
      <w:r>
        <w:rPr>
          <w:rFonts w:ascii="Times New Roman" w:hAnsi="Times New Roman" w:cs="Times New Roman"/>
          <w:b/>
          <w:bCs/>
          <w:i/>
          <w:iCs/>
          <w:sz w:val="24"/>
          <w:szCs w:val="24"/>
        </w:rPr>
        <w:t>9</w:t>
      </w:r>
      <w:r w:rsidRPr="00F1305B">
        <w:rPr>
          <w:rFonts w:ascii="Times New Roman" w:hAnsi="Times New Roman" w:cs="Times New Roman"/>
          <w:b/>
          <w:bCs/>
          <w:i/>
          <w:iCs/>
          <w:sz w:val="24"/>
          <w:szCs w:val="24"/>
        </w:rPr>
        <w:t>,</w:t>
      </w:r>
      <w:r w:rsidR="00FB740C">
        <w:rPr>
          <w:rFonts w:ascii="Times New Roman" w:hAnsi="Times New Roman" w:cs="Times New Roman"/>
          <w:b/>
          <w:bCs/>
          <w:i/>
          <w:iCs/>
          <w:sz w:val="24"/>
          <w:szCs w:val="24"/>
        </w:rPr>
        <w:t>2</w:t>
      </w:r>
      <w:r w:rsidRPr="00F1305B">
        <w:rPr>
          <w:rFonts w:ascii="Times New Roman" w:hAnsi="Times New Roman" w:cs="Times New Roman"/>
          <w:b/>
          <w:bCs/>
          <w:i/>
          <w:iCs/>
          <w:sz w:val="24"/>
          <w:szCs w:val="24"/>
        </w:rPr>
        <w:t xml:space="preserve"> баллов, что составляет 9</w:t>
      </w:r>
      <w:r>
        <w:rPr>
          <w:rFonts w:ascii="Times New Roman" w:hAnsi="Times New Roman" w:cs="Times New Roman"/>
          <w:b/>
          <w:bCs/>
          <w:i/>
          <w:iCs/>
          <w:sz w:val="24"/>
          <w:szCs w:val="24"/>
        </w:rPr>
        <w:t>9</w:t>
      </w:r>
      <w:r w:rsidRPr="00F1305B">
        <w:rPr>
          <w:rFonts w:ascii="Times New Roman" w:hAnsi="Times New Roman" w:cs="Times New Roman"/>
          <w:b/>
          <w:bCs/>
          <w:i/>
          <w:iCs/>
          <w:sz w:val="24"/>
          <w:szCs w:val="24"/>
        </w:rPr>
        <w:t>,</w:t>
      </w:r>
      <w:r w:rsidR="00FB740C">
        <w:rPr>
          <w:rFonts w:ascii="Times New Roman" w:hAnsi="Times New Roman" w:cs="Times New Roman"/>
          <w:b/>
          <w:bCs/>
          <w:i/>
          <w:iCs/>
          <w:sz w:val="24"/>
          <w:szCs w:val="24"/>
        </w:rPr>
        <w:t>2</w:t>
      </w:r>
      <w:r w:rsidRPr="00F1305B">
        <w:rPr>
          <w:rFonts w:ascii="Times New Roman" w:hAnsi="Times New Roman" w:cs="Times New Roman"/>
          <w:b/>
          <w:bCs/>
          <w:i/>
          <w:iCs/>
          <w:sz w:val="24"/>
          <w:szCs w:val="24"/>
        </w:rPr>
        <w:t>% (доля удовлетворенных</w:t>
      </w:r>
      <w:r>
        <w:rPr>
          <w:rFonts w:ascii="Times New Roman" w:hAnsi="Times New Roman" w:cs="Times New Roman"/>
          <w:b/>
          <w:bCs/>
          <w:i/>
          <w:iCs/>
          <w:sz w:val="24"/>
          <w:szCs w:val="24"/>
        </w:rPr>
        <w:t xml:space="preserve"> потребителей образовательных услуг</w:t>
      </w:r>
      <w:r w:rsidRPr="00F1305B">
        <w:rPr>
          <w:rFonts w:ascii="Times New Roman" w:hAnsi="Times New Roman" w:cs="Times New Roman"/>
          <w:b/>
          <w:bCs/>
          <w:i/>
          <w:iCs/>
          <w:sz w:val="24"/>
          <w:szCs w:val="24"/>
        </w:rPr>
        <w:t>) от максимального балла, который можно было получить.</w:t>
      </w:r>
    </w:p>
    <w:p w:rsidR="007447C6" w:rsidRDefault="007447C6" w:rsidP="007447C6">
      <w:pPr>
        <w:autoSpaceDE w:val="0"/>
        <w:autoSpaceDN w:val="0"/>
        <w:adjustRightInd w:val="0"/>
        <w:spacing w:after="0" w:line="240" w:lineRule="auto"/>
        <w:jc w:val="both"/>
        <w:rPr>
          <w:rFonts w:ascii="Times New Roman" w:hAnsi="Times New Roman" w:cs="Times New Roman"/>
          <w:b/>
          <w:sz w:val="24"/>
          <w:szCs w:val="24"/>
        </w:rPr>
      </w:pPr>
      <w:r w:rsidRPr="00AA1DE7">
        <w:rPr>
          <w:rFonts w:ascii="Times New Roman" w:hAnsi="Times New Roman" w:cs="Times New Roman"/>
          <w:sz w:val="24"/>
          <w:szCs w:val="24"/>
        </w:rPr>
        <w:tab/>
      </w:r>
    </w:p>
    <w:p w:rsidR="007447C6" w:rsidRPr="00AA1DE7" w:rsidRDefault="007447C6" w:rsidP="007447C6">
      <w:pPr>
        <w:spacing w:after="0" w:line="240" w:lineRule="auto"/>
        <w:jc w:val="center"/>
        <w:rPr>
          <w:rFonts w:ascii="Times New Roman" w:hAnsi="Times New Roman" w:cs="Times New Roman"/>
          <w:b/>
          <w:sz w:val="24"/>
          <w:szCs w:val="24"/>
        </w:rPr>
      </w:pPr>
      <w:r w:rsidRPr="00AA1DE7">
        <w:rPr>
          <w:rFonts w:ascii="Times New Roman" w:hAnsi="Times New Roman" w:cs="Times New Roman"/>
          <w:b/>
          <w:sz w:val="24"/>
          <w:szCs w:val="24"/>
        </w:rPr>
        <w:t>Итоговые результаты</w:t>
      </w:r>
    </w:p>
    <w:p w:rsidR="007447C6" w:rsidRPr="00AA1DE7" w:rsidRDefault="007447C6" w:rsidP="007447C6">
      <w:pPr>
        <w:spacing w:after="0" w:line="240" w:lineRule="auto"/>
        <w:jc w:val="right"/>
        <w:rPr>
          <w:rFonts w:ascii="Times New Roman" w:hAnsi="Times New Roman" w:cs="Times New Roman"/>
          <w:sz w:val="24"/>
          <w:szCs w:val="24"/>
        </w:rPr>
      </w:pPr>
    </w:p>
    <w:p w:rsidR="007447C6" w:rsidRDefault="007447C6" w:rsidP="007447C6">
      <w:pPr>
        <w:spacing w:after="0" w:line="240" w:lineRule="auto"/>
        <w:jc w:val="both"/>
        <w:rPr>
          <w:rFonts w:ascii="Times New Roman" w:hAnsi="Times New Roman" w:cs="Times New Roman"/>
          <w:sz w:val="24"/>
          <w:szCs w:val="24"/>
        </w:rPr>
      </w:pPr>
      <w:r w:rsidRPr="00AA1DE7">
        <w:rPr>
          <w:rFonts w:ascii="Times New Roman" w:hAnsi="Times New Roman" w:cs="Times New Roman"/>
          <w:sz w:val="24"/>
          <w:szCs w:val="24"/>
        </w:rPr>
        <w:tab/>
        <w:t xml:space="preserve">Представим итоговые результаты независимой </w:t>
      </w:r>
      <w:proofErr w:type="gramStart"/>
      <w:r w:rsidRPr="00AA1DE7">
        <w:rPr>
          <w:rFonts w:ascii="Times New Roman" w:hAnsi="Times New Roman" w:cs="Times New Roman"/>
          <w:sz w:val="24"/>
          <w:szCs w:val="24"/>
        </w:rPr>
        <w:t>оценки качества условий осуществления образовательной деятельности</w:t>
      </w:r>
      <w:proofErr w:type="gramEnd"/>
      <w:r w:rsidRPr="00AA1DE7">
        <w:rPr>
          <w:rFonts w:ascii="Times New Roman" w:hAnsi="Times New Roman" w:cs="Times New Roman"/>
          <w:sz w:val="24"/>
          <w:szCs w:val="24"/>
        </w:rPr>
        <w:t xml:space="preserve"> организациями, осуществляющими образовательную деятельность, </w:t>
      </w:r>
      <w:r w:rsidR="00FB740C">
        <w:rPr>
          <w:rFonts w:ascii="Times New Roman" w:hAnsi="Times New Roman" w:cs="Times New Roman"/>
          <w:sz w:val="24"/>
          <w:szCs w:val="24"/>
        </w:rPr>
        <w:t>Таврического</w:t>
      </w:r>
      <w:r>
        <w:rPr>
          <w:rFonts w:ascii="Times New Roman" w:hAnsi="Times New Roman" w:cs="Times New Roman"/>
          <w:sz w:val="24"/>
          <w:szCs w:val="24"/>
        </w:rPr>
        <w:t xml:space="preserve"> </w:t>
      </w:r>
      <w:r w:rsidRPr="00AA1DE7">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Омской</w:t>
      </w:r>
      <w:r w:rsidRPr="00AA1DE7">
        <w:rPr>
          <w:rFonts w:ascii="Times New Roman" w:hAnsi="Times New Roman" w:cs="Times New Roman"/>
          <w:sz w:val="24"/>
          <w:szCs w:val="24"/>
        </w:rPr>
        <w:t xml:space="preserve"> области</w:t>
      </w:r>
      <w:r>
        <w:rPr>
          <w:rFonts w:ascii="Times New Roman" w:hAnsi="Times New Roman" w:cs="Times New Roman"/>
          <w:sz w:val="24"/>
          <w:szCs w:val="24"/>
        </w:rPr>
        <w:t xml:space="preserve"> (рис.6 а), б), в))</w:t>
      </w:r>
      <w:r w:rsidRPr="00AA1DE7">
        <w:rPr>
          <w:rFonts w:ascii="Times New Roman" w:hAnsi="Times New Roman" w:cs="Times New Roman"/>
          <w:sz w:val="24"/>
          <w:szCs w:val="24"/>
        </w:rPr>
        <w:t>.</w:t>
      </w:r>
    </w:p>
    <w:p w:rsidR="007447C6" w:rsidRDefault="007447C6" w:rsidP="007447C6">
      <w:pPr>
        <w:spacing w:after="0" w:line="240" w:lineRule="auto"/>
        <w:jc w:val="both"/>
        <w:rPr>
          <w:rFonts w:ascii="Times New Roman" w:hAnsi="Times New Roman" w:cs="Times New Roman"/>
          <w:sz w:val="24"/>
          <w:szCs w:val="24"/>
        </w:rPr>
      </w:pPr>
    </w:p>
    <w:p w:rsidR="007447C6" w:rsidRPr="00AA1DE7" w:rsidRDefault="007447C6" w:rsidP="007447C6">
      <w:pPr>
        <w:spacing w:after="0" w:line="240" w:lineRule="auto"/>
        <w:jc w:val="center"/>
        <w:rPr>
          <w:rFonts w:ascii="Times New Roman" w:hAnsi="Times New Roman" w:cs="Times New Roman"/>
          <w:sz w:val="24"/>
          <w:szCs w:val="24"/>
        </w:rPr>
      </w:pPr>
    </w:p>
    <w:p w:rsidR="00E30B96" w:rsidRDefault="007447C6" w:rsidP="007447C6">
      <w:pPr>
        <w:spacing w:after="200" w:line="276" w:lineRule="auto"/>
        <w:rPr>
          <w:rFonts w:ascii="Times New Roman" w:hAnsi="Times New Roman" w:cs="Times New Roman"/>
          <w:sz w:val="24"/>
          <w:szCs w:val="24"/>
        </w:rPr>
      </w:pPr>
      <w:r w:rsidRPr="00AA1DE7">
        <w:rPr>
          <w:rFonts w:ascii="Times New Roman" w:hAnsi="Times New Roman" w:cs="Times New Roman"/>
          <w:sz w:val="24"/>
          <w:szCs w:val="24"/>
        </w:rPr>
        <w:lastRenderedPageBreak/>
        <w:tab/>
      </w:r>
      <w:r w:rsidRPr="00AA1DE7">
        <w:rPr>
          <w:rFonts w:ascii="Times New Roman" w:hAnsi="Times New Roman" w:cs="Times New Roman"/>
          <w:sz w:val="24"/>
          <w:szCs w:val="24"/>
        </w:rPr>
        <w:tab/>
      </w:r>
      <w:r w:rsidR="00E30B96" w:rsidRPr="00E30B96">
        <w:rPr>
          <w:rFonts w:ascii="Times New Roman" w:hAnsi="Times New Roman" w:cs="Times New Roman"/>
          <w:noProof/>
          <w:sz w:val="24"/>
          <w:szCs w:val="24"/>
          <w:lang w:eastAsia="ru-RU"/>
        </w:rPr>
        <w:drawing>
          <wp:inline distT="0" distB="0" distL="0" distR="0">
            <wp:extent cx="6152515" cy="2818765"/>
            <wp:effectExtent l="19050" t="0" r="19685" b="635"/>
            <wp:docPr id="45" name="Диаграмма 45">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F7B14599-71D8-4741-A46B-21B81EF3E3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447C6" w:rsidRDefault="007447C6" w:rsidP="007447C6">
      <w:pPr>
        <w:spacing w:after="200" w:line="276" w:lineRule="auto"/>
        <w:rPr>
          <w:rFonts w:ascii="Times New Roman" w:hAnsi="Times New Roman" w:cs="Times New Roman"/>
          <w:b/>
          <w:sz w:val="24"/>
          <w:szCs w:val="24"/>
        </w:rPr>
      </w:pPr>
      <w:r w:rsidRPr="00AA1DE7">
        <w:rPr>
          <w:rFonts w:ascii="Times New Roman" w:hAnsi="Times New Roman" w:cs="Times New Roman"/>
          <w:b/>
          <w:sz w:val="24"/>
          <w:szCs w:val="24"/>
        </w:rPr>
        <w:t>Рис.</w:t>
      </w:r>
      <w:r>
        <w:rPr>
          <w:rFonts w:ascii="Times New Roman" w:hAnsi="Times New Roman" w:cs="Times New Roman"/>
          <w:b/>
          <w:sz w:val="24"/>
          <w:szCs w:val="24"/>
        </w:rPr>
        <w:t xml:space="preserve">6 а). </w:t>
      </w:r>
      <w:r w:rsidRPr="00AA1DE7">
        <w:rPr>
          <w:rFonts w:ascii="Times New Roman" w:hAnsi="Times New Roman" w:cs="Times New Roman"/>
          <w:b/>
          <w:sz w:val="24"/>
          <w:szCs w:val="24"/>
        </w:rPr>
        <w:t xml:space="preserve"> Итоговые результаты  </w:t>
      </w:r>
      <w:r>
        <w:rPr>
          <w:rFonts w:ascii="Times New Roman" w:hAnsi="Times New Roman" w:cs="Times New Roman"/>
          <w:b/>
          <w:sz w:val="24"/>
          <w:szCs w:val="24"/>
        </w:rPr>
        <w:t xml:space="preserve">по </w:t>
      </w:r>
      <w:r w:rsidR="00FB740C">
        <w:rPr>
          <w:rFonts w:ascii="Times New Roman" w:hAnsi="Times New Roman" w:cs="Times New Roman"/>
          <w:b/>
          <w:sz w:val="24"/>
          <w:szCs w:val="24"/>
        </w:rPr>
        <w:t>школам</w:t>
      </w:r>
    </w:p>
    <w:p w:rsidR="007447C6" w:rsidRDefault="007447C6" w:rsidP="007447C6">
      <w:pPr>
        <w:spacing w:after="200" w:line="276" w:lineRule="auto"/>
        <w:jc w:val="center"/>
        <w:rPr>
          <w:rFonts w:ascii="Times New Roman" w:hAnsi="Times New Roman" w:cs="Times New Roman"/>
          <w:b/>
          <w:sz w:val="24"/>
          <w:szCs w:val="24"/>
        </w:rPr>
      </w:pPr>
    </w:p>
    <w:p w:rsidR="003B0F1A" w:rsidRDefault="003B0F1A" w:rsidP="007447C6">
      <w:pPr>
        <w:spacing w:after="200" w:line="276" w:lineRule="auto"/>
        <w:jc w:val="center"/>
        <w:rPr>
          <w:rFonts w:ascii="Times New Roman" w:hAnsi="Times New Roman" w:cs="Times New Roman"/>
          <w:b/>
          <w:sz w:val="24"/>
          <w:szCs w:val="24"/>
        </w:rPr>
      </w:pPr>
      <w:r w:rsidRPr="003B0F1A">
        <w:rPr>
          <w:rFonts w:ascii="Times New Roman" w:hAnsi="Times New Roman" w:cs="Times New Roman"/>
          <w:b/>
          <w:noProof/>
          <w:sz w:val="24"/>
          <w:szCs w:val="24"/>
          <w:lang w:eastAsia="ru-RU"/>
        </w:rPr>
        <w:drawing>
          <wp:inline distT="0" distB="0" distL="0" distR="0">
            <wp:extent cx="4572000" cy="2743200"/>
            <wp:effectExtent l="19050" t="0" r="19050" b="0"/>
            <wp:docPr id="47" name="Диаграмма 47">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F38C03E4-B3A0-41DD-9339-E9FDFC741B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447C6" w:rsidRDefault="007447C6" w:rsidP="007447C6">
      <w:pPr>
        <w:spacing w:after="200" w:line="276" w:lineRule="auto"/>
        <w:jc w:val="center"/>
        <w:rPr>
          <w:rFonts w:ascii="Times New Roman" w:hAnsi="Times New Roman" w:cs="Times New Roman"/>
          <w:b/>
          <w:sz w:val="24"/>
          <w:szCs w:val="24"/>
        </w:rPr>
      </w:pPr>
      <w:r w:rsidRPr="00AA1DE7">
        <w:rPr>
          <w:rFonts w:ascii="Times New Roman" w:hAnsi="Times New Roman" w:cs="Times New Roman"/>
          <w:b/>
          <w:sz w:val="24"/>
          <w:szCs w:val="24"/>
        </w:rPr>
        <w:t>Рис.</w:t>
      </w:r>
      <w:r>
        <w:rPr>
          <w:rFonts w:ascii="Times New Roman" w:hAnsi="Times New Roman" w:cs="Times New Roman"/>
          <w:b/>
          <w:sz w:val="24"/>
          <w:szCs w:val="24"/>
        </w:rPr>
        <w:t xml:space="preserve">6 б). </w:t>
      </w:r>
      <w:r w:rsidRPr="00AA1DE7">
        <w:rPr>
          <w:rFonts w:ascii="Times New Roman" w:hAnsi="Times New Roman" w:cs="Times New Roman"/>
          <w:b/>
          <w:sz w:val="24"/>
          <w:szCs w:val="24"/>
        </w:rPr>
        <w:t xml:space="preserve"> Итоговые результаты  </w:t>
      </w:r>
      <w:r>
        <w:rPr>
          <w:rFonts w:ascii="Times New Roman" w:hAnsi="Times New Roman" w:cs="Times New Roman"/>
          <w:b/>
          <w:sz w:val="24"/>
          <w:szCs w:val="24"/>
        </w:rPr>
        <w:t>по ДОО</w:t>
      </w:r>
    </w:p>
    <w:p w:rsidR="007447C6" w:rsidRPr="00AA1DE7" w:rsidRDefault="003B0F1A" w:rsidP="007447C6">
      <w:pPr>
        <w:spacing w:after="200" w:line="276" w:lineRule="auto"/>
        <w:jc w:val="center"/>
        <w:rPr>
          <w:rFonts w:ascii="Times New Roman" w:hAnsi="Times New Roman" w:cs="Times New Roman"/>
          <w:b/>
          <w:sz w:val="24"/>
          <w:szCs w:val="24"/>
        </w:rPr>
      </w:pPr>
      <w:r w:rsidRPr="003B0F1A">
        <w:rPr>
          <w:rFonts w:ascii="Times New Roman" w:hAnsi="Times New Roman" w:cs="Times New Roman"/>
          <w:b/>
          <w:noProof/>
          <w:sz w:val="24"/>
          <w:szCs w:val="24"/>
          <w:lang w:eastAsia="ru-RU"/>
        </w:rPr>
        <w:lastRenderedPageBreak/>
        <w:drawing>
          <wp:inline distT="0" distB="0" distL="0" distR="0">
            <wp:extent cx="3705225" cy="2595563"/>
            <wp:effectExtent l="19050" t="0" r="9525" b="0"/>
            <wp:docPr id="50" name="Диаграмма 50">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52C0D0E8-6F8C-443D-97FB-1040FEA1E6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447C6" w:rsidRDefault="007447C6" w:rsidP="007447C6">
      <w:pPr>
        <w:jc w:val="center"/>
        <w:rPr>
          <w:rFonts w:ascii="Times New Roman" w:hAnsi="Times New Roman" w:cs="Times New Roman"/>
          <w:sz w:val="24"/>
          <w:szCs w:val="24"/>
        </w:rPr>
      </w:pPr>
      <w:r w:rsidRPr="00AA1DE7">
        <w:rPr>
          <w:rFonts w:ascii="Times New Roman" w:hAnsi="Times New Roman" w:cs="Times New Roman"/>
          <w:b/>
          <w:sz w:val="24"/>
          <w:szCs w:val="24"/>
        </w:rPr>
        <w:t>Рис.</w:t>
      </w:r>
      <w:r>
        <w:rPr>
          <w:rFonts w:ascii="Times New Roman" w:hAnsi="Times New Roman" w:cs="Times New Roman"/>
          <w:b/>
          <w:sz w:val="24"/>
          <w:szCs w:val="24"/>
        </w:rPr>
        <w:t xml:space="preserve">6 б). </w:t>
      </w:r>
      <w:r w:rsidRPr="00AA1DE7">
        <w:rPr>
          <w:rFonts w:ascii="Times New Roman" w:hAnsi="Times New Roman" w:cs="Times New Roman"/>
          <w:b/>
          <w:sz w:val="24"/>
          <w:szCs w:val="24"/>
        </w:rPr>
        <w:t xml:space="preserve"> Итоговые результаты  </w:t>
      </w:r>
      <w:proofErr w:type="gramStart"/>
      <w:r>
        <w:rPr>
          <w:rFonts w:ascii="Times New Roman" w:hAnsi="Times New Roman" w:cs="Times New Roman"/>
          <w:b/>
          <w:sz w:val="24"/>
          <w:szCs w:val="24"/>
        </w:rPr>
        <w:t>по</w:t>
      </w:r>
      <w:proofErr w:type="gramEnd"/>
      <w:r>
        <w:rPr>
          <w:rFonts w:ascii="Times New Roman" w:hAnsi="Times New Roman" w:cs="Times New Roman"/>
          <w:b/>
          <w:sz w:val="24"/>
          <w:szCs w:val="24"/>
        </w:rPr>
        <w:t xml:space="preserve"> ДО</w:t>
      </w:r>
    </w:p>
    <w:p w:rsidR="007447C6" w:rsidRPr="00532271" w:rsidRDefault="007447C6" w:rsidP="007447C6">
      <w:pPr>
        <w:spacing w:after="200" w:line="276" w:lineRule="auto"/>
        <w:rPr>
          <w:rFonts w:ascii="Times New Roman" w:hAnsi="Times New Roman" w:cs="Times New Roman"/>
          <w:sz w:val="24"/>
          <w:szCs w:val="24"/>
        </w:rPr>
      </w:pPr>
      <w:r w:rsidRPr="00532271">
        <w:rPr>
          <w:rFonts w:ascii="Times New Roman" w:hAnsi="Times New Roman" w:cs="Times New Roman"/>
          <w:sz w:val="24"/>
          <w:szCs w:val="24"/>
        </w:rPr>
        <w:t>Представим рейтинг образовательных организаций.</w:t>
      </w:r>
    </w:p>
    <w:p w:rsidR="007447C6" w:rsidRPr="00AA1DE7" w:rsidRDefault="007447C6" w:rsidP="007447C6">
      <w:pPr>
        <w:spacing w:after="200" w:line="276" w:lineRule="auto"/>
        <w:rPr>
          <w:rFonts w:ascii="Times New Roman" w:hAnsi="Times New Roman" w:cs="Times New Roman"/>
          <w:sz w:val="24"/>
          <w:szCs w:val="24"/>
        </w:rPr>
      </w:pPr>
    </w:p>
    <w:p w:rsidR="007447C6" w:rsidRDefault="007447C6" w:rsidP="007447C6">
      <w:pPr>
        <w:spacing w:after="200" w:line="276" w:lineRule="auto"/>
        <w:rPr>
          <w:rFonts w:ascii="Times New Roman" w:hAnsi="Times New Roman" w:cs="Times New Roman"/>
          <w:sz w:val="24"/>
          <w:szCs w:val="24"/>
        </w:rPr>
      </w:pPr>
    </w:p>
    <w:p w:rsidR="007447C6" w:rsidRPr="00AA1DE7" w:rsidRDefault="007447C6" w:rsidP="007447C6">
      <w:pPr>
        <w:spacing w:after="200" w:line="276" w:lineRule="auto"/>
        <w:rPr>
          <w:rFonts w:ascii="Times New Roman" w:hAnsi="Times New Roman" w:cs="Times New Roman"/>
          <w:b/>
          <w:sz w:val="24"/>
          <w:szCs w:val="24"/>
        </w:rPr>
        <w:sectPr w:rsidR="007447C6" w:rsidRPr="00AA1DE7" w:rsidSect="007E1B5F">
          <w:footerReference w:type="default" r:id="rId33"/>
          <w:pgSz w:w="11906" w:h="16838"/>
          <w:pgMar w:top="1134" w:right="714" w:bottom="1134" w:left="851" w:header="709" w:footer="709" w:gutter="0"/>
          <w:pgNumType w:start="1"/>
          <w:cols w:space="708"/>
          <w:docGrid w:linePitch="360"/>
        </w:sectPr>
      </w:pPr>
    </w:p>
    <w:p w:rsidR="007447C6" w:rsidRDefault="007447C6" w:rsidP="007447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Рейтинг</w:t>
      </w:r>
      <w:r w:rsidR="003B0F1A">
        <w:rPr>
          <w:rFonts w:ascii="Times New Roman" w:hAnsi="Times New Roman" w:cs="Times New Roman"/>
          <w:b/>
          <w:sz w:val="24"/>
          <w:szCs w:val="24"/>
        </w:rPr>
        <w:t xml:space="preserve"> - </w:t>
      </w:r>
      <w:r>
        <w:rPr>
          <w:rFonts w:ascii="Times New Roman" w:hAnsi="Times New Roman" w:cs="Times New Roman"/>
          <w:b/>
          <w:sz w:val="24"/>
          <w:szCs w:val="24"/>
        </w:rPr>
        <w:t xml:space="preserve"> </w:t>
      </w:r>
      <w:r w:rsidR="00E30B96">
        <w:rPr>
          <w:rFonts w:ascii="Times New Roman" w:hAnsi="Times New Roman" w:cs="Times New Roman"/>
          <w:b/>
          <w:sz w:val="24"/>
          <w:szCs w:val="24"/>
        </w:rPr>
        <w:t>школы</w:t>
      </w:r>
    </w:p>
    <w:tbl>
      <w:tblPr>
        <w:tblW w:w="14994" w:type="dxa"/>
        <w:jc w:val="center"/>
        <w:tblInd w:w="-459" w:type="dxa"/>
        <w:tblLook w:val="04A0" w:firstRow="1" w:lastRow="0" w:firstColumn="1" w:lastColumn="0" w:noHBand="0" w:noVBand="1"/>
      </w:tblPr>
      <w:tblGrid>
        <w:gridCol w:w="851"/>
        <w:gridCol w:w="850"/>
        <w:gridCol w:w="851"/>
        <w:gridCol w:w="992"/>
        <w:gridCol w:w="851"/>
        <w:gridCol w:w="850"/>
        <w:gridCol w:w="992"/>
        <w:gridCol w:w="851"/>
        <w:gridCol w:w="992"/>
        <w:gridCol w:w="851"/>
        <w:gridCol w:w="850"/>
        <w:gridCol w:w="992"/>
        <w:gridCol w:w="801"/>
        <w:gridCol w:w="801"/>
        <w:gridCol w:w="801"/>
        <w:gridCol w:w="858"/>
        <w:gridCol w:w="960"/>
      </w:tblGrid>
      <w:tr w:rsidR="00E30B96" w:rsidRPr="00E30B96" w:rsidTr="006F21CE">
        <w:trPr>
          <w:trHeight w:val="1050"/>
          <w:jc w:val="center"/>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Веселорощинская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850"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Карповская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Копейкинская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Коянбайская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Луговская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850"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Любомировская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Неверовская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Новобелозеровская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Новоселецкая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Новоуральская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850"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Прииртышская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r w:rsidRPr="00E30B96">
              <w:rPr>
                <w:rFonts w:ascii="Times New Roman" w:eastAsia="Times New Roman" w:hAnsi="Times New Roman" w:cs="Times New Roman"/>
                <w:b/>
                <w:bCs/>
                <w:color w:val="000000"/>
                <w:sz w:val="18"/>
                <w:szCs w:val="18"/>
                <w:lang w:eastAsia="ru-RU"/>
              </w:rPr>
              <w:t>Пристанская школа</w:t>
            </w:r>
          </w:p>
        </w:tc>
        <w:tc>
          <w:tcPr>
            <w:tcW w:w="801"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r w:rsidRPr="00E30B96">
              <w:rPr>
                <w:rFonts w:ascii="Times New Roman" w:eastAsia="Times New Roman" w:hAnsi="Times New Roman" w:cs="Times New Roman"/>
                <w:b/>
                <w:bCs/>
                <w:color w:val="000000"/>
                <w:sz w:val="18"/>
                <w:szCs w:val="18"/>
                <w:lang w:eastAsia="ru-RU"/>
              </w:rPr>
              <w:t>Сосновская школа</w:t>
            </w:r>
          </w:p>
        </w:tc>
        <w:tc>
          <w:tcPr>
            <w:tcW w:w="801"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Стрелинская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801"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r w:rsidRPr="00E30B96">
              <w:rPr>
                <w:rFonts w:ascii="Times New Roman" w:eastAsia="Times New Roman" w:hAnsi="Times New Roman" w:cs="Times New Roman"/>
                <w:b/>
                <w:bCs/>
                <w:color w:val="000000"/>
                <w:sz w:val="18"/>
                <w:szCs w:val="18"/>
                <w:lang w:eastAsia="ru-RU"/>
              </w:rPr>
              <w:t>Таврическая школа</w:t>
            </w:r>
          </w:p>
        </w:tc>
        <w:tc>
          <w:tcPr>
            <w:tcW w:w="858"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E30B96">
              <w:rPr>
                <w:rFonts w:ascii="Times New Roman" w:eastAsia="Times New Roman" w:hAnsi="Times New Roman" w:cs="Times New Roman"/>
                <w:b/>
                <w:bCs/>
                <w:color w:val="000000"/>
                <w:sz w:val="18"/>
                <w:szCs w:val="18"/>
                <w:lang w:eastAsia="ru-RU"/>
              </w:rPr>
              <w:t>Харламовская</w:t>
            </w:r>
            <w:proofErr w:type="spellEnd"/>
            <w:r w:rsidRPr="00E30B96">
              <w:rPr>
                <w:rFonts w:ascii="Times New Roman" w:eastAsia="Times New Roman" w:hAnsi="Times New Roman" w:cs="Times New Roman"/>
                <w:b/>
                <w:bCs/>
                <w:color w:val="000000"/>
                <w:sz w:val="18"/>
                <w:szCs w:val="18"/>
                <w:lang w:eastAsia="ru-RU"/>
              </w:rPr>
              <w:t xml:space="preserve"> школа</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E30B96" w:rsidRPr="00E30B96" w:rsidRDefault="00E30B96" w:rsidP="00E30B96">
            <w:pPr>
              <w:spacing w:after="0" w:line="240" w:lineRule="auto"/>
              <w:jc w:val="right"/>
              <w:rPr>
                <w:rFonts w:ascii="Times New Roman" w:eastAsia="Times New Roman" w:hAnsi="Times New Roman" w:cs="Times New Roman"/>
                <w:b/>
                <w:bCs/>
                <w:color w:val="000000"/>
                <w:sz w:val="18"/>
                <w:szCs w:val="18"/>
                <w:lang w:eastAsia="ru-RU"/>
              </w:rPr>
            </w:pPr>
            <w:r w:rsidRPr="00E30B96">
              <w:rPr>
                <w:rFonts w:ascii="Times New Roman" w:eastAsia="Times New Roman" w:hAnsi="Times New Roman" w:cs="Times New Roman"/>
                <w:b/>
                <w:bCs/>
                <w:color w:val="000000"/>
                <w:sz w:val="18"/>
                <w:szCs w:val="18"/>
                <w:lang w:eastAsia="ru-RU"/>
              </w:rPr>
              <w:t>Таврический районный центр образования</w:t>
            </w:r>
          </w:p>
        </w:tc>
      </w:tr>
      <w:tr w:rsidR="00E30B96" w:rsidRPr="00E30B96" w:rsidTr="006F21CE">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82,1975</w:t>
            </w:r>
          </w:p>
        </w:tc>
        <w:tc>
          <w:tcPr>
            <w:tcW w:w="850" w:type="dxa"/>
            <w:tcBorders>
              <w:top w:val="single" w:sz="4" w:space="0" w:color="auto"/>
              <w:left w:val="nil"/>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82,875</w:t>
            </w:r>
          </w:p>
        </w:tc>
        <w:tc>
          <w:tcPr>
            <w:tcW w:w="851" w:type="dxa"/>
            <w:tcBorders>
              <w:top w:val="single" w:sz="4" w:space="0" w:color="auto"/>
              <w:left w:val="nil"/>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85,9675</w:t>
            </w:r>
          </w:p>
        </w:tc>
        <w:tc>
          <w:tcPr>
            <w:tcW w:w="992" w:type="dxa"/>
            <w:tcBorders>
              <w:top w:val="single" w:sz="4" w:space="0" w:color="auto"/>
              <w:left w:val="nil"/>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79,295</w:t>
            </w:r>
          </w:p>
        </w:tc>
        <w:tc>
          <w:tcPr>
            <w:tcW w:w="851" w:type="dxa"/>
            <w:tcBorders>
              <w:top w:val="single" w:sz="4" w:space="0" w:color="auto"/>
              <w:left w:val="nil"/>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85,2375</w:t>
            </w:r>
          </w:p>
        </w:tc>
        <w:tc>
          <w:tcPr>
            <w:tcW w:w="85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85,4525</w:t>
            </w:r>
          </w:p>
        </w:tc>
        <w:tc>
          <w:tcPr>
            <w:tcW w:w="992"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87,29</w:t>
            </w:r>
          </w:p>
        </w:tc>
        <w:tc>
          <w:tcPr>
            <w:tcW w:w="85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87,1575</w:t>
            </w:r>
          </w:p>
        </w:tc>
        <w:tc>
          <w:tcPr>
            <w:tcW w:w="992"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92,12</w:t>
            </w:r>
          </w:p>
        </w:tc>
        <w:tc>
          <w:tcPr>
            <w:tcW w:w="85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88,5345</w:t>
            </w:r>
          </w:p>
        </w:tc>
        <w:tc>
          <w:tcPr>
            <w:tcW w:w="85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93,44</w:t>
            </w:r>
          </w:p>
        </w:tc>
        <w:tc>
          <w:tcPr>
            <w:tcW w:w="992"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89,135</w:t>
            </w:r>
          </w:p>
        </w:tc>
        <w:tc>
          <w:tcPr>
            <w:tcW w:w="80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87,1075</w:t>
            </w:r>
          </w:p>
        </w:tc>
        <w:tc>
          <w:tcPr>
            <w:tcW w:w="80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89,6325</w:t>
            </w:r>
          </w:p>
        </w:tc>
        <w:tc>
          <w:tcPr>
            <w:tcW w:w="80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88,6025</w:t>
            </w:r>
          </w:p>
        </w:tc>
        <w:tc>
          <w:tcPr>
            <w:tcW w:w="858"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85,3925</w:t>
            </w:r>
          </w:p>
        </w:tc>
        <w:tc>
          <w:tcPr>
            <w:tcW w:w="96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30B96" w:rsidRPr="00E30B96" w:rsidRDefault="00E30B96" w:rsidP="00E30B96">
            <w:pPr>
              <w:spacing w:after="0" w:line="240" w:lineRule="auto"/>
              <w:jc w:val="right"/>
              <w:rPr>
                <w:rFonts w:ascii="Times New Roman" w:eastAsia="Times New Roman" w:hAnsi="Times New Roman" w:cs="Times New Roman"/>
                <w:b/>
                <w:color w:val="000000"/>
                <w:sz w:val="18"/>
                <w:szCs w:val="18"/>
                <w:lang w:eastAsia="ru-RU"/>
              </w:rPr>
            </w:pPr>
            <w:r w:rsidRPr="00E30B96">
              <w:rPr>
                <w:rFonts w:ascii="Times New Roman" w:eastAsia="Times New Roman" w:hAnsi="Times New Roman" w:cs="Times New Roman"/>
                <w:b/>
                <w:color w:val="000000"/>
                <w:sz w:val="18"/>
                <w:szCs w:val="18"/>
                <w:lang w:eastAsia="ru-RU"/>
              </w:rPr>
              <w:t>89,5125</w:t>
            </w:r>
          </w:p>
        </w:tc>
      </w:tr>
      <w:tr w:rsidR="006F21CE" w:rsidRPr="00E30B96" w:rsidTr="006F21CE">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850" w:type="dxa"/>
            <w:tcBorders>
              <w:top w:val="single" w:sz="4" w:space="0" w:color="auto"/>
              <w:left w:val="nil"/>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851" w:type="dxa"/>
            <w:tcBorders>
              <w:top w:val="single" w:sz="4" w:space="0" w:color="auto"/>
              <w:left w:val="nil"/>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992" w:type="dxa"/>
            <w:tcBorders>
              <w:top w:val="single" w:sz="4" w:space="0" w:color="auto"/>
              <w:left w:val="nil"/>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851" w:type="dxa"/>
            <w:tcBorders>
              <w:top w:val="single" w:sz="4" w:space="0" w:color="auto"/>
              <w:left w:val="nil"/>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0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0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0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8"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6F21CE" w:rsidRPr="00E30B96" w:rsidRDefault="006F21CE" w:rsidP="00E30B9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r>
    </w:tbl>
    <w:p w:rsidR="00E30B96" w:rsidRDefault="00E30B96" w:rsidP="007447C6">
      <w:pPr>
        <w:spacing w:after="0" w:line="240" w:lineRule="auto"/>
        <w:jc w:val="center"/>
        <w:rPr>
          <w:rFonts w:ascii="Times New Roman" w:hAnsi="Times New Roman" w:cs="Times New Roman"/>
          <w:b/>
          <w:sz w:val="24"/>
          <w:szCs w:val="24"/>
        </w:rPr>
      </w:pPr>
    </w:p>
    <w:p w:rsidR="00E30B96" w:rsidRDefault="00E30B96" w:rsidP="007447C6">
      <w:pPr>
        <w:spacing w:after="0" w:line="240" w:lineRule="auto"/>
        <w:jc w:val="center"/>
        <w:rPr>
          <w:rFonts w:ascii="Times New Roman" w:hAnsi="Times New Roman" w:cs="Times New Roman"/>
          <w:b/>
          <w:sz w:val="24"/>
          <w:szCs w:val="24"/>
        </w:rPr>
      </w:pPr>
    </w:p>
    <w:p w:rsidR="007447C6" w:rsidRDefault="007447C6" w:rsidP="007447C6">
      <w:pPr>
        <w:spacing w:after="0" w:line="240" w:lineRule="auto"/>
        <w:jc w:val="both"/>
        <w:rPr>
          <w:rFonts w:ascii="Times New Roman" w:hAnsi="Times New Roman" w:cs="Times New Roman"/>
          <w:b/>
          <w:sz w:val="24"/>
          <w:szCs w:val="24"/>
        </w:rPr>
      </w:pPr>
    </w:p>
    <w:p w:rsidR="007447C6" w:rsidRDefault="007447C6" w:rsidP="007447C6">
      <w:pPr>
        <w:spacing w:after="0" w:line="240" w:lineRule="auto"/>
        <w:jc w:val="both"/>
        <w:rPr>
          <w:rFonts w:ascii="Times New Roman" w:hAnsi="Times New Roman" w:cs="Times New Roman"/>
          <w:b/>
          <w:sz w:val="24"/>
          <w:szCs w:val="24"/>
        </w:rPr>
      </w:pPr>
    </w:p>
    <w:p w:rsidR="007447C6" w:rsidRDefault="007447C6" w:rsidP="007447C6">
      <w:pPr>
        <w:spacing w:after="0" w:line="240" w:lineRule="auto"/>
        <w:jc w:val="both"/>
        <w:rPr>
          <w:rFonts w:ascii="Times New Roman" w:hAnsi="Times New Roman" w:cs="Times New Roman"/>
          <w:b/>
          <w:sz w:val="24"/>
          <w:szCs w:val="24"/>
        </w:rPr>
      </w:pPr>
    </w:p>
    <w:p w:rsidR="007447C6" w:rsidRDefault="007447C6" w:rsidP="007447C6">
      <w:pPr>
        <w:spacing w:after="0" w:line="240" w:lineRule="auto"/>
        <w:jc w:val="both"/>
        <w:rPr>
          <w:rFonts w:ascii="Times New Roman" w:hAnsi="Times New Roman" w:cs="Times New Roman"/>
          <w:b/>
          <w:sz w:val="24"/>
          <w:szCs w:val="24"/>
        </w:rPr>
      </w:pPr>
    </w:p>
    <w:p w:rsidR="007447C6" w:rsidRDefault="007447C6" w:rsidP="007447C6">
      <w:pPr>
        <w:spacing w:after="0" w:line="240" w:lineRule="auto"/>
        <w:jc w:val="both"/>
        <w:rPr>
          <w:rFonts w:ascii="Times New Roman" w:hAnsi="Times New Roman" w:cs="Times New Roman"/>
          <w:b/>
          <w:sz w:val="24"/>
          <w:szCs w:val="24"/>
        </w:rPr>
      </w:pPr>
    </w:p>
    <w:p w:rsidR="007447C6" w:rsidRDefault="007447C6" w:rsidP="007447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Рейтинг ДОО</w:t>
      </w:r>
    </w:p>
    <w:p w:rsidR="00743B2A" w:rsidRDefault="00743B2A" w:rsidP="007447C6">
      <w:pPr>
        <w:spacing w:after="0" w:line="240" w:lineRule="auto"/>
        <w:jc w:val="center"/>
        <w:rPr>
          <w:rFonts w:ascii="Times New Roman" w:hAnsi="Times New Roman" w:cs="Times New Roman"/>
          <w:b/>
          <w:sz w:val="24"/>
          <w:szCs w:val="24"/>
        </w:rPr>
      </w:pPr>
    </w:p>
    <w:tbl>
      <w:tblPr>
        <w:tblW w:w="3840" w:type="dxa"/>
        <w:jc w:val="center"/>
        <w:tblInd w:w="103" w:type="dxa"/>
        <w:tblLook w:val="04A0" w:firstRow="1" w:lastRow="0" w:firstColumn="1" w:lastColumn="0" w:noHBand="0" w:noVBand="1"/>
      </w:tblPr>
      <w:tblGrid>
        <w:gridCol w:w="960"/>
        <w:gridCol w:w="960"/>
        <w:gridCol w:w="960"/>
        <w:gridCol w:w="960"/>
      </w:tblGrid>
      <w:tr w:rsidR="00743B2A" w:rsidRPr="00743B2A" w:rsidTr="00743B2A">
        <w:trPr>
          <w:trHeight w:val="885"/>
          <w:jc w:val="center"/>
        </w:trPr>
        <w:tc>
          <w:tcPr>
            <w:tcW w:w="960" w:type="dxa"/>
            <w:tcBorders>
              <w:top w:val="single" w:sz="4" w:space="0" w:color="auto"/>
              <w:left w:val="single" w:sz="4" w:space="0" w:color="auto"/>
              <w:bottom w:val="nil"/>
              <w:right w:val="single" w:sz="4" w:space="0" w:color="auto"/>
            </w:tcBorders>
            <w:shd w:val="clear" w:color="auto" w:fill="auto"/>
            <w:textDirection w:val="btLr"/>
            <w:vAlign w:val="bottom"/>
            <w:hideMark/>
          </w:tcPr>
          <w:p w:rsidR="00743B2A" w:rsidRPr="00743B2A" w:rsidRDefault="00743B2A" w:rsidP="00743B2A">
            <w:pPr>
              <w:spacing w:after="0" w:line="240" w:lineRule="auto"/>
              <w:jc w:val="right"/>
              <w:rPr>
                <w:rFonts w:ascii="Times New Roman" w:eastAsia="Times New Roman" w:hAnsi="Times New Roman" w:cs="Times New Roman"/>
                <w:b/>
                <w:bCs/>
                <w:color w:val="000000"/>
                <w:sz w:val="16"/>
                <w:szCs w:val="16"/>
                <w:lang w:eastAsia="ru-RU"/>
              </w:rPr>
            </w:pPr>
            <w:r w:rsidRPr="00743B2A">
              <w:rPr>
                <w:rFonts w:ascii="Times New Roman" w:eastAsia="Times New Roman" w:hAnsi="Times New Roman" w:cs="Times New Roman"/>
                <w:b/>
                <w:bCs/>
                <w:color w:val="000000"/>
                <w:sz w:val="16"/>
                <w:szCs w:val="16"/>
                <w:lang w:eastAsia="ru-RU"/>
              </w:rPr>
              <w:t xml:space="preserve">ДС №1 "Солнышко" </w:t>
            </w:r>
          </w:p>
        </w:tc>
        <w:tc>
          <w:tcPr>
            <w:tcW w:w="960" w:type="dxa"/>
            <w:tcBorders>
              <w:top w:val="single" w:sz="4" w:space="0" w:color="auto"/>
              <w:left w:val="nil"/>
              <w:bottom w:val="nil"/>
              <w:right w:val="single" w:sz="4" w:space="0" w:color="auto"/>
            </w:tcBorders>
            <w:shd w:val="clear" w:color="auto" w:fill="auto"/>
            <w:textDirection w:val="btLr"/>
            <w:vAlign w:val="bottom"/>
            <w:hideMark/>
          </w:tcPr>
          <w:p w:rsidR="00743B2A" w:rsidRPr="00743B2A" w:rsidRDefault="00743B2A" w:rsidP="00743B2A">
            <w:pPr>
              <w:spacing w:after="0" w:line="240" w:lineRule="auto"/>
              <w:jc w:val="right"/>
              <w:rPr>
                <w:rFonts w:ascii="Times New Roman" w:eastAsia="Times New Roman" w:hAnsi="Times New Roman" w:cs="Times New Roman"/>
                <w:b/>
                <w:bCs/>
                <w:color w:val="000000"/>
                <w:sz w:val="16"/>
                <w:szCs w:val="16"/>
                <w:lang w:eastAsia="ru-RU"/>
              </w:rPr>
            </w:pPr>
            <w:r w:rsidRPr="00743B2A">
              <w:rPr>
                <w:rFonts w:ascii="Times New Roman" w:eastAsia="Times New Roman" w:hAnsi="Times New Roman" w:cs="Times New Roman"/>
                <w:b/>
                <w:bCs/>
                <w:color w:val="000000"/>
                <w:sz w:val="16"/>
                <w:szCs w:val="16"/>
                <w:lang w:eastAsia="ru-RU"/>
              </w:rPr>
              <w:t>ДС №2</w:t>
            </w:r>
          </w:p>
        </w:tc>
        <w:tc>
          <w:tcPr>
            <w:tcW w:w="960" w:type="dxa"/>
            <w:tcBorders>
              <w:top w:val="single" w:sz="4" w:space="0" w:color="auto"/>
              <w:left w:val="nil"/>
              <w:bottom w:val="nil"/>
              <w:right w:val="single" w:sz="4" w:space="0" w:color="auto"/>
            </w:tcBorders>
            <w:shd w:val="clear" w:color="auto" w:fill="auto"/>
            <w:textDirection w:val="btLr"/>
            <w:vAlign w:val="bottom"/>
            <w:hideMark/>
          </w:tcPr>
          <w:p w:rsidR="00743B2A" w:rsidRPr="00743B2A" w:rsidRDefault="00743B2A" w:rsidP="00743B2A">
            <w:pPr>
              <w:spacing w:after="0" w:line="240" w:lineRule="auto"/>
              <w:jc w:val="right"/>
              <w:rPr>
                <w:rFonts w:ascii="Times New Roman" w:eastAsia="Times New Roman" w:hAnsi="Times New Roman" w:cs="Times New Roman"/>
                <w:b/>
                <w:bCs/>
                <w:color w:val="000000"/>
                <w:sz w:val="16"/>
                <w:szCs w:val="16"/>
                <w:lang w:eastAsia="ru-RU"/>
              </w:rPr>
            </w:pPr>
            <w:r w:rsidRPr="00743B2A">
              <w:rPr>
                <w:rFonts w:ascii="Times New Roman" w:eastAsia="Times New Roman" w:hAnsi="Times New Roman" w:cs="Times New Roman"/>
                <w:b/>
                <w:bCs/>
                <w:color w:val="000000"/>
                <w:sz w:val="16"/>
                <w:szCs w:val="16"/>
                <w:lang w:eastAsia="ru-RU"/>
              </w:rPr>
              <w:t xml:space="preserve">ДС № 6 "Радуга" </w:t>
            </w:r>
          </w:p>
        </w:tc>
        <w:tc>
          <w:tcPr>
            <w:tcW w:w="960" w:type="dxa"/>
            <w:tcBorders>
              <w:top w:val="single" w:sz="4" w:space="0" w:color="auto"/>
              <w:left w:val="nil"/>
              <w:bottom w:val="nil"/>
              <w:right w:val="single" w:sz="4" w:space="0" w:color="auto"/>
            </w:tcBorders>
            <w:shd w:val="clear" w:color="auto" w:fill="auto"/>
            <w:textDirection w:val="btLr"/>
            <w:vAlign w:val="bottom"/>
            <w:hideMark/>
          </w:tcPr>
          <w:p w:rsidR="00743B2A" w:rsidRPr="00743B2A" w:rsidRDefault="00743B2A" w:rsidP="00743B2A">
            <w:pPr>
              <w:spacing w:after="0" w:line="240" w:lineRule="auto"/>
              <w:jc w:val="right"/>
              <w:rPr>
                <w:rFonts w:ascii="Times New Roman" w:eastAsia="Times New Roman" w:hAnsi="Times New Roman" w:cs="Times New Roman"/>
                <w:b/>
                <w:bCs/>
                <w:color w:val="000000"/>
                <w:sz w:val="16"/>
                <w:szCs w:val="16"/>
                <w:lang w:eastAsia="ru-RU"/>
              </w:rPr>
            </w:pPr>
            <w:r w:rsidRPr="00743B2A">
              <w:rPr>
                <w:rFonts w:ascii="Times New Roman" w:eastAsia="Times New Roman" w:hAnsi="Times New Roman" w:cs="Times New Roman"/>
                <w:b/>
                <w:bCs/>
                <w:color w:val="000000"/>
                <w:sz w:val="16"/>
                <w:szCs w:val="16"/>
                <w:lang w:eastAsia="ru-RU"/>
              </w:rPr>
              <w:t>Сосновский ДС</w:t>
            </w:r>
          </w:p>
        </w:tc>
      </w:tr>
      <w:tr w:rsidR="00743B2A" w:rsidRPr="00743B2A" w:rsidTr="00743B2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43B2A" w:rsidRPr="00743B2A" w:rsidRDefault="00743B2A" w:rsidP="00743B2A">
            <w:pPr>
              <w:spacing w:after="0" w:line="240" w:lineRule="auto"/>
              <w:jc w:val="center"/>
              <w:rPr>
                <w:rFonts w:ascii="Calibri" w:eastAsia="Times New Roman" w:hAnsi="Calibri" w:cs="Times New Roman"/>
                <w:color w:val="000000"/>
                <w:lang w:eastAsia="ru-RU"/>
              </w:rPr>
            </w:pPr>
            <w:r w:rsidRPr="00743B2A">
              <w:rPr>
                <w:rFonts w:ascii="Calibri" w:eastAsia="Times New Roman" w:hAnsi="Calibri" w:cs="Times New Roman"/>
                <w:color w:val="000000"/>
                <w:lang w:eastAsia="ru-RU"/>
              </w:rPr>
              <w:t>88,528</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743B2A" w:rsidRPr="00743B2A" w:rsidRDefault="00743B2A" w:rsidP="00743B2A">
            <w:pPr>
              <w:spacing w:after="0" w:line="240" w:lineRule="auto"/>
              <w:jc w:val="center"/>
              <w:rPr>
                <w:rFonts w:ascii="Times New Roman" w:eastAsia="Times New Roman" w:hAnsi="Times New Roman" w:cs="Times New Roman"/>
                <w:color w:val="000000"/>
                <w:sz w:val="20"/>
                <w:szCs w:val="20"/>
                <w:lang w:eastAsia="ru-RU"/>
              </w:rPr>
            </w:pPr>
            <w:r w:rsidRPr="00743B2A">
              <w:rPr>
                <w:rFonts w:ascii="Times New Roman" w:eastAsia="Times New Roman" w:hAnsi="Times New Roman" w:cs="Times New Roman"/>
                <w:color w:val="000000"/>
                <w:sz w:val="20"/>
                <w:szCs w:val="20"/>
                <w:lang w:eastAsia="ru-RU"/>
              </w:rPr>
              <w:t>89,5025</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743B2A" w:rsidRPr="00743B2A" w:rsidRDefault="00743B2A" w:rsidP="00743B2A">
            <w:pPr>
              <w:spacing w:after="0" w:line="240" w:lineRule="auto"/>
              <w:jc w:val="center"/>
              <w:rPr>
                <w:rFonts w:ascii="Times New Roman" w:eastAsia="Times New Roman" w:hAnsi="Times New Roman" w:cs="Times New Roman"/>
                <w:color w:val="000000"/>
                <w:sz w:val="20"/>
                <w:szCs w:val="20"/>
                <w:lang w:eastAsia="ru-RU"/>
              </w:rPr>
            </w:pPr>
            <w:r w:rsidRPr="00743B2A">
              <w:rPr>
                <w:rFonts w:ascii="Times New Roman" w:eastAsia="Times New Roman" w:hAnsi="Times New Roman" w:cs="Times New Roman"/>
                <w:color w:val="000000"/>
                <w:sz w:val="20"/>
                <w:szCs w:val="20"/>
                <w:lang w:eastAsia="ru-RU"/>
              </w:rPr>
              <w:t>87,8725</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743B2A" w:rsidRPr="00743B2A" w:rsidRDefault="00743B2A" w:rsidP="00743B2A">
            <w:pPr>
              <w:spacing w:after="0" w:line="240" w:lineRule="auto"/>
              <w:jc w:val="center"/>
              <w:rPr>
                <w:rFonts w:ascii="Times New Roman" w:eastAsia="Times New Roman" w:hAnsi="Times New Roman" w:cs="Times New Roman"/>
                <w:color w:val="000000"/>
                <w:sz w:val="20"/>
                <w:szCs w:val="20"/>
                <w:lang w:eastAsia="ru-RU"/>
              </w:rPr>
            </w:pPr>
            <w:r w:rsidRPr="00743B2A">
              <w:rPr>
                <w:rFonts w:ascii="Times New Roman" w:eastAsia="Times New Roman" w:hAnsi="Times New Roman" w:cs="Times New Roman"/>
                <w:color w:val="000000"/>
                <w:sz w:val="20"/>
                <w:szCs w:val="20"/>
                <w:lang w:eastAsia="ru-RU"/>
              </w:rPr>
              <w:t>85,625</w:t>
            </w:r>
          </w:p>
        </w:tc>
      </w:tr>
      <w:tr w:rsidR="00743B2A" w:rsidRPr="00743B2A" w:rsidTr="00743B2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43B2A" w:rsidRPr="00743B2A" w:rsidRDefault="00743B2A" w:rsidP="00743B2A">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743B2A" w:rsidRPr="00743B2A" w:rsidRDefault="00743B2A" w:rsidP="00743B2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743B2A" w:rsidRPr="00743B2A" w:rsidRDefault="00743B2A" w:rsidP="00743B2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743B2A" w:rsidRPr="00743B2A" w:rsidRDefault="00743B2A" w:rsidP="00743B2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r>
    </w:tbl>
    <w:p w:rsidR="00743B2A" w:rsidRDefault="00743B2A" w:rsidP="007447C6">
      <w:pPr>
        <w:spacing w:after="0" w:line="240" w:lineRule="auto"/>
        <w:jc w:val="center"/>
        <w:rPr>
          <w:rFonts w:ascii="Times New Roman" w:hAnsi="Times New Roman" w:cs="Times New Roman"/>
          <w:b/>
          <w:sz w:val="24"/>
          <w:szCs w:val="24"/>
        </w:rPr>
      </w:pPr>
    </w:p>
    <w:p w:rsidR="007447C6" w:rsidRDefault="007447C6" w:rsidP="007447C6">
      <w:pPr>
        <w:spacing w:after="0" w:line="240" w:lineRule="auto"/>
        <w:jc w:val="center"/>
        <w:rPr>
          <w:rFonts w:ascii="Times New Roman" w:hAnsi="Times New Roman" w:cs="Times New Roman"/>
          <w:b/>
          <w:sz w:val="24"/>
          <w:szCs w:val="24"/>
        </w:rPr>
      </w:pPr>
    </w:p>
    <w:p w:rsidR="007447C6" w:rsidRDefault="007447C6" w:rsidP="007447C6">
      <w:pPr>
        <w:spacing w:after="0" w:line="240" w:lineRule="auto"/>
        <w:jc w:val="both"/>
        <w:rPr>
          <w:rFonts w:ascii="Times New Roman" w:hAnsi="Times New Roman" w:cs="Times New Roman"/>
          <w:b/>
          <w:sz w:val="24"/>
          <w:szCs w:val="24"/>
        </w:rPr>
      </w:pPr>
    </w:p>
    <w:p w:rsidR="007447C6" w:rsidRDefault="007447C6" w:rsidP="007447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Рейтинг </w:t>
      </w:r>
      <w:proofErr w:type="gramStart"/>
      <w:r>
        <w:rPr>
          <w:rFonts w:ascii="Times New Roman" w:hAnsi="Times New Roman" w:cs="Times New Roman"/>
          <w:b/>
          <w:sz w:val="24"/>
          <w:szCs w:val="24"/>
        </w:rPr>
        <w:t>ДО</w:t>
      </w:r>
      <w:proofErr w:type="gramEnd"/>
    </w:p>
    <w:p w:rsidR="007447C6" w:rsidRDefault="007447C6" w:rsidP="007447C6">
      <w:pPr>
        <w:spacing w:after="0" w:line="240" w:lineRule="auto"/>
        <w:jc w:val="both"/>
        <w:rPr>
          <w:rFonts w:ascii="Times New Roman" w:hAnsi="Times New Roman" w:cs="Times New Roman"/>
          <w:b/>
          <w:sz w:val="24"/>
          <w:szCs w:val="24"/>
        </w:rPr>
      </w:pPr>
    </w:p>
    <w:tbl>
      <w:tblPr>
        <w:tblW w:w="1920" w:type="dxa"/>
        <w:jc w:val="center"/>
        <w:tblInd w:w="103" w:type="dxa"/>
        <w:tblLook w:val="04A0" w:firstRow="1" w:lastRow="0" w:firstColumn="1" w:lastColumn="0" w:noHBand="0" w:noVBand="1"/>
      </w:tblPr>
      <w:tblGrid>
        <w:gridCol w:w="960"/>
        <w:gridCol w:w="960"/>
      </w:tblGrid>
      <w:tr w:rsidR="00743B2A" w:rsidRPr="00743B2A" w:rsidTr="00743B2A">
        <w:trPr>
          <w:trHeight w:val="1095"/>
          <w:jc w:val="center"/>
        </w:trPr>
        <w:tc>
          <w:tcPr>
            <w:tcW w:w="960" w:type="dxa"/>
            <w:tcBorders>
              <w:top w:val="single" w:sz="4" w:space="0" w:color="auto"/>
              <w:left w:val="single" w:sz="4" w:space="0" w:color="auto"/>
              <w:bottom w:val="nil"/>
              <w:right w:val="single" w:sz="4" w:space="0" w:color="auto"/>
            </w:tcBorders>
            <w:shd w:val="clear" w:color="auto" w:fill="auto"/>
            <w:textDirection w:val="btLr"/>
            <w:vAlign w:val="bottom"/>
            <w:hideMark/>
          </w:tcPr>
          <w:p w:rsidR="00743B2A" w:rsidRPr="00743B2A" w:rsidRDefault="00743B2A" w:rsidP="00743B2A">
            <w:pPr>
              <w:spacing w:after="0" w:line="240" w:lineRule="auto"/>
              <w:jc w:val="right"/>
              <w:rPr>
                <w:rFonts w:ascii="Times New Roman" w:eastAsia="Times New Roman" w:hAnsi="Times New Roman" w:cs="Times New Roman"/>
                <w:b/>
                <w:bCs/>
                <w:color w:val="000000"/>
                <w:sz w:val="16"/>
                <w:szCs w:val="16"/>
                <w:lang w:eastAsia="ru-RU"/>
              </w:rPr>
            </w:pPr>
            <w:r w:rsidRPr="00743B2A">
              <w:rPr>
                <w:rFonts w:ascii="Times New Roman" w:eastAsia="Times New Roman" w:hAnsi="Times New Roman" w:cs="Times New Roman"/>
                <w:b/>
                <w:bCs/>
                <w:color w:val="000000"/>
                <w:sz w:val="16"/>
                <w:szCs w:val="16"/>
                <w:lang w:eastAsia="ru-RU"/>
              </w:rPr>
              <w:t xml:space="preserve">ЦДО </w:t>
            </w:r>
            <w:proofErr w:type="spellStart"/>
            <w:r w:rsidRPr="00743B2A">
              <w:rPr>
                <w:rFonts w:ascii="Times New Roman" w:eastAsia="Times New Roman" w:hAnsi="Times New Roman" w:cs="Times New Roman"/>
                <w:b/>
                <w:bCs/>
                <w:color w:val="000000"/>
                <w:sz w:val="16"/>
                <w:szCs w:val="16"/>
                <w:lang w:eastAsia="ru-RU"/>
              </w:rPr>
              <w:t>им.В.Ф</w:t>
            </w:r>
            <w:proofErr w:type="spellEnd"/>
            <w:r w:rsidRPr="00743B2A">
              <w:rPr>
                <w:rFonts w:ascii="Times New Roman" w:eastAsia="Times New Roman" w:hAnsi="Times New Roman" w:cs="Times New Roman"/>
                <w:b/>
                <w:bCs/>
                <w:color w:val="000000"/>
                <w:sz w:val="16"/>
                <w:szCs w:val="16"/>
                <w:lang w:eastAsia="ru-RU"/>
              </w:rPr>
              <w:t xml:space="preserve">. </w:t>
            </w:r>
            <w:proofErr w:type="spellStart"/>
            <w:r w:rsidRPr="00743B2A">
              <w:rPr>
                <w:rFonts w:ascii="Times New Roman" w:eastAsia="Times New Roman" w:hAnsi="Times New Roman" w:cs="Times New Roman"/>
                <w:b/>
                <w:bCs/>
                <w:color w:val="000000"/>
                <w:sz w:val="16"/>
                <w:szCs w:val="16"/>
                <w:lang w:eastAsia="ru-RU"/>
              </w:rPr>
              <w:t>Бибиной</w:t>
            </w:r>
            <w:proofErr w:type="spellEnd"/>
          </w:p>
        </w:tc>
        <w:tc>
          <w:tcPr>
            <w:tcW w:w="960" w:type="dxa"/>
            <w:tcBorders>
              <w:top w:val="single" w:sz="4" w:space="0" w:color="auto"/>
              <w:left w:val="nil"/>
              <w:bottom w:val="nil"/>
              <w:right w:val="single" w:sz="4" w:space="0" w:color="auto"/>
            </w:tcBorders>
            <w:shd w:val="clear" w:color="auto" w:fill="auto"/>
            <w:textDirection w:val="btLr"/>
            <w:vAlign w:val="bottom"/>
            <w:hideMark/>
          </w:tcPr>
          <w:p w:rsidR="00743B2A" w:rsidRPr="00743B2A" w:rsidRDefault="00743B2A" w:rsidP="00743B2A">
            <w:pPr>
              <w:spacing w:after="0" w:line="240" w:lineRule="auto"/>
              <w:jc w:val="right"/>
              <w:rPr>
                <w:rFonts w:ascii="Times New Roman" w:eastAsia="Times New Roman" w:hAnsi="Times New Roman" w:cs="Times New Roman"/>
                <w:b/>
                <w:bCs/>
                <w:color w:val="000000"/>
                <w:sz w:val="16"/>
                <w:szCs w:val="16"/>
                <w:lang w:eastAsia="ru-RU"/>
              </w:rPr>
            </w:pPr>
            <w:r w:rsidRPr="00743B2A">
              <w:rPr>
                <w:rFonts w:ascii="Times New Roman" w:eastAsia="Times New Roman" w:hAnsi="Times New Roman" w:cs="Times New Roman"/>
                <w:b/>
                <w:bCs/>
                <w:color w:val="000000"/>
                <w:sz w:val="16"/>
                <w:szCs w:val="16"/>
                <w:lang w:eastAsia="ru-RU"/>
              </w:rPr>
              <w:t>ДЮСШ</w:t>
            </w:r>
          </w:p>
        </w:tc>
      </w:tr>
      <w:tr w:rsidR="00743B2A" w:rsidRPr="00743B2A" w:rsidTr="00743B2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43B2A" w:rsidRPr="00743B2A" w:rsidRDefault="00743B2A" w:rsidP="00743B2A">
            <w:pPr>
              <w:spacing w:after="0" w:line="240" w:lineRule="auto"/>
              <w:jc w:val="center"/>
              <w:rPr>
                <w:rFonts w:ascii="Calibri" w:eastAsia="Times New Roman" w:hAnsi="Calibri" w:cs="Times New Roman"/>
                <w:color w:val="000000"/>
                <w:lang w:eastAsia="ru-RU"/>
              </w:rPr>
            </w:pPr>
            <w:r w:rsidRPr="00743B2A">
              <w:rPr>
                <w:rFonts w:ascii="Calibri" w:eastAsia="Times New Roman" w:hAnsi="Calibri" w:cs="Times New Roman"/>
                <w:color w:val="000000"/>
                <w:lang w:eastAsia="ru-RU"/>
              </w:rPr>
              <w:t>95,489</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743B2A" w:rsidRPr="00743B2A" w:rsidRDefault="00743B2A" w:rsidP="00743B2A">
            <w:pPr>
              <w:spacing w:after="0" w:line="240" w:lineRule="auto"/>
              <w:jc w:val="center"/>
              <w:rPr>
                <w:rFonts w:ascii="Times New Roman" w:eastAsia="Times New Roman" w:hAnsi="Times New Roman" w:cs="Times New Roman"/>
                <w:color w:val="000000"/>
                <w:sz w:val="20"/>
                <w:szCs w:val="20"/>
                <w:lang w:eastAsia="ru-RU"/>
              </w:rPr>
            </w:pPr>
            <w:r w:rsidRPr="00743B2A">
              <w:rPr>
                <w:rFonts w:ascii="Times New Roman" w:eastAsia="Times New Roman" w:hAnsi="Times New Roman" w:cs="Times New Roman"/>
                <w:color w:val="000000"/>
                <w:sz w:val="20"/>
                <w:szCs w:val="20"/>
                <w:lang w:eastAsia="ru-RU"/>
              </w:rPr>
              <w:t>92,063</w:t>
            </w:r>
          </w:p>
        </w:tc>
      </w:tr>
      <w:tr w:rsidR="00743B2A" w:rsidRPr="00743B2A" w:rsidTr="00743B2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43B2A" w:rsidRPr="00743B2A" w:rsidRDefault="00743B2A" w:rsidP="00743B2A">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743B2A" w:rsidRPr="00743B2A" w:rsidRDefault="00743B2A" w:rsidP="00743B2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bl>
    <w:p w:rsidR="007447C6" w:rsidRPr="00C34BDC" w:rsidRDefault="002E6D52" w:rsidP="007447C6">
      <w:pPr>
        <w:spacing w:after="0" w:line="240" w:lineRule="auto"/>
        <w:jc w:val="right"/>
        <w:rPr>
          <w:rFonts w:ascii="Times New Roman" w:hAnsi="Times New Roman" w:cs="Times New Roman"/>
          <w:b/>
          <w:sz w:val="24"/>
          <w:szCs w:val="24"/>
        </w:rPr>
      </w:pPr>
      <w:bookmarkStart w:id="110" w:name="_GoBack"/>
      <w:r>
        <w:rPr>
          <w:rFonts w:ascii="Times New Roman" w:hAnsi="Times New Roman" w:cs="Times New Roman"/>
          <w:b/>
          <w:noProof/>
          <w:sz w:val="24"/>
          <w:szCs w:val="24"/>
          <w:lang w:eastAsia="ru-RU"/>
        </w:rPr>
        <w:lastRenderedPageBreak/>
        <w:pict>
          <v:rect id="Rectangle 5" o:spid="_x0000_s1026" style="position:absolute;left:0;text-align:left;margin-left:209.55pt;margin-top:-38.15pt;width:42pt;height:3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" strokecolor="white [3212]"/>
        </w:pict>
      </w:r>
      <w:r>
        <w:rPr>
          <w:rFonts w:ascii="Times New Roman" w:hAnsi="Times New Roman" w:cs="Times New Roman"/>
          <w:b/>
          <w:noProof/>
          <w:sz w:val="24"/>
          <w:szCs w:val="24"/>
          <w:lang w:eastAsia="ru-RU"/>
        </w:rPr>
        <w:pict>
          <v:rect id="Rectangle 3" o:spid="_x0000_s1027" style="position:absolute;left:0;text-align:left;margin-left:342pt;margin-top:-27.8pt;width:50.25pt;height:21.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" strokecolor="white [3212]"/>
        </w:pict>
      </w:r>
      <w:r w:rsidR="007447C6" w:rsidRPr="00AA1DE7">
        <w:rPr>
          <w:rFonts w:ascii="Times New Roman" w:hAnsi="Times New Roman" w:cs="Times New Roman"/>
          <w:b/>
          <w:sz w:val="24"/>
          <w:szCs w:val="24"/>
        </w:rPr>
        <w:t>ПРИЛОЖЕНИЕ №1</w:t>
      </w:r>
    </w:p>
    <w:p w:rsidR="007447C6" w:rsidRDefault="007447C6" w:rsidP="007447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Сводные результаты по </w:t>
      </w:r>
      <w:r w:rsidR="00FF5C0B">
        <w:rPr>
          <w:rFonts w:ascii="Times New Roman" w:hAnsi="Times New Roman" w:cs="Times New Roman"/>
          <w:b/>
          <w:sz w:val="24"/>
          <w:szCs w:val="24"/>
        </w:rPr>
        <w:t>школам</w:t>
      </w:r>
    </w:p>
    <w:p w:rsidR="007447C6" w:rsidRDefault="007447C6" w:rsidP="007447C6">
      <w:pPr>
        <w:spacing w:after="0" w:line="240" w:lineRule="auto"/>
        <w:rPr>
          <w:rFonts w:ascii="Times New Roman" w:hAnsi="Times New Roman" w:cs="Times New Roman"/>
          <w:b/>
          <w:sz w:val="24"/>
          <w:szCs w:val="24"/>
        </w:rPr>
      </w:pPr>
    </w:p>
    <w:tbl>
      <w:tblPr>
        <w:tblW w:w="14675" w:type="dxa"/>
        <w:tblInd w:w="93" w:type="dxa"/>
        <w:tblLayout w:type="fixed"/>
        <w:tblLook w:val="04A0" w:firstRow="1" w:lastRow="0" w:firstColumn="1" w:lastColumn="0" w:noHBand="0" w:noVBand="1"/>
      </w:tblPr>
      <w:tblGrid>
        <w:gridCol w:w="724"/>
        <w:gridCol w:w="709"/>
        <w:gridCol w:w="882"/>
        <w:gridCol w:w="677"/>
        <w:gridCol w:w="882"/>
        <w:gridCol w:w="677"/>
        <w:gridCol w:w="851"/>
        <w:gridCol w:w="855"/>
        <w:gridCol w:w="704"/>
        <w:gridCol w:w="709"/>
        <w:gridCol w:w="850"/>
        <w:gridCol w:w="851"/>
        <w:gridCol w:w="709"/>
        <w:gridCol w:w="708"/>
        <w:gridCol w:w="709"/>
        <w:gridCol w:w="709"/>
        <w:gridCol w:w="709"/>
        <w:gridCol w:w="708"/>
        <w:gridCol w:w="1052"/>
      </w:tblGrid>
      <w:tr w:rsidR="00FF5C0B" w:rsidRPr="00FF5C0B" w:rsidTr="00FF5C0B">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Веселорощинская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Карповская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Копейкинская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Коянбайская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Луговская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Любомировская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Неверовская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Новобелозеровская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Новоселецкая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Новоуральская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Прииртышская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r w:rsidRPr="00FF5C0B">
              <w:rPr>
                <w:rFonts w:ascii="Times New Roman" w:eastAsia="Times New Roman" w:hAnsi="Times New Roman" w:cs="Times New Roman"/>
                <w:b/>
                <w:bCs/>
                <w:color w:val="000000"/>
                <w:sz w:val="16"/>
                <w:szCs w:val="16"/>
                <w:lang w:eastAsia="ru-RU"/>
              </w:rPr>
              <w:t>Пристанская школа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r w:rsidRPr="00FF5C0B">
              <w:rPr>
                <w:rFonts w:ascii="Times New Roman" w:eastAsia="Times New Roman" w:hAnsi="Times New Roman" w:cs="Times New Roman"/>
                <w:b/>
                <w:bCs/>
                <w:color w:val="000000"/>
                <w:sz w:val="16"/>
                <w:szCs w:val="16"/>
                <w:lang w:eastAsia="ru-RU"/>
              </w:rPr>
              <w:t>Сосновская школа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Стрелинская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r w:rsidRPr="00FF5C0B">
              <w:rPr>
                <w:rFonts w:ascii="Times New Roman" w:eastAsia="Times New Roman" w:hAnsi="Times New Roman" w:cs="Times New Roman"/>
                <w:b/>
                <w:bCs/>
                <w:color w:val="000000"/>
                <w:sz w:val="16"/>
                <w:szCs w:val="16"/>
                <w:lang w:eastAsia="ru-RU"/>
              </w:rPr>
              <w:t>Таврическая школа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proofErr w:type="spellStart"/>
            <w:r w:rsidRPr="00FF5C0B">
              <w:rPr>
                <w:rFonts w:ascii="Times New Roman" w:eastAsia="Times New Roman" w:hAnsi="Times New Roman" w:cs="Times New Roman"/>
                <w:b/>
                <w:bCs/>
                <w:color w:val="000000"/>
                <w:sz w:val="16"/>
                <w:szCs w:val="16"/>
                <w:lang w:eastAsia="ru-RU"/>
              </w:rPr>
              <w:t>Харламовская</w:t>
            </w:r>
            <w:proofErr w:type="spellEnd"/>
            <w:r w:rsidRPr="00FF5C0B">
              <w:rPr>
                <w:rFonts w:ascii="Times New Roman" w:eastAsia="Times New Roman" w:hAnsi="Times New Roman" w:cs="Times New Roman"/>
                <w:b/>
                <w:bCs/>
                <w:color w:val="000000"/>
                <w:sz w:val="16"/>
                <w:szCs w:val="16"/>
                <w:lang w:eastAsia="ru-RU"/>
              </w:rPr>
              <w:t xml:space="preserve"> школа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r w:rsidRPr="00FF5C0B">
              <w:rPr>
                <w:rFonts w:ascii="Times New Roman" w:eastAsia="Times New Roman" w:hAnsi="Times New Roman" w:cs="Times New Roman"/>
                <w:b/>
                <w:bCs/>
                <w:color w:val="000000"/>
                <w:sz w:val="16"/>
                <w:szCs w:val="16"/>
                <w:lang w:eastAsia="ru-RU"/>
              </w:rPr>
              <w:t>Таврический районный центр образования</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16"/>
                <w:szCs w:val="16"/>
                <w:lang w:eastAsia="ru-RU"/>
              </w:rPr>
            </w:pPr>
            <w:r w:rsidRPr="00FF5C0B">
              <w:rPr>
                <w:rFonts w:ascii="Times New Roman" w:eastAsia="Times New Roman" w:hAnsi="Times New Roman" w:cs="Times New Roman"/>
                <w:b/>
                <w:bCs/>
                <w:color w:val="000000"/>
                <w:sz w:val="16"/>
                <w:szCs w:val="16"/>
                <w:lang w:eastAsia="ru-RU"/>
              </w:rPr>
              <w:t> </w:t>
            </w:r>
            <w:r>
              <w:rPr>
                <w:rFonts w:ascii="Times New Roman" w:eastAsia="Times New Roman" w:hAnsi="Times New Roman" w:cs="Times New Roman"/>
                <w:b/>
                <w:bCs/>
                <w:color w:val="000000"/>
                <w:sz w:val="16"/>
                <w:szCs w:val="16"/>
                <w:lang w:eastAsia="ru-RU"/>
              </w:rPr>
              <w:t>Среднее</w:t>
            </w:r>
          </w:p>
        </w:tc>
      </w:tr>
      <w:tr w:rsidR="00FF5C0B" w:rsidRPr="00FF5C0B" w:rsidTr="00FF5C0B">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r>
      <w:tr w:rsidR="00FF5C0B" w:rsidRPr="00FF5C0B" w:rsidTr="00FF5C0B">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FF5C0B" w:rsidRPr="00FF5C0B" w:rsidRDefault="00FF5C0B" w:rsidP="00FF5C0B">
            <w:pPr>
              <w:spacing w:after="0" w:line="240" w:lineRule="auto"/>
              <w:rPr>
                <w:rFonts w:ascii="Times New Roman" w:eastAsia="Times New Roman" w:hAnsi="Times New Roman" w:cs="Times New Roman"/>
                <w:b/>
                <w:bCs/>
                <w:color w:val="000000"/>
                <w:sz w:val="16"/>
                <w:szCs w:val="16"/>
                <w:lang w:eastAsia="ru-RU"/>
              </w:rPr>
            </w:pP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21,45</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19,2</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22,8</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17,1</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22,95</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22,2</w:t>
            </w:r>
          </w:p>
        </w:tc>
        <w:tc>
          <w:tcPr>
            <w:tcW w:w="855"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23,1</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22,8</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27,6</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22,2</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28,05</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27,15</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26,4</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22,5</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26,1</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22,2</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22,35</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23,30294</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21,3</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18,9</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23,1</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16,35</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21,75</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21,45</w:t>
            </w:r>
          </w:p>
        </w:tc>
        <w:tc>
          <w:tcPr>
            <w:tcW w:w="855"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22,95</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23,55</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28,05</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22,05</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27,75</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26,1</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22,2</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26,1</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21,45</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22,8</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23,10882</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40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38,8</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38,8</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40</w:t>
            </w:r>
          </w:p>
        </w:tc>
        <w:tc>
          <w:tcPr>
            <w:tcW w:w="855"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39,6</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40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39,6</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39,6</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38,8</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40</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38,8</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39,64706</w:t>
            </w:r>
          </w:p>
        </w:tc>
      </w:tr>
      <w:tr w:rsidR="00FF5C0B" w:rsidRPr="00FF5C0B" w:rsidTr="00FF5C0B">
        <w:trPr>
          <w:trHeight w:val="103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color w:val="C00000"/>
                <w:sz w:val="20"/>
                <w:szCs w:val="20"/>
                <w:lang w:eastAsia="ru-RU"/>
              </w:rPr>
            </w:pPr>
            <w:r w:rsidRPr="00FF5C0B">
              <w:rPr>
                <w:rFonts w:ascii="Times New Roman" w:eastAsia="Times New Roman" w:hAnsi="Times New Roman" w:cs="Times New Roman"/>
                <w:color w:val="C00000"/>
                <w:sz w:val="20"/>
                <w:szCs w:val="20"/>
                <w:lang w:eastAsia="ru-RU"/>
              </w:rPr>
              <w:t xml:space="preserve">Средний </w:t>
            </w:r>
          </w:p>
        </w:tc>
        <w:tc>
          <w:tcPr>
            <w:tcW w:w="709"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82,75</w:t>
            </w:r>
          </w:p>
        </w:tc>
        <w:tc>
          <w:tcPr>
            <w:tcW w:w="882"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78,1</w:t>
            </w:r>
          </w:p>
        </w:tc>
        <w:tc>
          <w:tcPr>
            <w:tcW w:w="677"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85,9</w:t>
            </w:r>
          </w:p>
        </w:tc>
        <w:tc>
          <w:tcPr>
            <w:tcW w:w="882"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72,25</w:t>
            </w:r>
          </w:p>
        </w:tc>
        <w:tc>
          <w:tcPr>
            <w:tcW w:w="677"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83,5</w:t>
            </w:r>
          </w:p>
        </w:tc>
        <w:tc>
          <w:tcPr>
            <w:tcW w:w="851"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83,65</w:t>
            </w:r>
          </w:p>
        </w:tc>
        <w:tc>
          <w:tcPr>
            <w:tcW w:w="855"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86,05</w:t>
            </w:r>
          </w:p>
        </w:tc>
        <w:tc>
          <w:tcPr>
            <w:tcW w:w="704"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86,35</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95,65</w:t>
            </w:r>
          </w:p>
        </w:tc>
        <w:tc>
          <w:tcPr>
            <w:tcW w:w="850"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83,85</w:t>
            </w:r>
          </w:p>
        </w:tc>
        <w:tc>
          <w:tcPr>
            <w:tcW w:w="851"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95,8</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93,75</w:t>
            </w:r>
          </w:p>
        </w:tc>
        <w:tc>
          <w:tcPr>
            <w:tcW w:w="708"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92,1</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84,7</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91</w:t>
            </w:r>
          </w:p>
        </w:tc>
        <w:tc>
          <w:tcPr>
            <w:tcW w:w="709"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83,65</w:t>
            </w:r>
          </w:p>
        </w:tc>
        <w:tc>
          <w:tcPr>
            <w:tcW w:w="708"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83,95</w:t>
            </w:r>
          </w:p>
        </w:tc>
        <w:tc>
          <w:tcPr>
            <w:tcW w:w="1052"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86,05882</w:t>
            </w:r>
          </w:p>
        </w:tc>
      </w:tr>
      <w:tr w:rsidR="00FF5C0B" w:rsidRPr="00FF5C0B" w:rsidTr="002E6D52">
        <w:trPr>
          <w:trHeight w:val="60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82"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82"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4"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2.1.</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26,55</w:t>
            </w:r>
          </w:p>
        </w:tc>
        <w:tc>
          <w:tcPr>
            <w:tcW w:w="882"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18,45</w:t>
            </w:r>
          </w:p>
        </w:tc>
        <w:tc>
          <w:tcPr>
            <w:tcW w:w="677"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19,8</w:t>
            </w:r>
          </w:p>
        </w:tc>
        <w:tc>
          <w:tcPr>
            <w:tcW w:w="882"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15,9</w:t>
            </w:r>
          </w:p>
        </w:tc>
        <w:tc>
          <w:tcPr>
            <w:tcW w:w="677"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22,35</w:t>
            </w:r>
          </w:p>
        </w:tc>
        <w:tc>
          <w:tcPr>
            <w:tcW w:w="851"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20,7</w:t>
            </w:r>
          </w:p>
        </w:tc>
        <w:tc>
          <w:tcPr>
            <w:tcW w:w="855"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22,5</w:t>
            </w:r>
          </w:p>
        </w:tc>
        <w:tc>
          <w:tcPr>
            <w:tcW w:w="704"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22,2</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27,75</w:t>
            </w:r>
          </w:p>
        </w:tc>
        <w:tc>
          <w:tcPr>
            <w:tcW w:w="850"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25,05</w:t>
            </w:r>
          </w:p>
        </w:tc>
        <w:tc>
          <w:tcPr>
            <w:tcW w:w="851"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27,45</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26,1</w:t>
            </w:r>
          </w:p>
        </w:tc>
        <w:tc>
          <w:tcPr>
            <w:tcW w:w="708"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25,05</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23,7</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24,6</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20,55</w:t>
            </w:r>
          </w:p>
        </w:tc>
        <w:tc>
          <w:tcPr>
            <w:tcW w:w="708"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26,55</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23,25</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2.2.</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30,2</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25,4</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26,8</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22,2</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30,2</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28,8</w:t>
            </w:r>
          </w:p>
        </w:tc>
        <w:tc>
          <w:tcPr>
            <w:tcW w:w="855"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32</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37,2</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35,4</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37,2</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36,4</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34,4</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30,2</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34,8</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28,8</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30,2</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31,18824</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2.3.</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29,4</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29,7</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29,1</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855"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29,7</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29,7</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29,7</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28,8</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29,4</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29,57647</w:t>
            </w:r>
          </w:p>
        </w:tc>
      </w:tr>
      <w:tr w:rsidR="00FF5C0B" w:rsidRPr="00FF5C0B" w:rsidTr="00FF5C0B">
        <w:trPr>
          <w:trHeight w:val="1035"/>
        </w:trPr>
        <w:tc>
          <w:tcPr>
            <w:tcW w:w="724" w:type="dxa"/>
            <w:tcBorders>
              <w:top w:val="nil"/>
              <w:left w:val="single" w:sz="4" w:space="0" w:color="auto"/>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both"/>
              <w:rPr>
                <w:rFonts w:ascii="Times New Roman" w:eastAsia="Times New Roman" w:hAnsi="Times New Roman" w:cs="Times New Roman"/>
                <w:color w:val="C00000"/>
                <w:sz w:val="20"/>
                <w:szCs w:val="20"/>
                <w:lang w:eastAsia="ru-RU"/>
              </w:rPr>
            </w:pPr>
            <w:r w:rsidRPr="00FF5C0B">
              <w:rPr>
                <w:rFonts w:ascii="Times New Roman" w:eastAsia="Times New Roman" w:hAnsi="Times New Roman" w:cs="Times New Roman"/>
                <w:color w:val="C00000"/>
                <w:sz w:val="20"/>
                <w:szCs w:val="20"/>
                <w:lang w:eastAsia="ru-RU"/>
              </w:rPr>
              <w:t xml:space="preserve">Средний </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86,15</w:t>
            </w:r>
          </w:p>
        </w:tc>
        <w:tc>
          <w:tcPr>
            <w:tcW w:w="882"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73,55</w:t>
            </w:r>
          </w:p>
        </w:tc>
        <w:tc>
          <w:tcPr>
            <w:tcW w:w="677"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76,6</w:t>
            </w:r>
          </w:p>
        </w:tc>
        <w:tc>
          <w:tcPr>
            <w:tcW w:w="882"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67,2</w:t>
            </w:r>
          </w:p>
        </w:tc>
        <w:tc>
          <w:tcPr>
            <w:tcW w:w="677"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79,85</w:t>
            </w:r>
          </w:p>
        </w:tc>
        <w:tc>
          <w:tcPr>
            <w:tcW w:w="851"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79,5</w:t>
            </w:r>
          </w:p>
        </w:tc>
        <w:tc>
          <w:tcPr>
            <w:tcW w:w="855"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82,5</w:t>
            </w:r>
          </w:p>
        </w:tc>
        <w:tc>
          <w:tcPr>
            <w:tcW w:w="704"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84,2</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94,95</w:t>
            </w:r>
          </w:p>
        </w:tc>
        <w:tc>
          <w:tcPr>
            <w:tcW w:w="850"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90,15</w:t>
            </w:r>
          </w:p>
        </w:tc>
        <w:tc>
          <w:tcPr>
            <w:tcW w:w="851"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94,65</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92,2</w:t>
            </w:r>
          </w:p>
        </w:tc>
        <w:tc>
          <w:tcPr>
            <w:tcW w:w="708"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89,15</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83,9</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88,2</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79,35</w:t>
            </w:r>
          </w:p>
        </w:tc>
        <w:tc>
          <w:tcPr>
            <w:tcW w:w="708"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86,15</w:t>
            </w:r>
          </w:p>
        </w:tc>
        <w:tc>
          <w:tcPr>
            <w:tcW w:w="1052"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84,01471</w:t>
            </w:r>
          </w:p>
        </w:tc>
      </w:tr>
      <w:tr w:rsidR="00FF5C0B" w:rsidRPr="00FF5C0B" w:rsidTr="002E6D52">
        <w:trPr>
          <w:trHeight w:val="416"/>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82"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82"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4"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3.1.</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9,15</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11,1</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11,25</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7,2</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10,95</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10,05</w:t>
            </w:r>
          </w:p>
        </w:tc>
        <w:tc>
          <w:tcPr>
            <w:tcW w:w="855"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11,4</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8,85</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15</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14,25</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16,2</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13,65</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18,75</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16,95</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13,95</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22,05</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13,10294</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3.2.</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12,6</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15,4</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15,2</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11,2</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13,4</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13,6</w:t>
            </w:r>
          </w:p>
        </w:tc>
        <w:tc>
          <w:tcPr>
            <w:tcW w:w="855"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15,8</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14,8</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20,4</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20,4</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22,8</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18,8</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11,4</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25,8</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22,6</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25,6</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17,10588</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3.3.</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29,1</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29,4</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27,3</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29,7</w:t>
            </w:r>
          </w:p>
        </w:tc>
        <w:tc>
          <w:tcPr>
            <w:tcW w:w="855"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27,6</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21,3</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24,3</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28,2</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27,6</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28,2</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27,9</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27,93529</w:t>
            </w:r>
          </w:p>
        </w:tc>
      </w:tr>
      <w:tr w:rsidR="00FF5C0B" w:rsidRPr="00FF5C0B" w:rsidTr="00FF5C0B">
        <w:trPr>
          <w:trHeight w:val="103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color w:val="C00000"/>
                <w:sz w:val="20"/>
                <w:szCs w:val="20"/>
                <w:lang w:eastAsia="ru-RU"/>
              </w:rPr>
            </w:pPr>
            <w:r w:rsidRPr="00FF5C0B">
              <w:rPr>
                <w:rFonts w:ascii="Times New Roman" w:eastAsia="Times New Roman" w:hAnsi="Times New Roman" w:cs="Times New Roman"/>
                <w:color w:val="C00000"/>
                <w:sz w:val="20"/>
                <w:szCs w:val="20"/>
                <w:lang w:eastAsia="ru-RU"/>
              </w:rPr>
              <w:lastRenderedPageBreak/>
              <w:t xml:space="preserve">Средний </w:t>
            </w:r>
          </w:p>
        </w:tc>
        <w:tc>
          <w:tcPr>
            <w:tcW w:w="709"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50,85</w:t>
            </w:r>
          </w:p>
        </w:tc>
        <w:tc>
          <w:tcPr>
            <w:tcW w:w="882"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55,9</w:t>
            </w:r>
          </w:p>
        </w:tc>
        <w:tc>
          <w:tcPr>
            <w:tcW w:w="677"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56,45</w:t>
            </w:r>
          </w:p>
        </w:tc>
        <w:tc>
          <w:tcPr>
            <w:tcW w:w="882"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45,7</w:t>
            </w:r>
          </w:p>
        </w:tc>
        <w:tc>
          <w:tcPr>
            <w:tcW w:w="677"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51,65</w:t>
            </w:r>
          </w:p>
        </w:tc>
        <w:tc>
          <w:tcPr>
            <w:tcW w:w="851"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53,35</w:t>
            </w:r>
          </w:p>
        </w:tc>
        <w:tc>
          <w:tcPr>
            <w:tcW w:w="855"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57,2</w:t>
            </w:r>
          </w:p>
        </w:tc>
        <w:tc>
          <w:tcPr>
            <w:tcW w:w="704"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53,65</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63</w:t>
            </w:r>
          </w:p>
        </w:tc>
        <w:tc>
          <w:tcPr>
            <w:tcW w:w="850"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61,65</w:t>
            </w:r>
          </w:p>
        </w:tc>
        <w:tc>
          <w:tcPr>
            <w:tcW w:w="851"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69</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52,1</w:t>
            </w:r>
          </w:p>
        </w:tc>
        <w:tc>
          <w:tcPr>
            <w:tcW w:w="708"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49,35</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72,75</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67,15</w:t>
            </w:r>
          </w:p>
        </w:tc>
        <w:tc>
          <w:tcPr>
            <w:tcW w:w="709"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53,15</w:t>
            </w:r>
          </w:p>
        </w:tc>
        <w:tc>
          <w:tcPr>
            <w:tcW w:w="708"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75,55</w:t>
            </w:r>
          </w:p>
        </w:tc>
        <w:tc>
          <w:tcPr>
            <w:tcW w:w="1052"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58,14412</w:t>
            </w:r>
          </w:p>
        </w:tc>
      </w:tr>
      <w:tr w:rsidR="00FF5C0B" w:rsidRPr="00FF5C0B" w:rsidTr="002E6D52">
        <w:trPr>
          <w:trHeight w:val="504"/>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82"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82"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4"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4.1.</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8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39,2</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55"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40</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39,6</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38,8</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36,8</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708"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39,2</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39,62353</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4.2.</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8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39,6</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38,8</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55"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40</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40</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39,6</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38,8</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40</w:t>
            </w:r>
          </w:p>
        </w:tc>
        <w:tc>
          <w:tcPr>
            <w:tcW w:w="708"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40</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39,81176</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4.3.</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88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19,8</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855"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20</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20</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19,8</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19,2</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708"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19,4</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19,89412</w:t>
            </w:r>
          </w:p>
        </w:tc>
      </w:tr>
      <w:tr w:rsidR="00FF5C0B" w:rsidRPr="00FF5C0B" w:rsidTr="00FF5C0B">
        <w:trPr>
          <w:trHeight w:val="103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color w:val="C00000"/>
                <w:sz w:val="20"/>
                <w:szCs w:val="20"/>
                <w:lang w:eastAsia="ru-RU"/>
              </w:rPr>
            </w:pPr>
            <w:r w:rsidRPr="00FF5C0B">
              <w:rPr>
                <w:rFonts w:ascii="Times New Roman" w:eastAsia="Times New Roman" w:hAnsi="Times New Roman" w:cs="Times New Roman"/>
                <w:color w:val="C00000"/>
                <w:sz w:val="20"/>
                <w:szCs w:val="20"/>
                <w:lang w:eastAsia="ru-RU"/>
              </w:rPr>
              <w:t xml:space="preserve">Средний </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882"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98,6</w:t>
            </w:r>
          </w:p>
        </w:tc>
        <w:tc>
          <w:tcPr>
            <w:tcW w:w="677"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882"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98,8</w:t>
            </w:r>
          </w:p>
        </w:tc>
        <w:tc>
          <w:tcPr>
            <w:tcW w:w="677"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851"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100</w:t>
            </w:r>
          </w:p>
        </w:tc>
        <w:tc>
          <w:tcPr>
            <w:tcW w:w="704"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851"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99,6</w:t>
            </w:r>
          </w:p>
        </w:tc>
        <w:tc>
          <w:tcPr>
            <w:tcW w:w="708"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98,2</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94,8</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708"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center"/>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98,6</w:t>
            </w:r>
          </w:p>
        </w:tc>
        <w:tc>
          <w:tcPr>
            <w:tcW w:w="1052"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99,32941</w:t>
            </w:r>
          </w:p>
        </w:tc>
      </w:tr>
      <w:tr w:rsidR="00FF5C0B" w:rsidRPr="00FF5C0B" w:rsidTr="002E6D52">
        <w:trPr>
          <w:trHeight w:val="567"/>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82"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82"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4"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FF5C0B" w:rsidRPr="00FF5C0B" w:rsidRDefault="00FF5C0B" w:rsidP="00FF5C0B">
            <w:pPr>
              <w:spacing w:after="0" w:line="240" w:lineRule="auto"/>
              <w:jc w:val="both"/>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5.1.</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29,1</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27,9</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29,1</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29,4</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29,4</w:t>
            </w:r>
          </w:p>
        </w:tc>
        <w:tc>
          <w:tcPr>
            <w:tcW w:w="855"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28,5</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28,5</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27,3</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26,1</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27,3</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29,4</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27,9</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28,81765</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5.2.</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855"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19,94</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19,9</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19,6</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20</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19,96706</w:t>
            </w:r>
          </w:p>
        </w:tc>
      </w:tr>
      <w:tr w:rsidR="00FF5C0B" w:rsidRPr="00FF5C0B" w:rsidTr="00FF5C0B">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b/>
                <w:bCs/>
                <w:color w:val="000000"/>
                <w:sz w:val="20"/>
                <w:szCs w:val="20"/>
                <w:lang w:eastAsia="ru-RU"/>
              </w:rPr>
            </w:pPr>
            <w:r w:rsidRPr="00FF5C0B">
              <w:rPr>
                <w:rFonts w:ascii="Times New Roman" w:eastAsia="Times New Roman" w:hAnsi="Times New Roman" w:cs="Times New Roman"/>
                <w:b/>
                <w:bCs/>
                <w:color w:val="000000"/>
                <w:sz w:val="20"/>
                <w:szCs w:val="20"/>
                <w:lang w:eastAsia="ru-RU"/>
              </w:rPr>
              <w:t>5.3.</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882"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677"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855"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704"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850"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49,85</w:t>
            </w:r>
          </w:p>
        </w:tc>
        <w:tc>
          <w:tcPr>
            <w:tcW w:w="851"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49,75</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48</w:t>
            </w:r>
          </w:p>
        </w:tc>
        <w:tc>
          <w:tcPr>
            <w:tcW w:w="709"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708" w:type="dxa"/>
            <w:tcBorders>
              <w:top w:val="nil"/>
              <w:left w:val="nil"/>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right"/>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50</w:t>
            </w:r>
          </w:p>
        </w:tc>
        <w:tc>
          <w:tcPr>
            <w:tcW w:w="1052" w:type="dxa"/>
            <w:tcBorders>
              <w:top w:val="nil"/>
              <w:left w:val="nil"/>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49,85882</w:t>
            </w:r>
          </w:p>
        </w:tc>
      </w:tr>
      <w:tr w:rsidR="00FF5C0B" w:rsidRPr="00FF5C0B" w:rsidTr="00D67B7E">
        <w:trPr>
          <w:trHeight w:val="103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F5C0B" w:rsidRPr="00FF5C0B" w:rsidRDefault="00FF5C0B" w:rsidP="00FF5C0B">
            <w:pPr>
              <w:spacing w:after="0" w:line="240" w:lineRule="auto"/>
              <w:jc w:val="both"/>
              <w:rPr>
                <w:rFonts w:ascii="Times New Roman" w:eastAsia="Times New Roman" w:hAnsi="Times New Roman" w:cs="Times New Roman"/>
                <w:color w:val="C00000"/>
                <w:sz w:val="20"/>
                <w:szCs w:val="20"/>
                <w:lang w:eastAsia="ru-RU"/>
              </w:rPr>
            </w:pPr>
            <w:r w:rsidRPr="00FF5C0B">
              <w:rPr>
                <w:rFonts w:ascii="Times New Roman" w:eastAsia="Times New Roman" w:hAnsi="Times New Roman" w:cs="Times New Roman"/>
                <w:color w:val="C00000"/>
                <w:sz w:val="20"/>
                <w:szCs w:val="20"/>
                <w:lang w:eastAsia="ru-RU"/>
              </w:rPr>
              <w:t xml:space="preserve">Средний </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99,1</w:t>
            </w:r>
          </w:p>
        </w:tc>
        <w:tc>
          <w:tcPr>
            <w:tcW w:w="882"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97,9</w:t>
            </w:r>
          </w:p>
        </w:tc>
        <w:tc>
          <w:tcPr>
            <w:tcW w:w="677"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882"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99,1</w:t>
            </w:r>
          </w:p>
        </w:tc>
        <w:tc>
          <w:tcPr>
            <w:tcW w:w="677"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99,4</w:t>
            </w:r>
          </w:p>
        </w:tc>
        <w:tc>
          <w:tcPr>
            <w:tcW w:w="851"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99,4</w:t>
            </w:r>
          </w:p>
        </w:tc>
        <w:tc>
          <w:tcPr>
            <w:tcW w:w="855"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704"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98,5</w:t>
            </w:r>
          </w:p>
        </w:tc>
        <w:tc>
          <w:tcPr>
            <w:tcW w:w="850"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98,29</w:t>
            </w:r>
          </w:p>
        </w:tc>
        <w:tc>
          <w:tcPr>
            <w:tcW w:w="851"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97,3</w:t>
            </w:r>
          </w:p>
        </w:tc>
        <w:tc>
          <w:tcPr>
            <w:tcW w:w="708"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95,75</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94,9</w:t>
            </w:r>
          </w:p>
        </w:tc>
        <w:tc>
          <w:tcPr>
            <w:tcW w:w="709"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99,4</w:t>
            </w:r>
          </w:p>
        </w:tc>
        <w:tc>
          <w:tcPr>
            <w:tcW w:w="708" w:type="dxa"/>
            <w:tcBorders>
              <w:top w:val="nil"/>
              <w:left w:val="nil"/>
              <w:bottom w:val="single" w:sz="4" w:space="0" w:color="auto"/>
              <w:right w:val="single" w:sz="4" w:space="0" w:color="auto"/>
            </w:tcBorders>
            <w:shd w:val="clear" w:color="000000" w:fill="FFFF00"/>
            <w:vAlign w:val="bottom"/>
            <w:hideMark/>
          </w:tcPr>
          <w:p w:rsidR="00FF5C0B" w:rsidRPr="00FF5C0B" w:rsidRDefault="00FF5C0B" w:rsidP="00FF5C0B">
            <w:pPr>
              <w:spacing w:after="0" w:line="240" w:lineRule="auto"/>
              <w:jc w:val="center"/>
              <w:rPr>
                <w:rFonts w:ascii="Times New Roman" w:eastAsia="Times New Roman" w:hAnsi="Times New Roman" w:cs="Times New Roman"/>
                <w:color w:val="000000"/>
                <w:sz w:val="20"/>
                <w:szCs w:val="20"/>
                <w:lang w:eastAsia="ru-RU"/>
              </w:rPr>
            </w:pPr>
            <w:r w:rsidRPr="00FF5C0B">
              <w:rPr>
                <w:rFonts w:ascii="Times New Roman" w:eastAsia="Times New Roman" w:hAnsi="Times New Roman" w:cs="Times New Roman"/>
                <w:color w:val="000000"/>
                <w:sz w:val="20"/>
                <w:szCs w:val="20"/>
                <w:lang w:eastAsia="ru-RU"/>
              </w:rPr>
              <w:t>97,9</w:t>
            </w:r>
          </w:p>
        </w:tc>
        <w:tc>
          <w:tcPr>
            <w:tcW w:w="1052" w:type="dxa"/>
            <w:tcBorders>
              <w:top w:val="nil"/>
              <w:left w:val="nil"/>
              <w:bottom w:val="single" w:sz="4" w:space="0" w:color="auto"/>
              <w:right w:val="single" w:sz="4" w:space="0" w:color="auto"/>
            </w:tcBorders>
            <w:shd w:val="clear" w:color="000000" w:fill="FFFF00"/>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98,64353</w:t>
            </w:r>
          </w:p>
        </w:tc>
      </w:tr>
      <w:tr w:rsidR="00FF5C0B" w:rsidRPr="00FF5C0B" w:rsidTr="00D67B7E">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FF5C0B" w:rsidRPr="00FF5C0B" w:rsidRDefault="00FF5C0B" w:rsidP="00FF5C0B">
            <w:pPr>
              <w:spacing w:after="0" w:line="240" w:lineRule="auto"/>
              <w:rPr>
                <w:rFonts w:ascii="Times New Roman" w:eastAsia="Times New Roman" w:hAnsi="Times New Roman" w:cs="Times New Roman"/>
                <w:color w:val="C00000"/>
                <w:sz w:val="16"/>
                <w:szCs w:val="16"/>
                <w:lang w:eastAsia="ru-RU"/>
              </w:rPr>
            </w:pPr>
            <w:r w:rsidRPr="00FF5C0B">
              <w:rPr>
                <w:rFonts w:ascii="Times New Roman" w:eastAsia="Times New Roman" w:hAnsi="Times New Roman" w:cs="Times New Roman"/>
                <w:color w:val="C00000"/>
                <w:sz w:val="16"/>
                <w:szCs w:val="16"/>
                <w:lang w:eastAsia="ru-RU"/>
              </w:rPr>
              <w:t>b1K1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16,55</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15,62</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17,18</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14,45</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16,73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17,21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17,27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19,13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19,16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18,75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18,42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16,73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16,79</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17,21176</w:t>
            </w:r>
          </w:p>
        </w:tc>
      </w:tr>
      <w:tr w:rsidR="00FF5C0B" w:rsidRPr="00FF5C0B" w:rsidTr="00D67B7E">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FF5C0B" w:rsidRPr="00FF5C0B" w:rsidRDefault="00FF5C0B" w:rsidP="00FF5C0B">
            <w:pPr>
              <w:spacing w:after="0" w:line="240" w:lineRule="auto"/>
              <w:rPr>
                <w:rFonts w:ascii="Times New Roman" w:eastAsia="Times New Roman" w:hAnsi="Times New Roman" w:cs="Times New Roman"/>
                <w:color w:val="C00000"/>
                <w:sz w:val="16"/>
                <w:szCs w:val="16"/>
                <w:lang w:eastAsia="ru-RU"/>
              </w:rPr>
            </w:pPr>
            <w:r w:rsidRPr="00FF5C0B">
              <w:rPr>
                <w:rFonts w:ascii="Times New Roman" w:eastAsia="Times New Roman" w:hAnsi="Times New Roman" w:cs="Times New Roman"/>
                <w:color w:val="C00000"/>
                <w:sz w:val="16"/>
                <w:szCs w:val="16"/>
                <w:lang w:eastAsia="ru-RU"/>
              </w:rPr>
              <w:t>b2K2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13,29</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14,71</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15,32</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13,44</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18,99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18,03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18,93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18,44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17,83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17,64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15,87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17,23</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16,57118</w:t>
            </w:r>
          </w:p>
        </w:tc>
      </w:tr>
      <w:tr w:rsidR="00FF5C0B" w:rsidRPr="00FF5C0B" w:rsidTr="00D67B7E">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FF5C0B" w:rsidRPr="00FF5C0B" w:rsidRDefault="00FF5C0B" w:rsidP="00FF5C0B">
            <w:pPr>
              <w:spacing w:after="0" w:line="240" w:lineRule="auto"/>
              <w:rPr>
                <w:rFonts w:ascii="Times New Roman" w:eastAsia="Times New Roman" w:hAnsi="Times New Roman" w:cs="Times New Roman"/>
                <w:color w:val="C00000"/>
                <w:sz w:val="16"/>
                <w:szCs w:val="16"/>
                <w:lang w:eastAsia="ru-RU"/>
              </w:rPr>
            </w:pPr>
            <w:r w:rsidRPr="00FF5C0B">
              <w:rPr>
                <w:rFonts w:ascii="Times New Roman" w:eastAsia="Times New Roman" w:hAnsi="Times New Roman" w:cs="Times New Roman"/>
                <w:color w:val="C00000"/>
                <w:sz w:val="16"/>
                <w:szCs w:val="16"/>
                <w:lang w:eastAsia="ru-RU"/>
              </w:rPr>
              <w:t>b3K3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7,6275</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8,385</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8,4675</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6,855</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7,7475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8,0025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8,58</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8,0475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9,45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9,2475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10,35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7,815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7,4025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10,9125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10,0725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7,9725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11,3325</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8,721618</w:t>
            </w:r>
          </w:p>
        </w:tc>
      </w:tr>
      <w:tr w:rsidR="00FF5C0B" w:rsidRPr="00FF5C0B" w:rsidTr="00D67B7E">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FF5C0B" w:rsidRPr="00FF5C0B" w:rsidRDefault="00FF5C0B" w:rsidP="00FF5C0B">
            <w:pPr>
              <w:spacing w:after="0" w:line="240" w:lineRule="auto"/>
              <w:rPr>
                <w:rFonts w:ascii="Times New Roman" w:eastAsia="Times New Roman" w:hAnsi="Times New Roman" w:cs="Times New Roman"/>
                <w:color w:val="C00000"/>
                <w:sz w:val="16"/>
                <w:szCs w:val="16"/>
                <w:lang w:eastAsia="ru-RU"/>
              </w:rPr>
            </w:pPr>
            <w:r w:rsidRPr="00FF5C0B">
              <w:rPr>
                <w:rFonts w:ascii="Times New Roman" w:eastAsia="Times New Roman" w:hAnsi="Times New Roman" w:cs="Times New Roman"/>
                <w:color w:val="C00000"/>
                <w:sz w:val="16"/>
                <w:szCs w:val="16"/>
                <w:lang w:eastAsia="ru-RU"/>
              </w:rPr>
              <w:t>b4K4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14,79</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14,82</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14,94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14,73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14,22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14,79</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14,89941</w:t>
            </w:r>
          </w:p>
        </w:tc>
      </w:tr>
      <w:tr w:rsidR="00FF5C0B" w:rsidRPr="00FF5C0B" w:rsidTr="00D67B7E">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FF5C0B" w:rsidRPr="00FF5C0B" w:rsidRDefault="00FF5C0B" w:rsidP="00FF5C0B">
            <w:pPr>
              <w:spacing w:after="0" w:line="240" w:lineRule="auto"/>
              <w:rPr>
                <w:rFonts w:ascii="Times New Roman" w:eastAsia="Times New Roman" w:hAnsi="Times New Roman" w:cs="Times New Roman"/>
                <w:color w:val="C00000"/>
                <w:sz w:val="16"/>
                <w:szCs w:val="16"/>
                <w:lang w:eastAsia="ru-RU"/>
              </w:rPr>
            </w:pPr>
            <w:r w:rsidRPr="00FF5C0B">
              <w:rPr>
                <w:rFonts w:ascii="Times New Roman" w:eastAsia="Times New Roman" w:hAnsi="Times New Roman" w:cs="Times New Roman"/>
                <w:color w:val="C00000"/>
                <w:sz w:val="16"/>
                <w:szCs w:val="16"/>
                <w:lang w:eastAsia="ru-RU"/>
              </w:rPr>
              <w:t>b5K5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29,73</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29,37</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30</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29,73</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29,82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29,487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29,19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28,725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28,47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29,82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29,37</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29,59306</w:t>
            </w:r>
          </w:p>
        </w:tc>
      </w:tr>
      <w:tr w:rsidR="00FF5C0B" w:rsidRPr="00FF5C0B" w:rsidTr="00D67B7E">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ИТОГ</w:t>
            </w:r>
          </w:p>
        </w:tc>
        <w:tc>
          <w:tcPr>
            <w:tcW w:w="709"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82,1</w:t>
            </w:r>
            <w:r w:rsidRPr="00FF5C0B">
              <w:rPr>
                <w:rFonts w:ascii="Calibri" w:eastAsia="Times New Roman" w:hAnsi="Calibri" w:cs="Times New Roman"/>
                <w:color w:val="000000"/>
                <w:lang w:eastAsia="ru-RU"/>
              </w:rPr>
              <w:lastRenderedPageBreak/>
              <w:t>975</w:t>
            </w:r>
          </w:p>
        </w:tc>
        <w:tc>
          <w:tcPr>
            <w:tcW w:w="882"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82,875</w:t>
            </w:r>
          </w:p>
        </w:tc>
        <w:tc>
          <w:tcPr>
            <w:tcW w:w="677"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85,9</w:t>
            </w:r>
            <w:r w:rsidRPr="00FF5C0B">
              <w:rPr>
                <w:rFonts w:ascii="Calibri" w:eastAsia="Times New Roman" w:hAnsi="Calibri" w:cs="Times New Roman"/>
                <w:color w:val="000000"/>
                <w:lang w:eastAsia="ru-RU"/>
              </w:rPr>
              <w:lastRenderedPageBreak/>
              <w:t>675</w:t>
            </w:r>
          </w:p>
        </w:tc>
        <w:tc>
          <w:tcPr>
            <w:tcW w:w="882"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79,295</w:t>
            </w:r>
          </w:p>
        </w:tc>
        <w:tc>
          <w:tcPr>
            <w:tcW w:w="677"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85,2</w:t>
            </w:r>
            <w:r w:rsidRPr="00FF5C0B">
              <w:rPr>
                <w:rFonts w:ascii="Calibri" w:eastAsia="Times New Roman" w:hAnsi="Calibri" w:cs="Times New Roman"/>
                <w:color w:val="000000"/>
                <w:lang w:eastAsia="ru-RU"/>
              </w:rPr>
              <w:lastRenderedPageBreak/>
              <w:t>375</w:t>
            </w:r>
          </w:p>
        </w:tc>
        <w:tc>
          <w:tcPr>
            <w:tcW w:w="85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85,452</w:t>
            </w:r>
            <w:r w:rsidRPr="00FF5C0B">
              <w:rPr>
                <w:rFonts w:ascii="Calibri" w:eastAsia="Times New Roman" w:hAnsi="Calibri" w:cs="Times New Roman"/>
                <w:color w:val="000000"/>
                <w:lang w:eastAsia="ru-RU"/>
              </w:rPr>
              <w:lastRenderedPageBreak/>
              <w:t>5</w:t>
            </w:r>
          </w:p>
        </w:tc>
        <w:tc>
          <w:tcPr>
            <w:tcW w:w="855"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87,29</w:t>
            </w:r>
          </w:p>
        </w:tc>
        <w:tc>
          <w:tcPr>
            <w:tcW w:w="704"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87,1</w:t>
            </w:r>
            <w:r w:rsidRPr="00FF5C0B">
              <w:rPr>
                <w:rFonts w:ascii="Calibri" w:eastAsia="Times New Roman" w:hAnsi="Calibri" w:cs="Times New Roman"/>
                <w:color w:val="000000"/>
                <w:lang w:eastAsia="ru-RU"/>
              </w:rPr>
              <w:lastRenderedPageBreak/>
              <w:t>575</w:t>
            </w:r>
          </w:p>
        </w:tc>
        <w:tc>
          <w:tcPr>
            <w:tcW w:w="709"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92,1</w:t>
            </w:r>
            <w:r w:rsidRPr="00FF5C0B">
              <w:rPr>
                <w:rFonts w:ascii="Calibri" w:eastAsia="Times New Roman" w:hAnsi="Calibri" w:cs="Times New Roman"/>
                <w:color w:val="000000"/>
                <w:lang w:eastAsia="ru-RU"/>
              </w:rPr>
              <w:lastRenderedPageBreak/>
              <w:t>2</w:t>
            </w:r>
          </w:p>
        </w:tc>
        <w:tc>
          <w:tcPr>
            <w:tcW w:w="85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88,534</w:t>
            </w:r>
            <w:r w:rsidRPr="00FF5C0B">
              <w:rPr>
                <w:rFonts w:ascii="Calibri" w:eastAsia="Times New Roman" w:hAnsi="Calibri" w:cs="Times New Roman"/>
                <w:color w:val="000000"/>
                <w:lang w:eastAsia="ru-RU"/>
              </w:rPr>
              <w:lastRenderedPageBreak/>
              <w:t>5</w:t>
            </w:r>
          </w:p>
        </w:tc>
        <w:tc>
          <w:tcPr>
            <w:tcW w:w="851"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93,44</w:t>
            </w:r>
          </w:p>
        </w:tc>
        <w:tc>
          <w:tcPr>
            <w:tcW w:w="709"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89,1</w:t>
            </w:r>
            <w:r w:rsidRPr="00FF5C0B">
              <w:rPr>
                <w:rFonts w:ascii="Calibri" w:eastAsia="Times New Roman" w:hAnsi="Calibri" w:cs="Times New Roman"/>
                <w:color w:val="000000"/>
                <w:lang w:eastAsia="ru-RU"/>
              </w:rPr>
              <w:lastRenderedPageBreak/>
              <w:t>35</w:t>
            </w:r>
          </w:p>
        </w:tc>
        <w:tc>
          <w:tcPr>
            <w:tcW w:w="708"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87,1</w:t>
            </w:r>
            <w:r w:rsidRPr="00FF5C0B">
              <w:rPr>
                <w:rFonts w:ascii="Calibri" w:eastAsia="Times New Roman" w:hAnsi="Calibri" w:cs="Times New Roman"/>
                <w:color w:val="000000"/>
                <w:lang w:eastAsia="ru-RU"/>
              </w:rPr>
              <w:lastRenderedPageBreak/>
              <w:t>075</w:t>
            </w:r>
          </w:p>
        </w:tc>
        <w:tc>
          <w:tcPr>
            <w:tcW w:w="709"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89,6</w:t>
            </w:r>
            <w:r w:rsidRPr="00FF5C0B">
              <w:rPr>
                <w:rFonts w:ascii="Calibri" w:eastAsia="Times New Roman" w:hAnsi="Calibri" w:cs="Times New Roman"/>
                <w:color w:val="000000"/>
                <w:lang w:eastAsia="ru-RU"/>
              </w:rPr>
              <w:lastRenderedPageBreak/>
              <w:t>325</w:t>
            </w:r>
          </w:p>
        </w:tc>
        <w:tc>
          <w:tcPr>
            <w:tcW w:w="709"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88,6</w:t>
            </w:r>
            <w:r w:rsidRPr="00FF5C0B">
              <w:rPr>
                <w:rFonts w:ascii="Calibri" w:eastAsia="Times New Roman" w:hAnsi="Calibri" w:cs="Times New Roman"/>
                <w:color w:val="000000"/>
                <w:lang w:eastAsia="ru-RU"/>
              </w:rPr>
              <w:lastRenderedPageBreak/>
              <w:t>025</w:t>
            </w:r>
          </w:p>
        </w:tc>
        <w:tc>
          <w:tcPr>
            <w:tcW w:w="709"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85,3</w:t>
            </w:r>
            <w:r w:rsidRPr="00FF5C0B">
              <w:rPr>
                <w:rFonts w:ascii="Calibri" w:eastAsia="Times New Roman" w:hAnsi="Calibri" w:cs="Times New Roman"/>
                <w:color w:val="000000"/>
                <w:lang w:eastAsia="ru-RU"/>
              </w:rPr>
              <w:lastRenderedPageBreak/>
              <w:t>925</w:t>
            </w:r>
          </w:p>
        </w:tc>
        <w:tc>
          <w:tcPr>
            <w:tcW w:w="708"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89,5</w:t>
            </w:r>
            <w:r w:rsidRPr="00FF5C0B">
              <w:rPr>
                <w:rFonts w:ascii="Calibri" w:eastAsia="Times New Roman" w:hAnsi="Calibri" w:cs="Times New Roman"/>
                <w:color w:val="000000"/>
                <w:lang w:eastAsia="ru-RU"/>
              </w:rPr>
              <w:lastRenderedPageBreak/>
              <w:t>125</w:t>
            </w:r>
          </w:p>
        </w:tc>
        <w:tc>
          <w:tcPr>
            <w:tcW w:w="1052"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F5C0B" w:rsidRPr="00FF5C0B" w:rsidRDefault="00FF5C0B" w:rsidP="00FF5C0B">
            <w:pPr>
              <w:spacing w:after="0" w:line="240" w:lineRule="auto"/>
              <w:jc w:val="right"/>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86,99703</w:t>
            </w:r>
          </w:p>
        </w:tc>
      </w:tr>
      <w:tr w:rsidR="00FF5C0B" w:rsidRPr="00FF5C0B" w:rsidTr="00D67B7E">
        <w:trPr>
          <w:trHeight w:val="432"/>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lastRenderedPageBreak/>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677"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677"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855"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704"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r w:rsidRPr="00FF5C0B">
              <w:rPr>
                <w:rFonts w:ascii="Calibri" w:eastAsia="Times New Roman" w:hAnsi="Calibri" w:cs="Times New Roman"/>
                <w:color w:val="000000"/>
                <w:lang w:eastAsia="ru-RU"/>
              </w:rPr>
              <w:t> </w:t>
            </w:r>
          </w:p>
        </w:tc>
        <w:tc>
          <w:tcPr>
            <w:tcW w:w="1052" w:type="dxa"/>
            <w:tcBorders>
              <w:top w:val="single" w:sz="4" w:space="0" w:color="auto"/>
              <w:left w:val="nil"/>
              <w:bottom w:val="nil"/>
              <w:right w:val="nil"/>
            </w:tcBorders>
            <w:shd w:val="clear" w:color="auto" w:fill="auto"/>
            <w:noWrap/>
            <w:vAlign w:val="bottom"/>
            <w:hideMark/>
          </w:tcPr>
          <w:p w:rsidR="00FF5C0B" w:rsidRPr="00FF5C0B" w:rsidRDefault="00FF5C0B" w:rsidP="00FF5C0B">
            <w:pPr>
              <w:spacing w:after="0" w:line="240" w:lineRule="auto"/>
              <w:rPr>
                <w:rFonts w:ascii="Calibri" w:eastAsia="Times New Roman" w:hAnsi="Calibri" w:cs="Times New Roman"/>
                <w:color w:val="000000"/>
                <w:lang w:eastAsia="ru-RU"/>
              </w:rPr>
            </w:pPr>
          </w:p>
        </w:tc>
      </w:tr>
    </w:tbl>
    <w:p w:rsidR="007447C6" w:rsidRDefault="007447C6" w:rsidP="007447C6">
      <w:pPr>
        <w:spacing w:after="0" w:line="240" w:lineRule="auto"/>
        <w:rPr>
          <w:rFonts w:ascii="Times New Roman" w:hAnsi="Times New Roman" w:cs="Times New Roman"/>
          <w:b/>
          <w:sz w:val="24"/>
          <w:szCs w:val="24"/>
        </w:rPr>
      </w:pPr>
    </w:p>
    <w:p w:rsidR="007447C6" w:rsidRDefault="007447C6" w:rsidP="007447C6">
      <w:pPr>
        <w:spacing w:after="0" w:line="240" w:lineRule="auto"/>
        <w:rPr>
          <w:rFonts w:ascii="Times New Roman" w:hAnsi="Times New Roman" w:cs="Times New Roman"/>
          <w:b/>
          <w:sz w:val="24"/>
          <w:szCs w:val="24"/>
        </w:rPr>
      </w:pPr>
    </w:p>
    <w:p w:rsidR="007447C6" w:rsidRDefault="007447C6" w:rsidP="007447C6">
      <w:pPr>
        <w:spacing w:after="0" w:line="240" w:lineRule="auto"/>
        <w:rPr>
          <w:rFonts w:ascii="Times New Roman" w:hAnsi="Times New Roman" w:cs="Times New Roman"/>
          <w:b/>
          <w:sz w:val="24"/>
          <w:szCs w:val="24"/>
        </w:rPr>
      </w:pPr>
    </w:p>
    <w:p w:rsidR="007447C6" w:rsidRDefault="007447C6" w:rsidP="007447C6">
      <w:pPr>
        <w:spacing w:after="0" w:line="240" w:lineRule="auto"/>
        <w:rPr>
          <w:rFonts w:ascii="Times New Roman" w:hAnsi="Times New Roman" w:cs="Times New Roman"/>
          <w:b/>
          <w:sz w:val="24"/>
          <w:szCs w:val="24"/>
        </w:rPr>
      </w:pPr>
    </w:p>
    <w:p w:rsidR="007447C6" w:rsidRDefault="007447C6" w:rsidP="007447C6">
      <w:pPr>
        <w:spacing w:after="0" w:line="240" w:lineRule="auto"/>
        <w:rPr>
          <w:rFonts w:ascii="Times New Roman" w:hAnsi="Times New Roman" w:cs="Times New Roman"/>
          <w:b/>
          <w:sz w:val="24"/>
          <w:szCs w:val="24"/>
        </w:rPr>
      </w:pPr>
    </w:p>
    <w:bookmarkEnd w:id="110"/>
    <w:p w:rsidR="007447C6" w:rsidRDefault="007447C6" w:rsidP="007447C6">
      <w:pPr>
        <w:spacing w:after="0" w:line="240" w:lineRule="auto"/>
        <w:rPr>
          <w:rFonts w:ascii="Times New Roman" w:hAnsi="Times New Roman" w:cs="Times New Roman"/>
          <w:b/>
          <w:sz w:val="24"/>
          <w:szCs w:val="24"/>
        </w:rPr>
      </w:pPr>
    </w:p>
    <w:p w:rsidR="007447C6" w:rsidRDefault="007447C6" w:rsidP="007447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Сводные результаты по ДОО</w:t>
      </w:r>
    </w:p>
    <w:p w:rsidR="007447C6" w:rsidRDefault="007447C6" w:rsidP="007447C6">
      <w:pPr>
        <w:spacing w:after="0" w:line="240" w:lineRule="auto"/>
        <w:rPr>
          <w:rFonts w:ascii="Times New Roman" w:hAnsi="Times New Roman" w:cs="Times New Roman"/>
          <w:b/>
          <w:sz w:val="24"/>
          <w:szCs w:val="24"/>
        </w:rPr>
      </w:pPr>
    </w:p>
    <w:p w:rsidR="007447C6" w:rsidRDefault="007447C6" w:rsidP="007447C6">
      <w:pPr>
        <w:spacing w:after="0" w:line="240" w:lineRule="auto"/>
        <w:rPr>
          <w:rFonts w:ascii="Times New Roman" w:hAnsi="Times New Roman" w:cs="Times New Roman"/>
          <w:b/>
          <w:sz w:val="24"/>
          <w:szCs w:val="24"/>
        </w:rPr>
      </w:pPr>
    </w:p>
    <w:tbl>
      <w:tblPr>
        <w:tblW w:w="6748" w:type="dxa"/>
        <w:jc w:val="center"/>
        <w:tblInd w:w="93" w:type="dxa"/>
        <w:tblLook w:val="04A0" w:firstRow="1" w:lastRow="0" w:firstColumn="1" w:lastColumn="0" w:noHBand="0" w:noVBand="1"/>
      </w:tblPr>
      <w:tblGrid>
        <w:gridCol w:w="2270"/>
        <w:gridCol w:w="829"/>
        <w:gridCol w:w="940"/>
        <w:gridCol w:w="940"/>
        <w:gridCol w:w="829"/>
        <w:gridCol w:w="940"/>
      </w:tblGrid>
      <w:tr w:rsidR="002F0CA1" w:rsidRPr="002F0CA1" w:rsidTr="001C1DA6">
        <w:trPr>
          <w:trHeight w:val="300"/>
          <w:jc w:val="center"/>
        </w:trPr>
        <w:tc>
          <w:tcPr>
            <w:tcW w:w="22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 xml:space="preserve">Критерий 1. </w:t>
            </w:r>
            <w:r w:rsidRPr="002F0CA1">
              <w:rPr>
                <w:rFonts w:ascii="Times New Roman" w:eastAsia="Times New Roman" w:hAnsi="Times New Roman" w:cs="Times New Roman"/>
                <w:b/>
                <w:bCs/>
                <w:i/>
                <w:iCs/>
                <w:color w:val="000000"/>
                <w:sz w:val="20"/>
                <w:szCs w:val="20"/>
                <w:lang w:eastAsia="ru-RU"/>
              </w:rPr>
              <w:t>Открытость и доступность информации об образовательной организации</w:t>
            </w:r>
          </w:p>
        </w:tc>
        <w:tc>
          <w:tcPr>
            <w:tcW w:w="82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16"/>
                <w:szCs w:val="16"/>
                <w:lang w:eastAsia="ru-RU"/>
              </w:rPr>
            </w:pPr>
            <w:r w:rsidRPr="002F0CA1">
              <w:rPr>
                <w:rFonts w:ascii="Times New Roman" w:eastAsia="Times New Roman" w:hAnsi="Times New Roman" w:cs="Times New Roman"/>
                <w:b/>
                <w:bCs/>
                <w:color w:val="000000"/>
                <w:sz w:val="16"/>
                <w:szCs w:val="16"/>
                <w:lang w:eastAsia="ru-RU"/>
              </w:rPr>
              <w:t xml:space="preserve">ДС №1 "Солнышко" </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16"/>
                <w:szCs w:val="16"/>
                <w:lang w:eastAsia="ru-RU"/>
              </w:rPr>
            </w:pPr>
            <w:r w:rsidRPr="002F0CA1">
              <w:rPr>
                <w:rFonts w:ascii="Times New Roman" w:eastAsia="Times New Roman" w:hAnsi="Times New Roman" w:cs="Times New Roman"/>
                <w:b/>
                <w:bCs/>
                <w:color w:val="000000"/>
                <w:sz w:val="16"/>
                <w:szCs w:val="16"/>
                <w:lang w:eastAsia="ru-RU"/>
              </w:rPr>
              <w:t>ДС №2</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16"/>
                <w:szCs w:val="16"/>
                <w:lang w:eastAsia="ru-RU"/>
              </w:rPr>
            </w:pPr>
            <w:r w:rsidRPr="002F0CA1">
              <w:rPr>
                <w:rFonts w:ascii="Times New Roman" w:eastAsia="Times New Roman" w:hAnsi="Times New Roman" w:cs="Times New Roman"/>
                <w:b/>
                <w:bCs/>
                <w:color w:val="000000"/>
                <w:sz w:val="16"/>
                <w:szCs w:val="16"/>
                <w:lang w:eastAsia="ru-RU"/>
              </w:rPr>
              <w:t xml:space="preserve">ДС № 6 "Радуга" </w:t>
            </w:r>
          </w:p>
        </w:tc>
        <w:tc>
          <w:tcPr>
            <w:tcW w:w="82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16"/>
                <w:szCs w:val="16"/>
                <w:lang w:eastAsia="ru-RU"/>
              </w:rPr>
            </w:pPr>
            <w:r w:rsidRPr="002F0CA1">
              <w:rPr>
                <w:rFonts w:ascii="Times New Roman" w:eastAsia="Times New Roman" w:hAnsi="Times New Roman" w:cs="Times New Roman"/>
                <w:b/>
                <w:bCs/>
                <w:color w:val="000000"/>
                <w:sz w:val="16"/>
                <w:szCs w:val="16"/>
                <w:lang w:eastAsia="ru-RU"/>
              </w:rPr>
              <w:t>Сосновский ДС</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16"/>
                <w:szCs w:val="16"/>
                <w:lang w:eastAsia="ru-RU"/>
              </w:rPr>
            </w:pPr>
            <w:r w:rsidRPr="002F0CA1">
              <w:rPr>
                <w:rFonts w:ascii="Times New Roman" w:eastAsia="Times New Roman" w:hAnsi="Times New Roman" w:cs="Times New Roman"/>
                <w:b/>
                <w:bCs/>
                <w:color w:val="000000"/>
                <w:sz w:val="16"/>
                <w:szCs w:val="16"/>
                <w:lang w:eastAsia="ru-RU"/>
              </w:rPr>
              <w:t> </w:t>
            </w:r>
          </w:p>
        </w:tc>
      </w:tr>
      <w:tr w:rsidR="002F0CA1" w:rsidRPr="002F0CA1" w:rsidTr="001C1DA6">
        <w:trPr>
          <w:trHeight w:val="300"/>
          <w:jc w:val="center"/>
        </w:trPr>
        <w:tc>
          <w:tcPr>
            <w:tcW w:w="2270"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20"/>
                <w:szCs w:val="20"/>
                <w:lang w:eastAsia="ru-RU"/>
              </w:rPr>
            </w:pPr>
          </w:p>
        </w:tc>
        <w:tc>
          <w:tcPr>
            <w:tcW w:w="829"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829"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r>
      <w:tr w:rsidR="002F0CA1" w:rsidRPr="002F0CA1" w:rsidTr="001C1DA6">
        <w:trPr>
          <w:trHeight w:val="300"/>
          <w:jc w:val="center"/>
        </w:trPr>
        <w:tc>
          <w:tcPr>
            <w:tcW w:w="2270"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20"/>
                <w:szCs w:val="20"/>
                <w:lang w:eastAsia="ru-RU"/>
              </w:rPr>
            </w:pPr>
          </w:p>
        </w:tc>
        <w:tc>
          <w:tcPr>
            <w:tcW w:w="829"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829"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1.1.</w:t>
            </w:r>
          </w:p>
        </w:tc>
        <w:tc>
          <w:tcPr>
            <w:tcW w:w="829"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27</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22,8</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22,65</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22,5</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23,7375</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1.2.</w:t>
            </w:r>
          </w:p>
        </w:tc>
        <w:tc>
          <w:tcPr>
            <w:tcW w:w="829"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29,1</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28,5</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28,8</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27,3</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28,425</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1.3.</w:t>
            </w:r>
          </w:p>
        </w:tc>
        <w:tc>
          <w:tcPr>
            <w:tcW w:w="829"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39,6</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40</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40</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39,2</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39,7</w:t>
            </w:r>
          </w:p>
        </w:tc>
      </w:tr>
      <w:tr w:rsidR="002F0CA1" w:rsidRPr="002F0CA1" w:rsidTr="001C1DA6">
        <w:trPr>
          <w:trHeight w:val="1035"/>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color w:val="C00000"/>
                <w:sz w:val="20"/>
                <w:szCs w:val="20"/>
                <w:lang w:eastAsia="ru-RU"/>
              </w:rPr>
            </w:pPr>
            <w:proofErr w:type="gramStart"/>
            <w:r w:rsidRPr="002F0CA1">
              <w:rPr>
                <w:rFonts w:ascii="Times New Roman" w:eastAsia="Times New Roman" w:hAnsi="Times New Roman" w:cs="Times New Roman"/>
                <w:color w:val="C00000"/>
                <w:sz w:val="20"/>
                <w:szCs w:val="20"/>
                <w:lang w:eastAsia="ru-RU"/>
              </w:rPr>
              <w:t>Средний</w:t>
            </w:r>
            <w:proofErr w:type="gramEnd"/>
            <w:r w:rsidRPr="002F0CA1">
              <w:rPr>
                <w:rFonts w:ascii="Times New Roman" w:eastAsia="Times New Roman" w:hAnsi="Times New Roman" w:cs="Times New Roman"/>
                <w:color w:val="C00000"/>
                <w:sz w:val="20"/>
                <w:szCs w:val="20"/>
                <w:lang w:eastAsia="ru-RU"/>
              </w:rPr>
              <w:t xml:space="preserve"> по критерию 1</w:t>
            </w:r>
          </w:p>
        </w:tc>
        <w:tc>
          <w:tcPr>
            <w:tcW w:w="829"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center"/>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95,7</w:t>
            </w:r>
          </w:p>
        </w:tc>
        <w:tc>
          <w:tcPr>
            <w:tcW w:w="940"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91,3</w:t>
            </w:r>
          </w:p>
        </w:tc>
        <w:tc>
          <w:tcPr>
            <w:tcW w:w="940"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91,45</w:t>
            </w:r>
          </w:p>
        </w:tc>
        <w:tc>
          <w:tcPr>
            <w:tcW w:w="829"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89</w:t>
            </w:r>
          </w:p>
        </w:tc>
        <w:tc>
          <w:tcPr>
            <w:tcW w:w="940"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91,8625</w:t>
            </w:r>
          </w:p>
        </w:tc>
      </w:tr>
      <w:tr w:rsidR="002F0CA1" w:rsidRPr="002F0CA1" w:rsidTr="001C1DA6">
        <w:trPr>
          <w:trHeight w:val="2565"/>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Критерий 2. Комфортность условий предоставления образовательных услуг</w:t>
            </w:r>
          </w:p>
        </w:tc>
        <w:tc>
          <w:tcPr>
            <w:tcW w:w="829"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829"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 </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lastRenderedPageBreak/>
              <w:t>2.1.</w:t>
            </w:r>
          </w:p>
        </w:tc>
        <w:tc>
          <w:tcPr>
            <w:tcW w:w="829"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26,94</w:t>
            </w:r>
          </w:p>
        </w:tc>
        <w:tc>
          <w:tcPr>
            <w:tcW w:w="940"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26,7</w:t>
            </w:r>
          </w:p>
        </w:tc>
        <w:tc>
          <w:tcPr>
            <w:tcW w:w="940"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26,85</w:t>
            </w:r>
          </w:p>
        </w:tc>
        <w:tc>
          <w:tcPr>
            <w:tcW w:w="829"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22,8</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25,8225</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2.2.</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30,2</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30,6</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30,4</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30,2</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30,35</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2.3.</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30</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30</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29,7</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29,1</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29,7</w:t>
            </w:r>
          </w:p>
        </w:tc>
      </w:tr>
      <w:tr w:rsidR="002F0CA1" w:rsidRPr="002F0CA1" w:rsidTr="001C1DA6">
        <w:trPr>
          <w:trHeight w:val="1035"/>
          <w:jc w:val="center"/>
        </w:trPr>
        <w:tc>
          <w:tcPr>
            <w:tcW w:w="2270" w:type="dxa"/>
            <w:tcBorders>
              <w:top w:val="nil"/>
              <w:left w:val="single" w:sz="4" w:space="0" w:color="auto"/>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both"/>
              <w:rPr>
                <w:rFonts w:ascii="Times New Roman" w:eastAsia="Times New Roman" w:hAnsi="Times New Roman" w:cs="Times New Roman"/>
                <w:color w:val="C00000"/>
                <w:sz w:val="20"/>
                <w:szCs w:val="20"/>
                <w:lang w:eastAsia="ru-RU"/>
              </w:rPr>
            </w:pPr>
            <w:proofErr w:type="gramStart"/>
            <w:r w:rsidRPr="002F0CA1">
              <w:rPr>
                <w:rFonts w:ascii="Times New Roman" w:eastAsia="Times New Roman" w:hAnsi="Times New Roman" w:cs="Times New Roman"/>
                <w:color w:val="C00000"/>
                <w:sz w:val="20"/>
                <w:szCs w:val="20"/>
                <w:lang w:eastAsia="ru-RU"/>
              </w:rPr>
              <w:t>Средний</w:t>
            </w:r>
            <w:proofErr w:type="gramEnd"/>
            <w:r w:rsidRPr="002F0CA1">
              <w:rPr>
                <w:rFonts w:ascii="Times New Roman" w:eastAsia="Times New Roman" w:hAnsi="Times New Roman" w:cs="Times New Roman"/>
                <w:color w:val="C00000"/>
                <w:sz w:val="20"/>
                <w:szCs w:val="20"/>
                <w:lang w:eastAsia="ru-RU"/>
              </w:rPr>
              <w:t xml:space="preserve"> по критерию 2</w:t>
            </w:r>
          </w:p>
        </w:tc>
        <w:tc>
          <w:tcPr>
            <w:tcW w:w="829"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87,14</w:t>
            </w:r>
          </w:p>
        </w:tc>
        <w:tc>
          <w:tcPr>
            <w:tcW w:w="940"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87,3</w:t>
            </w:r>
          </w:p>
        </w:tc>
        <w:tc>
          <w:tcPr>
            <w:tcW w:w="940"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86,95</w:t>
            </w:r>
          </w:p>
        </w:tc>
        <w:tc>
          <w:tcPr>
            <w:tcW w:w="829"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82,1</w:t>
            </w:r>
          </w:p>
        </w:tc>
        <w:tc>
          <w:tcPr>
            <w:tcW w:w="940"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85,8725</w:t>
            </w:r>
          </w:p>
        </w:tc>
      </w:tr>
      <w:tr w:rsidR="002F0CA1" w:rsidRPr="002F0CA1" w:rsidTr="001C1DA6">
        <w:trPr>
          <w:trHeight w:val="18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Критерий 3. Доступность услуг для инвалидов</w:t>
            </w:r>
          </w:p>
        </w:tc>
        <w:tc>
          <w:tcPr>
            <w:tcW w:w="829"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829"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 </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3.1.</w:t>
            </w:r>
          </w:p>
        </w:tc>
        <w:tc>
          <w:tcPr>
            <w:tcW w:w="829"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12,45</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9,45</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8,7</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9,9</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3.2.</w:t>
            </w:r>
          </w:p>
        </w:tc>
        <w:tc>
          <w:tcPr>
            <w:tcW w:w="829"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13,4</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16,4</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12,8</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13,6</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14,05</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3.3.</w:t>
            </w:r>
          </w:p>
        </w:tc>
        <w:tc>
          <w:tcPr>
            <w:tcW w:w="829"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25,8</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29,7</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27,9</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24,6</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27</w:t>
            </w:r>
          </w:p>
        </w:tc>
      </w:tr>
      <w:tr w:rsidR="002F0CA1" w:rsidRPr="002F0CA1" w:rsidTr="001C1DA6">
        <w:trPr>
          <w:trHeight w:val="1035"/>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color w:val="C00000"/>
                <w:sz w:val="20"/>
                <w:szCs w:val="20"/>
                <w:lang w:eastAsia="ru-RU"/>
              </w:rPr>
            </w:pPr>
            <w:proofErr w:type="gramStart"/>
            <w:r w:rsidRPr="002F0CA1">
              <w:rPr>
                <w:rFonts w:ascii="Times New Roman" w:eastAsia="Times New Roman" w:hAnsi="Times New Roman" w:cs="Times New Roman"/>
                <w:color w:val="C00000"/>
                <w:sz w:val="20"/>
                <w:szCs w:val="20"/>
                <w:lang w:eastAsia="ru-RU"/>
              </w:rPr>
              <w:t>Средний</w:t>
            </w:r>
            <w:proofErr w:type="gramEnd"/>
            <w:r w:rsidRPr="002F0CA1">
              <w:rPr>
                <w:rFonts w:ascii="Times New Roman" w:eastAsia="Times New Roman" w:hAnsi="Times New Roman" w:cs="Times New Roman"/>
                <w:color w:val="C00000"/>
                <w:sz w:val="20"/>
                <w:szCs w:val="20"/>
                <w:lang w:eastAsia="ru-RU"/>
              </w:rPr>
              <w:t xml:space="preserve"> по критерию 3</w:t>
            </w:r>
          </w:p>
        </w:tc>
        <w:tc>
          <w:tcPr>
            <w:tcW w:w="829"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center"/>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48,2</w:t>
            </w:r>
          </w:p>
        </w:tc>
        <w:tc>
          <w:tcPr>
            <w:tcW w:w="940"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58,55</w:t>
            </w:r>
          </w:p>
        </w:tc>
        <w:tc>
          <w:tcPr>
            <w:tcW w:w="940"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50,15</w:t>
            </w:r>
          </w:p>
        </w:tc>
        <w:tc>
          <w:tcPr>
            <w:tcW w:w="829"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46,9</w:t>
            </w:r>
          </w:p>
        </w:tc>
        <w:tc>
          <w:tcPr>
            <w:tcW w:w="940"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50,95</w:t>
            </w:r>
          </w:p>
        </w:tc>
      </w:tr>
      <w:tr w:rsidR="002F0CA1" w:rsidRPr="002F0CA1" w:rsidTr="001C1DA6">
        <w:trPr>
          <w:trHeight w:val="294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 xml:space="preserve">Критерий 4. </w:t>
            </w:r>
            <w:r w:rsidRPr="002F0CA1">
              <w:rPr>
                <w:rFonts w:ascii="Times New Roman" w:eastAsia="Times New Roman" w:hAnsi="Times New Roman" w:cs="Times New Roman"/>
                <w:b/>
                <w:bCs/>
                <w:i/>
                <w:iCs/>
                <w:color w:val="000000"/>
                <w:sz w:val="20"/>
                <w:szCs w:val="20"/>
                <w:lang w:eastAsia="ru-RU"/>
              </w:rPr>
              <w:t>Доброжелательность, вежливость работников организации</w:t>
            </w:r>
          </w:p>
        </w:tc>
        <w:tc>
          <w:tcPr>
            <w:tcW w:w="829"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829"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 </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4.1.</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40</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40</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40</w:t>
            </w:r>
          </w:p>
        </w:tc>
        <w:tc>
          <w:tcPr>
            <w:tcW w:w="829"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39,2</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39,8</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4.2.</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40</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40</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40</w:t>
            </w:r>
          </w:p>
        </w:tc>
        <w:tc>
          <w:tcPr>
            <w:tcW w:w="829"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39,2</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39,8</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lastRenderedPageBreak/>
              <w:t>4.3.</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20</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20</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19,6</w:t>
            </w:r>
          </w:p>
        </w:tc>
        <w:tc>
          <w:tcPr>
            <w:tcW w:w="829"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20</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19,9</w:t>
            </w:r>
          </w:p>
        </w:tc>
      </w:tr>
      <w:tr w:rsidR="002F0CA1" w:rsidRPr="002F0CA1" w:rsidTr="001C1DA6">
        <w:trPr>
          <w:trHeight w:val="1035"/>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color w:val="C00000"/>
                <w:sz w:val="20"/>
                <w:szCs w:val="20"/>
                <w:lang w:eastAsia="ru-RU"/>
              </w:rPr>
            </w:pPr>
            <w:proofErr w:type="gramStart"/>
            <w:r w:rsidRPr="002F0CA1">
              <w:rPr>
                <w:rFonts w:ascii="Times New Roman" w:eastAsia="Times New Roman" w:hAnsi="Times New Roman" w:cs="Times New Roman"/>
                <w:color w:val="C00000"/>
                <w:sz w:val="20"/>
                <w:szCs w:val="20"/>
                <w:lang w:eastAsia="ru-RU"/>
              </w:rPr>
              <w:t>Средний</w:t>
            </w:r>
            <w:proofErr w:type="gramEnd"/>
            <w:r w:rsidRPr="002F0CA1">
              <w:rPr>
                <w:rFonts w:ascii="Times New Roman" w:eastAsia="Times New Roman" w:hAnsi="Times New Roman" w:cs="Times New Roman"/>
                <w:color w:val="C00000"/>
                <w:sz w:val="20"/>
                <w:szCs w:val="20"/>
                <w:lang w:eastAsia="ru-RU"/>
              </w:rPr>
              <w:t xml:space="preserve"> по критерию 4</w:t>
            </w:r>
          </w:p>
        </w:tc>
        <w:tc>
          <w:tcPr>
            <w:tcW w:w="829"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100</w:t>
            </w:r>
          </w:p>
        </w:tc>
        <w:tc>
          <w:tcPr>
            <w:tcW w:w="940"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center"/>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100</w:t>
            </w:r>
          </w:p>
        </w:tc>
        <w:tc>
          <w:tcPr>
            <w:tcW w:w="940"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99,6</w:t>
            </w:r>
          </w:p>
        </w:tc>
        <w:tc>
          <w:tcPr>
            <w:tcW w:w="829" w:type="dxa"/>
            <w:tcBorders>
              <w:top w:val="nil"/>
              <w:left w:val="nil"/>
              <w:bottom w:val="single" w:sz="4" w:space="0" w:color="auto"/>
              <w:right w:val="nil"/>
            </w:tcBorders>
            <w:shd w:val="clear" w:color="000000" w:fill="FFFF00"/>
            <w:noWrap/>
            <w:vAlign w:val="bottom"/>
            <w:hideMark/>
          </w:tcPr>
          <w:p w:rsidR="002F0CA1" w:rsidRPr="002F0CA1" w:rsidRDefault="002F0CA1" w:rsidP="002F0CA1">
            <w:pPr>
              <w:spacing w:after="0" w:line="240" w:lineRule="auto"/>
              <w:jc w:val="center"/>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98,4</w:t>
            </w:r>
          </w:p>
        </w:tc>
        <w:tc>
          <w:tcPr>
            <w:tcW w:w="940" w:type="dxa"/>
            <w:tcBorders>
              <w:top w:val="nil"/>
              <w:left w:val="single" w:sz="4" w:space="0" w:color="auto"/>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99,5</w:t>
            </w:r>
          </w:p>
        </w:tc>
      </w:tr>
      <w:tr w:rsidR="002F0CA1" w:rsidRPr="002F0CA1" w:rsidTr="001C1DA6">
        <w:trPr>
          <w:trHeight w:val="2055"/>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Критерий 5.  Удовлетворенность условиями оказания услуг</w:t>
            </w:r>
          </w:p>
        </w:tc>
        <w:tc>
          <w:tcPr>
            <w:tcW w:w="829"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829"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 </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5.1.</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29,1</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30</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29,1</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29,1</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29,325</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5.2.</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20</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20</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20</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19,6</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19,9</w:t>
            </w:r>
          </w:p>
        </w:tc>
      </w:tr>
      <w:tr w:rsidR="002F0CA1" w:rsidRPr="002F0CA1" w:rsidTr="001C1DA6">
        <w:trPr>
          <w:trHeight w:val="300"/>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5.3.</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50</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50</w:t>
            </w:r>
          </w:p>
        </w:tc>
        <w:tc>
          <w:tcPr>
            <w:tcW w:w="940"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50</w:t>
            </w:r>
          </w:p>
        </w:tc>
        <w:tc>
          <w:tcPr>
            <w:tcW w:w="829"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50</w:t>
            </w:r>
          </w:p>
        </w:tc>
        <w:tc>
          <w:tcPr>
            <w:tcW w:w="94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50</w:t>
            </w:r>
          </w:p>
        </w:tc>
      </w:tr>
      <w:tr w:rsidR="002F0CA1" w:rsidRPr="002F0CA1" w:rsidTr="001C1DA6">
        <w:trPr>
          <w:trHeight w:val="1035"/>
          <w:jc w:val="center"/>
        </w:trPr>
        <w:tc>
          <w:tcPr>
            <w:tcW w:w="2270"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color w:val="C00000"/>
                <w:sz w:val="20"/>
                <w:szCs w:val="20"/>
                <w:lang w:eastAsia="ru-RU"/>
              </w:rPr>
            </w:pPr>
            <w:proofErr w:type="gramStart"/>
            <w:r w:rsidRPr="002F0CA1">
              <w:rPr>
                <w:rFonts w:ascii="Times New Roman" w:eastAsia="Times New Roman" w:hAnsi="Times New Roman" w:cs="Times New Roman"/>
                <w:color w:val="C00000"/>
                <w:sz w:val="20"/>
                <w:szCs w:val="20"/>
                <w:lang w:eastAsia="ru-RU"/>
              </w:rPr>
              <w:t>Средний</w:t>
            </w:r>
            <w:proofErr w:type="gramEnd"/>
            <w:r w:rsidRPr="002F0CA1">
              <w:rPr>
                <w:rFonts w:ascii="Times New Roman" w:eastAsia="Times New Roman" w:hAnsi="Times New Roman" w:cs="Times New Roman"/>
                <w:color w:val="C00000"/>
                <w:sz w:val="20"/>
                <w:szCs w:val="20"/>
                <w:lang w:eastAsia="ru-RU"/>
              </w:rPr>
              <w:t xml:space="preserve"> по критерию 5</w:t>
            </w:r>
          </w:p>
        </w:tc>
        <w:tc>
          <w:tcPr>
            <w:tcW w:w="829"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99,1</w:t>
            </w:r>
          </w:p>
        </w:tc>
        <w:tc>
          <w:tcPr>
            <w:tcW w:w="940"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100</w:t>
            </w:r>
          </w:p>
        </w:tc>
        <w:tc>
          <w:tcPr>
            <w:tcW w:w="940"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99,1</w:t>
            </w:r>
          </w:p>
        </w:tc>
        <w:tc>
          <w:tcPr>
            <w:tcW w:w="829"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98,7</w:t>
            </w:r>
          </w:p>
        </w:tc>
        <w:tc>
          <w:tcPr>
            <w:tcW w:w="940"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99,225</w:t>
            </w:r>
          </w:p>
        </w:tc>
      </w:tr>
      <w:tr w:rsidR="002F0CA1" w:rsidRPr="002F0CA1" w:rsidTr="001C1DA6">
        <w:trPr>
          <w:trHeight w:val="300"/>
          <w:jc w:val="center"/>
        </w:trPr>
        <w:tc>
          <w:tcPr>
            <w:tcW w:w="2270"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2F0CA1" w:rsidRPr="002F0CA1" w:rsidRDefault="002F0CA1" w:rsidP="002F0CA1">
            <w:pPr>
              <w:spacing w:after="0" w:line="240" w:lineRule="auto"/>
              <w:rPr>
                <w:rFonts w:ascii="Times New Roman" w:eastAsia="Times New Roman" w:hAnsi="Times New Roman" w:cs="Times New Roman"/>
                <w:color w:val="C00000"/>
                <w:sz w:val="16"/>
                <w:szCs w:val="16"/>
                <w:lang w:eastAsia="ru-RU"/>
              </w:rPr>
            </w:pPr>
            <w:r w:rsidRPr="002F0CA1">
              <w:rPr>
                <w:rFonts w:ascii="Times New Roman" w:eastAsia="Times New Roman" w:hAnsi="Times New Roman" w:cs="Times New Roman"/>
                <w:color w:val="C00000"/>
                <w:sz w:val="16"/>
                <w:szCs w:val="16"/>
                <w:lang w:eastAsia="ru-RU"/>
              </w:rPr>
              <w:t>b1K1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19,14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18,26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18,29</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17,8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18,3725</w:t>
            </w:r>
          </w:p>
        </w:tc>
      </w:tr>
      <w:tr w:rsidR="002F0CA1" w:rsidRPr="002F0CA1" w:rsidTr="001C1DA6">
        <w:trPr>
          <w:trHeight w:val="300"/>
          <w:jc w:val="center"/>
        </w:trPr>
        <w:tc>
          <w:tcPr>
            <w:tcW w:w="2270"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2F0CA1" w:rsidRPr="002F0CA1" w:rsidRDefault="002F0CA1" w:rsidP="002F0CA1">
            <w:pPr>
              <w:spacing w:after="0" w:line="240" w:lineRule="auto"/>
              <w:rPr>
                <w:rFonts w:ascii="Times New Roman" w:eastAsia="Times New Roman" w:hAnsi="Times New Roman" w:cs="Times New Roman"/>
                <w:color w:val="C00000"/>
                <w:sz w:val="16"/>
                <w:szCs w:val="16"/>
                <w:lang w:eastAsia="ru-RU"/>
              </w:rPr>
            </w:pPr>
            <w:r w:rsidRPr="002F0CA1">
              <w:rPr>
                <w:rFonts w:ascii="Times New Roman" w:eastAsia="Times New Roman" w:hAnsi="Times New Roman" w:cs="Times New Roman"/>
                <w:color w:val="C00000"/>
                <w:sz w:val="16"/>
                <w:szCs w:val="16"/>
                <w:lang w:eastAsia="ru-RU"/>
              </w:rPr>
              <w:t>b2K2</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17,428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17,46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17,39</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16,42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17,1745</w:t>
            </w:r>
          </w:p>
        </w:tc>
      </w:tr>
      <w:tr w:rsidR="002F0CA1" w:rsidRPr="002F0CA1" w:rsidTr="001C1DA6">
        <w:trPr>
          <w:trHeight w:val="300"/>
          <w:jc w:val="center"/>
        </w:trPr>
        <w:tc>
          <w:tcPr>
            <w:tcW w:w="2270"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2F0CA1" w:rsidRPr="002F0CA1" w:rsidRDefault="002F0CA1" w:rsidP="002F0CA1">
            <w:pPr>
              <w:spacing w:after="0" w:line="240" w:lineRule="auto"/>
              <w:rPr>
                <w:rFonts w:ascii="Times New Roman" w:eastAsia="Times New Roman" w:hAnsi="Times New Roman" w:cs="Times New Roman"/>
                <w:color w:val="C00000"/>
                <w:sz w:val="16"/>
                <w:szCs w:val="16"/>
                <w:lang w:eastAsia="ru-RU"/>
              </w:rPr>
            </w:pPr>
            <w:r w:rsidRPr="002F0CA1">
              <w:rPr>
                <w:rFonts w:ascii="Times New Roman" w:eastAsia="Times New Roman" w:hAnsi="Times New Roman" w:cs="Times New Roman"/>
                <w:color w:val="C00000"/>
                <w:sz w:val="16"/>
                <w:szCs w:val="16"/>
                <w:lang w:eastAsia="ru-RU"/>
              </w:rPr>
              <w:t>b3K3</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7,23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8,7825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7,5225</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7,035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7,6425</w:t>
            </w:r>
          </w:p>
        </w:tc>
      </w:tr>
      <w:tr w:rsidR="002F0CA1" w:rsidRPr="002F0CA1" w:rsidTr="001C1DA6">
        <w:trPr>
          <w:trHeight w:val="300"/>
          <w:jc w:val="center"/>
        </w:trPr>
        <w:tc>
          <w:tcPr>
            <w:tcW w:w="2270"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2F0CA1" w:rsidRPr="002F0CA1" w:rsidRDefault="002F0CA1" w:rsidP="002F0CA1">
            <w:pPr>
              <w:spacing w:after="0" w:line="240" w:lineRule="auto"/>
              <w:rPr>
                <w:rFonts w:ascii="Times New Roman" w:eastAsia="Times New Roman" w:hAnsi="Times New Roman" w:cs="Times New Roman"/>
                <w:color w:val="C00000"/>
                <w:sz w:val="16"/>
                <w:szCs w:val="16"/>
                <w:lang w:eastAsia="ru-RU"/>
              </w:rPr>
            </w:pPr>
            <w:r w:rsidRPr="002F0CA1">
              <w:rPr>
                <w:rFonts w:ascii="Times New Roman" w:eastAsia="Times New Roman" w:hAnsi="Times New Roman" w:cs="Times New Roman"/>
                <w:color w:val="C00000"/>
                <w:sz w:val="16"/>
                <w:szCs w:val="16"/>
                <w:lang w:eastAsia="ru-RU"/>
              </w:rPr>
              <w:t>b4K4</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14,94</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14,76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14,925</w:t>
            </w:r>
          </w:p>
        </w:tc>
      </w:tr>
      <w:tr w:rsidR="002F0CA1" w:rsidRPr="002F0CA1" w:rsidTr="001C1DA6">
        <w:trPr>
          <w:trHeight w:val="300"/>
          <w:jc w:val="center"/>
        </w:trPr>
        <w:tc>
          <w:tcPr>
            <w:tcW w:w="2270"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2F0CA1" w:rsidRPr="002F0CA1" w:rsidRDefault="002F0CA1" w:rsidP="002F0CA1">
            <w:pPr>
              <w:spacing w:after="0" w:line="240" w:lineRule="auto"/>
              <w:rPr>
                <w:rFonts w:ascii="Times New Roman" w:eastAsia="Times New Roman" w:hAnsi="Times New Roman" w:cs="Times New Roman"/>
                <w:color w:val="C00000"/>
                <w:sz w:val="16"/>
                <w:szCs w:val="16"/>
                <w:lang w:eastAsia="ru-RU"/>
              </w:rPr>
            </w:pPr>
            <w:r w:rsidRPr="002F0CA1">
              <w:rPr>
                <w:rFonts w:ascii="Times New Roman" w:eastAsia="Times New Roman" w:hAnsi="Times New Roman" w:cs="Times New Roman"/>
                <w:color w:val="C00000"/>
                <w:sz w:val="16"/>
                <w:szCs w:val="16"/>
                <w:lang w:eastAsia="ru-RU"/>
              </w:rPr>
              <w:t>b5K5</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29,73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29,73</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29,61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29,7675</w:t>
            </w:r>
          </w:p>
        </w:tc>
      </w:tr>
      <w:tr w:rsidR="002F0CA1" w:rsidRPr="002F0CA1" w:rsidTr="001C1DA6">
        <w:trPr>
          <w:trHeight w:val="300"/>
          <w:jc w:val="center"/>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ИТОГ</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88,528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89,5025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87,8725</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85,625</w:t>
            </w:r>
          </w:p>
        </w:tc>
        <w:tc>
          <w:tcPr>
            <w:tcW w:w="94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87,882</w:t>
            </w:r>
          </w:p>
        </w:tc>
      </w:tr>
    </w:tbl>
    <w:p w:rsidR="007447C6" w:rsidRDefault="007447C6" w:rsidP="007447C6">
      <w:pPr>
        <w:spacing w:after="0" w:line="240" w:lineRule="auto"/>
        <w:rPr>
          <w:rFonts w:ascii="Times New Roman" w:hAnsi="Times New Roman" w:cs="Times New Roman"/>
          <w:b/>
          <w:sz w:val="24"/>
          <w:szCs w:val="24"/>
        </w:rPr>
      </w:pPr>
    </w:p>
    <w:p w:rsidR="007447C6" w:rsidRDefault="007447C6" w:rsidP="007447C6">
      <w:pPr>
        <w:spacing w:after="0" w:line="240" w:lineRule="auto"/>
        <w:rPr>
          <w:rFonts w:ascii="Times New Roman" w:hAnsi="Times New Roman" w:cs="Times New Roman"/>
          <w:b/>
          <w:sz w:val="24"/>
          <w:szCs w:val="24"/>
        </w:rPr>
      </w:pPr>
    </w:p>
    <w:p w:rsidR="007447C6" w:rsidRDefault="007447C6" w:rsidP="007447C6">
      <w:pPr>
        <w:spacing w:after="0" w:line="240" w:lineRule="auto"/>
        <w:rPr>
          <w:rFonts w:ascii="Times New Roman" w:hAnsi="Times New Roman" w:cs="Times New Roman"/>
          <w:b/>
          <w:sz w:val="24"/>
          <w:szCs w:val="24"/>
        </w:rPr>
      </w:pPr>
    </w:p>
    <w:p w:rsidR="007447C6" w:rsidRDefault="007447C6" w:rsidP="007447C6">
      <w:pPr>
        <w:spacing w:after="0" w:line="240" w:lineRule="auto"/>
        <w:rPr>
          <w:rFonts w:ascii="Times New Roman" w:hAnsi="Times New Roman" w:cs="Times New Roman"/>
          <w:b/>
          <w:sz w:val="24"/>
          <w:szCs w:val="24"/>
        </w:rPr>
      </w:pPr>
    </w:p>
    <w:p w:rsidR="007447C6" w:rsidRPr="00C34BDC" w:rsidRDefault="007447C6" w:rsidP="007447C6">
      <w:pPr>
        <w:spacing w:after="0" w:line="240" w:lineRule="auto"/>
        <w:rPr>
          <w:rFonts w:ascii="Times New Roman" w:hAnsi="Times New Roman" w:cs="Times New Roman"/>
          <w:b/>
          <w:sz w:val="24"/>
          <w:szCs w:val="24"/>
        </w:rPr>
      </w:pPr>
    </w:p>
    <w:p w:rsidR="007447C6" w:rsidRDefault="007447C6" w:rsidP="007447C6">
      <w:pPr>
        <w:spacing w:after="0" w:line="240" w:lineRule="auto"/>
        <w:jc w:val="right"/>
        <w:rPr>
          <w:rFonts w:ascii="Times New Roman" w:eastAsia="Times New Roman" w:hAnsi="Times New Roman" w:cs="Times New Roman"/>
          <w:b/>
          <w:sz w:val="24"/>
          <w:szCs w:val="24"/>
          <w:lang w:eastAsia="ru-RU"/>
        </w:rPr>
      </w:pPr>
    </w:p>
    <w:p w:rsidR="007447C6" w:rsidRDefault="007447C6" w:rsidP="007447C6">
      <w:pPr>
        <w:spacing w:after="0" w:line="240" w:lineRule="auto"/>
        <w:jc w:val="right"/>
        <w:rPr>
          <w:rFonts w:ascii="Times New Roman" w:eastAsia="Times New Roman" w:hAnsi="Times New Roman" w:cs="Times New Roman"/>
          <w:b/>
          <w:sz w:val="24"/>
          <w:szCs w:val="24"/>
          <w:lang w:eastAsia="ru-RU"/>
        </w:rPr>
      </w:pPr>
    </w:p>
    <w:p w:rsidR="007447C6" w:rsidRDefault="007447C6" w:rsidP="007447C6">
      <w:pPr>
        <w:spacing w:after="0" w:line="240" w:lineRule="auto"/>
        <w:jc w:val="right"/>
        <w:rPr>
          <w:rFonts w:ascii="Times New Roman" w:eastAsia="Times New Roman" w:hAnsi="Times New Roman" w:cs="Times New Roman"/>
          <w:b/>
          <w:sz w:val="24"/>
          <w:szCs w:val="24"/>
          <w:lang w:eastAsia="ru-RU"/>
        </w:rPr>
      </w:pPr>
    </w:p>
    <w:p w:rsidR="007447C6" w:rsidRDefault="007447C6" w:rsidP="007447C6">
      <w:pPr>
        <w:spacing w:after="0" w:line="240" w:lineRule="auto"/>
        <w:jc w:val="right"/>
        <w:rPr>
          <w:rFonts w:ascii="Times New Roman" w:eastAsia="Times New Roman" w:hAnsi="Times New Roman" w:cs="Times New Roman"/>
          <w:b/>
          <w:sz w:val="24"/>
          <w:szCs w:val="24"/>
          <w:lang w:eastAsia="ru-RU"/>
        </w:rPr>
      </w:pPr>
    </w:p>
    <w:p w:rsidR="007447C6" w:rsidRDefault="007447C6" w:rsidP="002F0C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Сводные результаты </w:t>
      </w:r>
      <w:proofErr w:type="gramStart"/>
      <w:r>
        <w:rPr>
          <w:rFonts w:ascii="Times New Roman" w:eastAsia="Times New Roman" w:hAnsi="Times New Roman" w:cs="Times New Roman"/>
          <w:b/>
          <w:sz w:val="24"/>
          <w:szCs w:val="24"/>
          <w:lang w:eastAsia="ru-RU"/>
        </w:rPr>
        <w:t>по</w:t>
      </w:r>
      <w:proofErr w:type="gramEnd"/>
      <w:r>
        <w:rPr>
          <w:rFonts w:ascii="Times New Roman" w:eastAsia="Times New Roman" w:hAnsi="Times New Roman" w:cs="Times New Roman"/>
          <w:b/>
          <w:sz w:val="24"/>
          <w:szCs w:val="24"/>
          <w:lang w:eastAsia="ru-RU"/>
        </w:rPr>
        <w:t xml:space="preserve"> ДО</w:t>
      </w:r>
    </w:p>
    <w:p w:rsidR="007447C6" w:rsidRDefault="007447C6" w:rsidP="007447C6">
      <w:pPr>
        <w:spacing w:after="0" w:line="240" w:lineRule="auto"/>
        <w:jc w:val="right"/>
        <w:rPr>
          <w:rFonts w:ascii="Times New Roman" w:eastAsia="Times New Roman" w:hAnsi="Times New Roman" w:cs="Times New Roman"/>
          <w:b/>
          <w:sz w:val="24"/>
          <w:szCs w:val="24"/>
          <w:lang w:eastAsia="ru-RU"/>
        </w:rPr>
      </w:pPr>
    </w:p>
    <w:p w:rsidR="007447C6" w:rsidRDefault="007447C6" w:rsidP="007447C6">
      <w:pPr>
        <w:spacing w:after="0" w:line="240" w:lineRule="auto"/>
        <w:jc w:val="right"/>
        <w:rPr>
          <w:rFonts w:ascii="Times New Roman" w:eastAsia="Times New Roman" w:hAnsi="Times New Roman" w:cs="Times New Roman"/>
          <w:b/>
          <w:sz w:val="24"/>
          <w:szCs w:val="24"/>
          <w:lang w:eastAsia="ru-RU"/>
        </w:rPr>
      </w:pPr>
    </w:p>
    <w:tbl>
      <w:tblPr>
        <w:tblW w:w="4330" w:type="dxa"/>
        <w:jc w:val="center"/>
        <w:tblInd w:w="93" w:type="dxa"/>
        <w:tblLook w:val="04A0" w:firstRow="1" w:lastRow="0" w:firstColumn="1" w:lastColumn="0" w:noHBand="0" w:noVBand="1"/>
      </w:tblPr>
      <w:tblGrid>
        <w:gridCol w:w="2270"/>
        <w:gridCol w:w="829"/>
        <w:gridCol w:w="829"/>
        <w:gridCol w:w="960"/>
      </w:tblGrid>
      <w:tr w:rsidR="002F0CA1" w:rsidRPr="002F0CA1" w:rsidTr="002F0CA1">
        <w:trPr>
          <w:trHeight w:val="300"/>
          <w:jc w:val="center"/>
        </w:trPr>
        <w:tc>
          <w:tcPr>
            <w:tcW w:w="20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 xml:space="preserve">Критерий 1. </w:t>
            </w:r>
            <w:r w:rsidRPr="002F0CA1">
              <w:rPr>
                <w:rFonts w:ascii="Times New Roman" w:eastAsia="Times New Roman" w:hAnsi="Times New Roman" w:cs="Times New Roman"/>
                <w:b/>
                <w:bCs/>
                <w:i/>
                <w:iCs/>
                <w:color w:val="000000"/>
                <w:sz w:val="20"/>
                <w:szCs w:val="20"/>
                <w:lang w:eastAsia="ru-RU"/>
              </w:rPr>
              <w:t>Открытость и доступность информации об образовательной организации</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16"/>
                <w:szCs w:val="16"/>
                <w:lang w:eastAsia="ru-RU"/>
              </w:rPr>
            </w:pPr>
            <w:r w:rsidRPr="002F0CA1">
              <w:rPr>
                <w:rFonts w:ascii="Times New Roman" w:eastAsia="Times New Roman" w:hAnsi="Times New Roman" w:cs="Times New Roman"/>
                <w:b/>
                <w:bCs/>
                <w:color w:val="000000"/>
                <w:sz w:val="16"/>
                <w:szCs w:val="16"/>
                <w:lang w:eastAsia="ru-RU"/>
              </w:rPr>
              <w:t xml:space="preserve">ЦДО </w:t>
            </w:r>
            <w:proofErr w:type="spellStart"/>
            <w:r w:rsidRPr="002F0CA1">
              <w:rPr>
                <w:rFonts w:ascii="Times New Roman" w:eastAsia="Times New Roman" w:hAnsi="Times New Roman" w:cs="Times New Roman"/>
                <w:b/>
                <w:bCs/>
                <w:color w:val="000000"/>
                <w:sz w:val="16"/>
                <w:szCs w:val="16"/>
                <w:lang w:eastAsia="ru-RU"/>
              </w:rPr>
              <w:t>им.В.Ф</w:t>
            </w:r>
            <w:proofErr w:type="spellEnd"/>
            <w:r w:rsidRPr="002F0CA1">
              <w:rPr>
                <w:rFonts w:ascii="Times New Roman" w:eastAsia="Times New Roman" w:hAnsi="Times New Roman" w:cs="Times New Roman"/>
                <w:b/>
                <w:bCs/>
                <w:color w:val="000000"/>
                <w:sz w:val="16"/>
                <w:szCs w:val="16"/>
                <w:lang w:eastAsia="ru-RU"/>
              </w:rPr>
              <w:t xml:space="preserve">. </w:t>
            </w:r>
            <w:proofErr w:type="spellStart"/>
            <w:r w:rsidRPr="002F0CA1">
              <w:rPr>
                <w:rFonts w:ascii="Times New Roman" w:eastAsia="Times New Roman" w:hAnsi="Times New Roman" w:cs="Times New Roman"/>
                <w:b/>
                <w:bCs/>
                <w:color w:val="000000"/>
                <w:sz w:val="16"/>
                <w:szCs w:val="16"/>
                <w:lang w:eastAsia="ru-RU"/>
              </w:rPr>
              <w:t>Бибиной</w:t>
            </w:r>
            <w:proofErr w:type="spellEnd"/>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16"/>
                <w:szCs w:val="16"/>
                <w:lang w:eastAsia="ru-RU"/>
              </w:rPr>
            </w:pPr>
            <w:r w:rsidRPr="002F0CA1">
              <w:rPr>
                <w:rFonts w:ascii="Times New Roman" w:eastAsia="Times New Roman" w:hAnsi="Times New Roman" w:cs="Times New Roman"/>
                <w:b/>
                <w:bCs/>
                <w:color w:val="000000"/>
                <w:sz w:val="16"/>
                <w:szCs w:val="16"/>
                <w:lang w:eastAsia="ru-RU"/>
              </w:rPr>
              <w:t>ДЮСШ</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F0CA1" w:rsidRPr="002F0CA1" w:rsidRDefault="002F0CA1" w:rsidP="002F0CA1">
            <w:pPr>
              <w:spacing w:after="0" w:line="240" w:lineRule="auto"/>
              <w:jc w:val="center"/>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 </w:t>
            </w:r>
          </w:p>
        </w:tc>
      </w:tr>
      <w:tr w:rsidR="002F0CA1" w:rsidRPr="002F0CA1" w:rsidTr="002F0CA1">
        <w:trPr>
          <w:trHeight w:val="300"/>
          <w:jc w:val="center"/>
        </w:trPr>
        <w:tc>
          <w:tcPr>
            <w:tcW w:w="2084"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20"/>
                <w:szCs w:val="20"/>
                <w:lang w:eastAsia="ru-RU"/>
              </w:rPr>
            </w:pPr>
          </w:p>
        </w:tc>
        <w:tc>
          <w:tcPr>
            <w:tcW w:w="643"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643"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Calibri" w:eastAsia="Times New Roman" w:hAnsi="Calibri" w:cs="Times New Roman"/>
                <w:color w:val="000000"/>
                <w:lang w:eastAsia="ru-RU"/>
              </w:rPr>
            </w:pPr>
          </w:p>
        </w:tc>
      </w:tr>
      <w:tr w:rsidR="002F0CA1" w:rsidRPr="002F0CA1" w:rsidTr="002F0CA1">
        <w:trPr>
          <w:trHeight w:val="300"/>
          <w:jc w:val="center"/>
        </w:trPr>
        <w:tc>
          <w:tcPr>
            <w:tcW w:w="2084"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20"/>
                <w:szCs w:val="20"/>
                <w:lang w:eastAsia="ru-RU"/>
              </w:rPr>
            </w:pPr>
          </w:p>
        </w:tc>
        <w:tc>
          <w:tcPr>
            <w:tcW w:w="643"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643"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Times New Roman" w:eastAsia="Times New Roman" w:hAnsi="Times New Roman" w:cs="Times New Roman"/>
                <w:b/>
                <w:bCs/>
                <w:color w:val="000000"/>
                <w:sz w:val="16"/>
                <w:szCs w:val="16"/>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2F0CA1" w:rsidRPr="002F0CA1" w:rsidRDefault="002F0CA1" w:rsidP="002F0CA1">
            <w:pPr>
              <w:spacing w:after="0" w:line="240" w:lineRule="auto"/>
              <w:rPr>
                <w:rFonts w:ascii="Calibri" w:eastAsia="Times New Roman" w:hAnsi="Calibri" w:cs="Times New Roman"/>
                <w:color w:val="000000"/>
                <w:lang w:eastAsia="ru-RU"/>
              </w:rPr>
            </w:pP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1.1.</w:t>
            </w:r>
          </w:p>
        </w:tc>
        <w:tc>
          <w:tcPr>
            <w:tcW w:w="643"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27,3</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27,6</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27,45</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1.2.</w:t>
            </w:r>
          </w:p>
        </w:tc>
        <w:tc>
          <w:tcPr>
            <w:tcW w:w="643"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27,75</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27,3</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27,525</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1.3.</w:t>
            </w:r>
          </w:p>
        </w:tc>
        <w:tc>
          <w:tcPr>
            <w:tcW w:w="643"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39,88</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39,88</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39,88</w:t>
            </w:r>
          </w:p>
        </w:tc>
      </w:tr>
      <w:tr w:rsidR="002F0CA1" w:rsidRPr="002F0CA1" w:rsidTr="002F0CA1">
        <w:trPr>
          <w:trHeight w:val="1035"/>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color w:val="C00000"/>
                <w:sz w:val="20"/>
                <w:szCs w:val="20"/>
                <w:lang w:eastAsia="ru-RU"/>
              </w:rPr>
            </w:pPr>
            <w:proofErr w:type="gramStart"/>
            <w:r w:rsidRPr="002F0CA1">
              <w:rPr>
                <w:rFonts w:ascii="Times New Roman" w:eastAsia="Times New Roman" w:hAnsi="Times New Roman" w:cs="Times New Roman"/>
                <w:color w:val="C00000"/>
                <w:sz w:val="20"/>
                <w:szCs w:val="20"/>
                <w:lang w:eastAsia="ru-RU"/>
              </w:rPr>
              <w:t>Средний</w:t>
            </w:r>
            <w:proofErr w:type="gramEnd"/>
            <w:r w:rsidRPr="002F0CA1">
              <w:rPr>
                <w:rFonts w:ascii="Times New Roman" w:eastAsia="Times New Roman" w:hAnsi="Times New Roman" w:cs="Times New Roman"/>
                <w:color w:val="C00000"/>
                <w:sz w:val="20"/>
                <w:szCs w:val="20"/>
                <w:lang w:eastAsia="ru-RU"/>
              </w:rPr>
              <w:t xml:space="preserve"> по критерию 1</w:t>
            </w:r>
          </w:p>
        </w:tc>
        <w:tc>
          <w:tcPr>
            <w:tcW w:w="643"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center"/>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94,93</w:t>
            </w:r>
          </w:p>
        </w:tc>
        <w:tc>
          <w:tcPr>
            <w:tcW w:w="643"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94,78</w:t>
            </w:r>
          </w:p>
        </w:tc>
        <w:tc>
          <w:tcPr>
            <w:tcW w:w="960"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94,855</w:t>
            </w:r>
          </w:p>
        </w:tc>
      </w:tr>
      <w:tr w:rsidR="002F0CA1" w:rsidRPr="002F0CA1" w:rsidTr="002F0CA1">
        <w:trPr>
          <w:trHeight w:val="2565"/>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Критерий 2. Комфортность условий предоставления образовательных услуг</w:t>
            </w:r>
          </w:p>
        </w:tc>
        <w:tc>
          <w:tcPr>
            <w:tcW w:w="643"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643"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 </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2.1.</w:t>
            </w:r>
          </w:p>
        </w:tc>
        <w:tc>
          <w:tcPr>
            <w:tcW w:w="643"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27,9</w:t>
            </w:r>
          </w:p>
        </w:tc>
        <w:tc>
          <w:tcPr>
            <w:tcW w:w="643"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22,8</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25,35</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2.2.</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37,2</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30,6</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33,9</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2.3.</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29,91</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29,94</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29,925</w:t>
            </w:r>
          </w:p>
        </w:tc>
      </w:tr>
      <w:tr w:rsidR="002F0CA1" w:rsidRPr="002F0CA1" w:rsidTr="002F0CA1">
        <w:trPr>
          <w:trHeight w:val="1035"/>
          <w:jc w:val="center"/>
        </w:trPr>
        <w:tc>
          <w:tcPr>
            <w:tcW w:w="2084" w:type="dxa"/>
            <w:tcBorders>
              <w:top w:val="nil"/>
              <w:left w:val="single" w:sz="4" w:space="0" w:color="auto"/>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both"/>
              <w:rPr>
                <w:rFonts w:ascii="Times New Roman" w:eastAsia="Times New Roman" w:hAnsi="Times New Roman" w:cs="Times New Roman"/>
                <w:color w:val="C00000"/>
                <w:sz w:val="20"/>
                <w:szCs w:val="20"/>
                <w:lang w:eastAsia="ru-RU"/>
              </w:rPr>
            </w:pPr>
            <w:proofErr w:type="gramStart"/>
            <w:r w:rsidRPr="002F0CA1">
              <w:rPr>
                <w:rFonts w:ascii="Times New Roman" w:eastAsia="Times New Roman" w:hAnsi="Times New Roman" w:cs="Times New Roman"/>
                <w:color w:val="C00000"/>
                <w:sz w:val="20"/>
                <w:szCs w:val="20"/>
                <w:lang w:eastAsia="ru-RU"/>
              </w:rPr>
              <w:t>Средний</w:t>
            </w:r>
            <w:proofErr w:type="gramEnd"/>
            <w:r w:rsidRPr="002F0CA1">
              <w:rPr>
                <w:rFonts w:ascii="Times New Roman" w:eastAsia="Times New Roman" w:hAnsi="Times New Roman" w:cs="Times New Roman"/>
                <w:color w:val="C00000"/>
                <w:sz w:val="20"/>
                <w:szCs w:val="20"/>
                <w:lang w:eastAsia="ru-RU"/>
              </w:rPr>
              <w:t xml:space="preserve"> по критерию 2</w:t>
            </w:r>
          </w:p>
        </w:tc>
        <w:tc>
          <w:tcPr>
            <w:tcW w:w="643"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95,01</w:t>
            </w:r>
          </w:p>
        </w:tc>
        <w:tc>
          <w:tcPr>
            <w:tcW w:w="643"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83,34</w:t>
            </w:r>
          </w:p>
        </w:tc>
        <w:tc>
          <w:tcPr>
            <w:tcW w:w="960"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89,175</w:t>
            </w:r>
          </w:p>
        </w:tc>
      </w:tr>
      <w:tr w:rsidR="002F0CA1" w:rsidRPr="002F0CA1" w:rsidTr="002F0CA1">
        <w:trPr>
          <w:trHeight w:val="18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lastRenderedPageBreak/>
              <w:t>Критерий 3. Доступность услуг для инвалидов</w:t>
            </w:r>
          </w:p>
        </w:tc>
        <w:tc>
          <w:tcPr>
            <w:tcW w:w="643"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643"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 </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3.1.</w:t>
            </w:r>
          </w:p>
        </w:tc>
        <w:tc>
          <w:tcPr>
            <w:tcW w:w="643"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23,25</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20,1</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21,675</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3.2.</w:t>
            </w:r>
          </w:p>
        </w:tc>
        <w:tc>
          <w:tcPr>
            <w:tcW w:w="643"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31</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26,8</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28,9</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3.3.</w:t>
            </w:r>
          </w:p>
        </w:tc>
        <w:tc>
          <w:tcPr>
            <w:tcW w:w="643"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29,91</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29,7</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29,805</w:t>
            </w:r>
          </w:p>
        </w:tc>
      </w:tr>
      <w:tr w:rsidR="002F0CA1" w:rsidRPr="002F0CA1" w:rsidTr="002F0CA1">
        <w:trPr>
          <w:trHeight w:val="1035"/>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color w:val="C00000"/>
                <w:sz w:val="20"/>
                <w:szCs w:val="20"/>
                <w:lang w:eastAsia="ru-RU"/>
              </w:rPr>
            </w:pPr>
            <w:proofErr w:type="gramStart"/>
            <w:r w:rsidRPr="002F0CA1">
              <w:rPr>
                <w:rFonts w:ascii="Times New Roman" w:eastAsia="Times New Roman" w:hAnsi="Times New Roman" w:cs="Times New Roman"/>
                <w:color w:val="C00000"/>
                <w:sz w:val="20"/>
                <w:szCs w:val="20"/>
                <w:lang w:eastAsia="ru-RU"/>
              </w:rPr>
              <w:t>Средний</w:t>
            </w:r>
            <w:proofErr w:type="gramEnd"/>
            <w:r w:rsidRPr="002F0CA1">
              <w:rPr>
                <w:rFonts w:ascii="Times New Roman" w:eastAsia="Times New Roman" w:hAnsi="Times New Roman" w:cs="Times New Roman"/>
                <w:color w:val="C00000"/>
                <w:sz w:val="20"/>
                <w:szCs w:val="20"/>
                <w:lang w:eastAsia="ru-RU"/>
              </w:rPr>
              <w:t xml:space="preserve"> по критерию 3</w:t>
            </w:r>
          </w:p>
        </w:tc>
        <w:tc>
          <w:tcPr>
            <w:tcW w:w="643"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center"/>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84,16</w:t>
            </w:r>
          </w:p>
        </w:tc>
        <w:tc>
          <w:tcPr>
            <w:tcW w:w="643"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76,6</w:t>
            </w:r>
          </w:p>
        </w:tc>
        <w:tc>
          <w:tcPr>
            <w:tcW w:w="960"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80,38</w:t>
            </w:r>
          </w:p>
        </w:tc>
      </w:tr>
      <w:tr w:rsidR="002F0CA1" w:rsidRPr="002F0CA1" w:rsidTr="002F0CA1">
        <w:trPr>
          <w:trHeight w:val="294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 xml:space="preserve">Критерий 4. </w:t>
            </w:r>
            <w:r w:rsidRPr="002F0CA1">
              <w:rPr>
                <w:rFonts w:ascii="Times New Roman" w:eastAsia="Times New Roman" w:hAnsi="Times New Roman" w:cs="Times New Roman"/>
                <w:b/>
                <w:bCs/>
                <w:i/>
                <w:iCs/>
                <w:color w:val="000000"/>
                <w:sz w:val="20"/>
                <w:szCs w:val="20"/>
                <w:lang w:eastAsia="ru-RU"/>
              </w:rPr>
              <w:t>Доброжелательность, вежливость работников организации</w:t>
            </w:r>
          </w:p>
        </w:tc>
        <w:tc>
          <w:tcPr>
            <w:tcW w:w="643"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643"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 </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4.1.</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39,92</w:t>
            </w:r>
          </w:p>
        </w:tc>
        <w:tc>
          <w:tcPr>
            <w:tcW w:w="643"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39,96</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39,94</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4.2.</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39,92</w:t>
            </w:r>
          </w:p>
        </w:tc>
        <w:tc>
          <w:tcPr>
            <w:tcW w:w="643"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39,96</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39,94</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4.3.</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19,92</w:t>
            </w:r>
          </w:p>
        </w:tc>
        <w:tc>
          <w:tcPr>
            <w:tcW w:w="643"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19,92</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19,92</w:t>
            </w:r>
          </w:p>
        </w:tc>
      </w:tr>
      <w:tr w:rsidR="002F0CA1" w:rsidRPr="002F0CA1" w:rsidTr="002F0CA1">
        <w:trPr>
          <w:trHeight w:val="1035"/>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color w:val="C00000"/>
                <w:sz w:val="20"/>
                <w:szCs w:val="20"/>
                <w:lang w:eastAsia="ru-RU"/>
              </w:rPr>
            </w:pPr>
            <w:proofErr w:type="gramStart"/>
            <w:r w:rsidRPr="002F0CA1">
              <w:rPr>
                <w:rFonts w:ascii="Times New Roman" w:eastAsia="Times New Roman" w:hAnsi="Times New Roman" w:cs="Times New Roman"/>
                <w:color w:val="C00000"/>
                <w:sz w:val="20"/>
                <w:szCs w:val="20"/>
                <w:lang w:eastAsia="ru-RU"/>
              </w:rPr>
              <w:t>Средний</w:t>
            </w:r>
            <w:proofErr w:type="gramEnd"/>
            <w:r w:rsidRPr="002F0CA1">
              <w:rPr>
                <w:rFonts w:ascii="Times New Roman" w:eastAsia="Times New Roman" w:hAnsi="Times New Roman" w:cs="Times New Roman"/>
                <w:color w:val="C00000"/>
                <w:sz w:val="20"/>
                <w:szCs w:val="20"/>
                <w:lang w:eastAsia="ru-RU"/>
              </w:rPr>
              <w:t xml:space="preserve"> по критерию 4</w:t>
            </w:r>
          </w:p>
        </w:tc>
        <w:tc>
          <w:tcPr>
            <w:tcW w:w="643"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99,76</w:t>
            </w:r>
          </w:p>
        </w:tc>
        <w:tc>
          <w:tcPr>
            <w:tcW w:w="643"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center"/>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99,84</w:t>
            </w:r>
          </w:p>
        </w:tc>
        <w:tc>
          <w:tcPr>
            <w:tcW w:w="960"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99,8</w:t>
            </w:r>
          </w:p>
        </w:tc>
      </w:tr>
      <w:tr w:rsidR="002F0CA1" w:rsidRPr="002F0CA1" w:rsidTr="002F0CA1">
        <w:trPr>
          <w:trHeight w:val="2055"/>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lastRenderedPageBreak/>
              <w:t>Критерий 5.  Удовлетворенность условиями оказания услуг</w:t>
            </w:r>
          </w:p>
        </w:tc>
        <w:tc>
          <w:tcPr>
            <w:tcW w:w="643"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643" w:type="dxa"/>
            <w:tcBorders>
              <w:top w:val="nil"/>
              <w:left w:val="nil"/>
              <w:bottom w:val="single" w:sz="4" w:space="0" w:color="auto"/>
              <w:right w:val="single" w:sz="4" w:space="0" w:color="auto"/>
            </w:tcBorders>
            <w:shd w:val="clear" w:color="auto" w:fill="auto"/>
            <w:hideMark/>
          </w:tcPr>
          <w:p w:rsidR="002F0CA1" w:rsidRPr="002F0CA1" w:rsidRDefault="002F0CA1" w:rsidP="002F0CA1">
            <w:pPr>
              <w:spacing w:after="0" w:line="240" w:lineRule="auto"/>
              <w:jc w:val="both"/>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 </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5.1.</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29,85</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29,91</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29,88</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5.2.</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19,96</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19,98</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b/>
                <w:bCs/>
                <w:color w:val="000000"/>
                <w:sz w:val="20"/>
                <w:szCs w:val="20"/>
                <w:lang w:eastAsia="ru-RU"/>
              </w:rPr>
            </w:pPr>
            <w:r w:rsidRPr="002F0CA1">
              <w:rPr>
                <w:rFonts w:ascii="Times New Roman" w:eastAsia="Times New Roman" w:hAnsi="Times New Roman" w:cs="Times New Roman"/>
                <w:b/>
                <w:bCs/>
                <w:color w:val="000000"/>
                <w:sz w:val="20"/>
                <w:szCs w:val="20"/>
                <w:lang w:eastAsia="ru-RU"/>
              </w:rPr>
              <w:t>5.3.</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49,9</w:t>
            </w:r>
          </w:p>
        </w:tc>
        <w:tc>
          <w:tcPr>
            <w:tcW w:w="643" w:type="dxa"/>
            <w:tcBorders>
              <w:top w:val="nil"/>
              <w:left w:val="nil"/>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right"/>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49,95</w:t>
            </w:r>
          </w:p>
        </w:tc>
      </w:tr>
      <w:tr w:rsidR="002F0CA1" w:rsidRPr="002F0CA1" w:rsidTr="002F0CA1">
        <w:trPr>
          <w:trHeight w:val="1035"/>
          <w:jc w:val="center"/>
        </w:trPr>
        <w:tc>
          <w:tcPr>
            <w:tcW w:w="2084" w:type="dxa"/>
            <w:tcBorders>
              <w:top w:val="nil"/>
              <w:left w:val="single" w:sz="4" w:space="0" w:color="auto"/>
              <w:bottom w:val="single" w:sz="4" w:space="0" w:color="auto"/>
              <w:right w:val="single" w:sz="4" w:space="0" w:color="auto"/>
            </w:tcBorders>
            <w:shd w:val="clear" w:color="auto" w:fill="auto"/>
            <w:vAlign w:val="bottom"/>
            <w:hideMark/>
          </w:tcPr>
          <w:p w:rsidR="002F0CA1" w:rsidRPr="002F0CA1" w:rsidRDefault="002F0CA1" w:rsidP="002F0CA1">
            <w:pPr>
              <w:spacing w:after="0" w:line="240" w:lineRule="auto"/>
              <w:jc w:val="both"/>
              <w:rPr>
                <w:rFonts w:ascii="Times New Roman" w:eastAsia="Times New Roman" w:hAnsi="Times New Roman" w:cs="Times New Roman"/>
                <w:color w:val="C00000"/>
                <w:sz w:val="20"/>
                <w:szCs w:val="20"/>
                <w:lang w:eastAsia="ru-RU"/>
              </w:rPr>
            </w:pPr>
            <w:proofErr w:type="gramStart"/>
            <w:r w:rsidRPr="002F0CA1">
              <w:rPr>
                <w:rFonts w:ascii="Times New Roman" w:eastAsia="Times New Roman" w:hAnsi="Times New Roman" w:cs="Times New Roman"/>
                <w:color w:val="C00000"/>
                <w:sz w:val="20"/>
                <w:szCs w:val="20"/>
                <w:lang w:eastAsia="ru-RU"/>
              </w:rPr>
              <w:t>Средний</w:t>
            </w:r>
            <w:proofErr w:type="gramEnd"/>
            <w:r w:rsidRPr="002F0CA1">
              <w:rPr>
                <w:rFonts w:ascii="Times New Roman" w:eastAsia="Times New Roman" w:hAnsi="Times New Roman" w:cs="Times New Roman"/>
                <w:color w:val="C00000"/>
                <w:sz w:val="20"/>
                <w:szCs w:val="20"/>
                <w:lang w:eastAsia="ru-RU"/>
              </w:rPr>
              <w:t xml:space="preserve"> по критерию 5</w:t>
            </w:r>
          </w:p>
        </w:tc>
        <w:tc>
          <w:tcPr>
            <w:tcW w:w="643"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99,71</w:t>
            </w:r>
          </w:p>
        </w:tc>
        <w:tc>
          <w:tcPr>
            <w:tcW w:w="643" w:type="dxa"/>
            <w:tcBorders>
              <w:top w:val="nil"/>
              <w:left w:val="nil"/>
              <w:bottom w:val="single" w:sz="4" w:space="0" w:color="auto"/>
              <w:right w:val="single" w:sz="4" w:space="0" w:color="auto"/>
            </w:tcBorders>
            <w:shd w:val="clear" w:color="000000" w:fill="FFFF00"/>
            <w:vAlign w:val="bottom"/>
            <w:hideMark/>
          </w:tcPr>
          <w:p w:rsidR="002F0CA1" w:rsidRPr="002F0CA1" w:rsidRDefault="002F0CA1" w:rsidP="002F0CA1">
            <w:pPr>
              <w:spacing w:after="0" w:line="240" w:lineRule="auto"/>
              <w:jc w:val="center"/>
              <w:rPr>
                <w:rFonts w:ascii="Times New Roman" w:eastAsia="Times New Roman" w:hAnsi="Times New Roman" w:cs="Times New Roman"/>
                <w:color w:val="000000"/>
                <w:sz w:val="20"/>
                <w:szCs w:val="20"/>
                <w:lang w:eastAsia="ru-RU"/>
              </w:rPr>
            </w:pPr>
            <w:r w:rsidRPr="002F0CA1">
              <w:rPr>
                <w:rFonts w:ascii="Times New Roman" w:eastAsia="Times New Roman" w:hAnsi="Times New Roman" w:cs="Times New Roman"/>
                <w:color w:val="000000"/>
                <w:sz w:val="20"/>
                <w:szCs w:val="20"/>
                <w:lang w:eastAsia="ru-RU"/>
              </w:rPr>
              <w:t>99,91</w:t>
            </w:r>
          </w:p>
        </w:tc>
        <w:tc>
          <w:tcPr>
            <w:tcW w:w="960" w:type="dxa"/>
            <w:tcBorders>
              <w:top w:val="nil"/>
              <w:left w:val="nil"/>
              <w:bottom w:val="single" w:sz="4" w:space="0" w:color="auto"/>
              <w:right w:val="single" w:sz="4" w:space="0" w:color="auto"/>
            </w:tcBorders>
            <w:shd w:val="clear" w:color="000000" w:fill="FFFF00"/>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99,81</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000000" w:fill="C5D9F1"/>
            <w:vAlign w:val="bottom"/>
            <w:hideMark/>
          </w:tcPr>
          <w:p w:rsidR="002F0CA1" w:rsidRPr="002F0CA1" w:rsidRDefault="002F0CA1" w:rsidP="002F0CA1">
            <w:pPr>
              <w:spacing w:after="0" w:line="240" w:lineRule="auto"/>
              <w:rPr>
                <w:rFonts w:ascii="Times New Roman" w:eastAsia="Times New Roman" w:hAnsi="Times New Roman" w:cs="Times New Roman"/>
                <w:color w:val="C00000"/>
                <w:sz w:val="16"/>
                <w:szCs w:val="16"/>
                <w:lang w:eastAsia="ru-RU"/>
              </w:rPr>
            </w:pPr>
            <w:r w:rsidRPr="002F0CA1">
              <w:rPr>
                <w:rFonts w:ascii="Times New Roman" w:eastAsia="Times New Roman" w:hAnsi="Times New Roman" w:cs="Times New Roman"/>
                <w:color w:val="C00000"/>
                <w:sz w:val="16"/>
                <w:szCs w:val="16"/>
                <w:lang w:eastAsia="ru-RU"/>
              </w:rPr>
              <w:t>b1K1</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18,986</w:t>
            </w:r>
          </w:p>
        </w:tc>
        <w:tc>
          <w:tcPr>
            <w:tcW w:w="643" w:type="dxa"/>
            <w:tcBorders>
              <w:top w:val="single" w:sz="4" w:space="0" w:color="auto"/>
              <w:left w:val="single" w:sz="4" w:space="0" w:color="auto"/>
              <w:bottom w:val="single" w:sz="4" w:space="0" w:color="auto"/>
              <w:right w:val="nil"/>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18,956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18,971</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000000" w:fill="C5D9F1"/>
            <w:vAlign w:val="bottom"/>
            <w:hideMark/>
          </w:tcPr>
          <w:p w:rsidR="002F0CA1" w:rsidRPr="002F0CA1" w:rsidRDefault="002F0CA1" w:rsidP="002F0CA1">
            <w:pPr>
              <w:spacing w:after="0" w:line="240" w:lineRule="auto"/>
              <w:rPr>
                <w:rFonts w:ascii="Times New Roman" w:eastAsia="Times New Roman" w:hAnsi="Times New Roman" w:cs="Times New Roman"/>
                <w:color w:val="C00000"/>
                <w:sz w:val="16"/>
                <w:szCs w:val="16"/>
                <w:lang w:eastAsia="ru-RU"/>
              </w:rPr>
            </w:pPr>
            <w:r w:rsidRPr="002F0CA1">
              <w:rPr>
                <w:rFonts w:ascii="Times New Roman" w:eastAsia="Times New Roman" w:hAnsi="Times New Roman" w:cs="Times New Roman"/>
                <w:color w:val="C00000"/>
                <w:sz w:val="16"/>
                <w:szCs w:val="16"/>
                <w:lang w:eastAsia="ru-RU"/>
              </w:rPr>
              <w:t>b2K2</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19,002</w:t>
            </w:r>
          </w:p>
        </w:tc>
        <w:tc>
          <w:tcPr>
            <w:tcW w:w="643" w:type="dxa"/>
            <w:tcBorders>
              <w:top w:val="single" w:sz="4" w:space="0" w:color="auto"/>
              <w:left w:val="single" w:sz="4" w:space="0" w:color="auto"/>
              <w:bottom w:val="single" w:sz="4" w:space="0" w:color="auto"/>
              <w:right w:val="nil"/>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16,668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17,835</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000000" w:fill="C5D9F1"/>
            <w:vAlign w:val="bottom"/>
            <w:hideMark/>
          </w:tcPr>
          <w:p w:rsidR="002F0CA1" w:rsidRPr="002F0CA1" w:rsidRDefault="002F0CA1" w:rsidP="002F0CA1">
            <w:pPr>
              <w:spacing w:after="0" w:line="240" w:lineRule="auto"/>
              <w:rPr>
                <w:rFonts w:ascii="Times New Roman" w:eastAsia="Times New Roman" w:hAnsi="Times New Roman" w:cs="Times New Roman"/>
                <w:color w:val="C00000"/>
                <w:sz w:val="16"/>
                <w:szCs w:val="16"/>
                <w:lang w:eastAsia="ru-RU"/>
              </w:rPr>
            </w:pPr>
            <w:r w:rsidRPr="002F0CA1">
              <w:rPr>
                <w:rFonts w:ascii="Times New Roman" w:eastAsia="Times New Roman" w:hAnsi="Times New Roman" w:cs="Times New Roman"/>
                <w:color w:val="C00000"/>
                <w:sz w:val="16"/>
                <w:szCs w:val="16"/>
                <w:lang w:eastAsia="ru-RU"/>
              </w:rPr>
              <w:t>b3K3</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12,624</w:t>
            </w:r>
          </w:p>
        </w:tc>
        <w:tc>
          <w:tcPr>
            <w:tcW w:w="643" w:type="dxa"/>
            <w:tcBorders>
              <w:top w:val="single" w:sz="4" w:space="0" w:color="auto"/>
              <w:left w:val="single" w:sz="4" w:space="0" w:color="auto"/>
              <w:bottom w:val="single" w:sz="4" w:space="0" w:color="auto"/>
              <w:right w:val="nil"/>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11,49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12,057</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000000" w:fill="C5D9F1"/>
            <w:vAlign w:val="bottom"/>
            <w:hideMark/>
          </w:tcPr>
          <w:p w:rsidR="002F0CA1" w:rsidRPr="002F0CA1" w:rsidRDefault="002F0CA1" w:rsidP="002F0CA1">
            <w:pPr>
              <w:spacing w:after="0" w:line="240" w:lineRule="auto"/>
              <w:rPr>
                <w:rFonts w:ascii="Times New Roman" w:eastAsia="Times New Roman" w:hAnsi="Times New Roman" w:cs="Times New Roman"/>
                <w:color w:val="C00000"/>
                <w:sz w:val="16"/>
                <w:szCs w:val="16"/>
                <w:lang w:eastAsia="ru-RU"/>
              </w:rPr>
            </w:pPr>
            <w:r w:rsidRPr="002F0CA1">
              <w:rPr>
                <w:rFonts w:ascii="Times New Roman" w:eastAsia="Times New Roman" w:hAnsi="Times New Roman" w:cs="Times New Roman"/>
                <w:color w:val="C00000"/>
                <w:sz w:val="16"/>
                <w:szCs w:val="16"/>
                <w:lang w:eastAsia="ru-RU"/>
              </w:rPr>
              <w:t>b4K4</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14,964</w:t>
            </w:r>
          </w:p>
        </w:tc>
        <w:tc>
          <w:tcPr>
            <w:tcW w:w="643" w:type="dxa"/>
            <w:tcBorders>
              <w:top w:val="single" w:sz="4" w:space="0" w:color="auto"/>
              <w:left w:val="single" w:sz="4" w:space="0" w:color="auto"/>
              <w:bottom w:val="single" w:sz="4" w:space="0" w:color="auto"/>
              <w:right w:val="nil"/>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14,976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14,97</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000000" w:fill="C5D9F1"/>
            <w:vAlign w:val="bottom"/>
            <w:hideMark/>
          </w:tcPr>
          <w:p w:rsidR="002F0CA1" w:rsidRPr="002F0CA1" w:rsidRDefault="002F0CA1" w:rsidP="002F0CA1">
            <w:pPr>
              <w:spacing w:after="0" w:line="240" w:lineRule="auto"/>
              <w:rPr>
                <w:rFonts w:ascii="Times New Roman" w:eastAsia="Times New Roman" w:hAnsi="Times New Roman" w:cs="Times New Roman"/>
                <w:color w:val="C00000"/>
                <w:sz w:val="16"/>
                <w:szCs w:val="16"/>
                <w:lang w:eastAsia="ru-RU"/>
              </w:rPr>
            </w:pPr>
            <w:r w:rsidRPr="002F0CA1">
              <w:rPr>
                <w:rFonts w:ascii="Times New Roman" w:eastAsia="Times New Roman" w:hAnsi="Times New Roman" w:cs="Times New Roman"/>
                <w:color w:val="C00000"/>
                <w:sz w:val="16"/>
                <w:szCs w:val="16"/>
                <w:lang w:eastAsia="ru-RU"/>
              </w:rPr>
              <w:t>b5K5</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29,913</w:t>
            </w:r>
          </w:p>
        </w:tc>
        <w:tc>
          <w:tcPr>
            <w:tcW w:w="643" w:type="dxa"/>
            <w:tcBorders>
              <w:top w:val="single" w:sz="4" w:space="0" w:color="auto"/>
              <w:left w:val="single" w:sz="4" w:space="0" w:color="auto"/>
              <w:bottom w:val="single" w:sz="4" w:space="0" w:color="auto"/>
              <w:right w:val="nil"/>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29,973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29,943</w:t>
            </w:r>
          </w:p>
        </w:tc>
      </w:tr>
      <w:tr w:rsidR="002F0CA1" w:rsidRPr="002F0CA1" w:rsidTr="002F0CA1">
        <w:trPr>
          <w:trHeight w:val="300"/>
          <w:jc w:val="center"/>
        </w:trPr>
        <w:tc>
          <w:tcPr>
            <w:tcW w:w="2084" w:type="dxa"/>
            <w:tcBorders>
              <w:top w:val="nil"/>
              <w:left w:val="single" w:sz="4" w:space="0" w:color="auto"/>
              <w:bottom w:val="single" w:sz="4" w:space="0" w:color="auto"/>
              <w:right w:val="single" w:sz="4" w:space="0" w:color="auto"/>
            </w:tcBorders>
            <w:shd w:val="clear" w:color="000000" w:fill="8DB4E3"/>
            <w:noWrap/>
            <w:vAlign w:val="bottom"/>
            <w:hideMark/>
          </w:tcPr>
          <w:p w:rsidR="002F0CA1" w:rsidRPr="002F0CA1" w:rsidRDefault="002F0CA1" w:rsidP="002F0CA1">
            <w:pPr>
              <w:spacing w:after="0" w:line="240" w:lineRule="auto"/>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ИТОГ</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95,489</w:t>
            </w:r>
          </w:p>
        </w:tc>
        <w:tc>
          <w:tcPr>
            <w:tcW w:w="643" w:type="dxa"/>
            <w:tcBorders>
              <w:top w:val="single" w:sz="4" w:space="0" w:color="auto"/>
              <w:left w:val="single" w:sz="4" w:space="0" w:color="auto"/>
              <w:bottom w:val="single" w:sz="4" w:space="0" w:color="auto"/>
              <w:right w:val="nil"/>
            </w:tcBorders>
            <w:shd w:val="clear" w:color="auto" w:fill="auto"/>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92,063</w:t>
            </w:r>
          </w:p>
        </w:tc>
        <w:tc>
          <w:tcPr>
            <w:tcW w:w="960" w:type="dxa"/>
            <w:tcBorders>
              <w:top w:val="nil"/>
              <w:left w:val="single" w:sz="4" w:space="0" w:color="auto"/>
              <w:bottom w:val="single" w:sz="4" w:space="0" w:color="auto"/>
              <w:right w:val="single" w:sz="4" w:space="0" w:color="auto"/>
            </w:tcBorders>
            <w:shd w:val="clear" w:color="000000" w:fill="8DB4E3"/>
            <w:noWrap/>
            <w:vAlign w:val="bottom"/>
            <w:hideMark/>
          </w:tcPr>
          <w:p w:rsidR="002F0CA1" w:rsidRPr="002F0CA1" w:rsidRDefault="002F0CA1" w:rsidP="002F0CA1">
            <w:pPr>
              <w:spacing w:after="0" w:line="240" w:lineRule="auto"/>
              <w:jc w:val="right"/>
              <w:rPr>
                <w:rFonts w:ascii="Calibri" w:eastAsia="Times New Roman" w:hAnsi="Calibri" w:cs="Times New Roman"/>
                <w:color w:val="000000"/>
                <w:lang w:eastAsia="ru-RU"/>
              </w:rPr>
            </w:pPr>
            <w:r w:rsidRPr="002F0CA1">
              <w:rPr>
                <w:rFonts w:ascii="Calibri" w:eastAsia="Times New Roman" w:hAnsi="Calibri" w:cs="Times New Roman"/>
                <w:color w:val="000000"/>
                <w:lang w:eastAsia="ru-RU"/>
              </w:rPr>
              <w:t>93,776</w:t>
            </w:r>
          </w:p>
        </w:tc>
      </w:tr>
    </w:tbl>
    <w:p w:rsidR="007447C6" w:rsidRDefault="007447C6" w:rsidP="007447C6">
      <w:pPr>
        <w:spacing w:after="0" w:line="240" w:lineRule="auto"/>
        <w:jc w:val="right"/>
        <w:rPr>
          <w:rFonts w:ascii="Times New Roman" w:eastAsia="Times New Roman" w:hAnsi="Times New Roman" w:cs="Times New Roman"/>
          <w:b/>
          <w:sz w:val="24"/>
          <w:szCs w:val="24"/>
          <w:lang w:eastAsia="ru-RU"/>
        </w:rPr>
      </w:pPr>
    </w:p>
    <w:p w:rsidR="007447C6" w:rsidRDefault="007447C6" w:rsidP="007447C6">
      <w:pPr>
        <w:spacing w:after="0" w:line="240" w:lineRule="auto"/>
        <w:jc w:val="right"/>
        <w:rPr>
          <w:rFonts w:ascii="Times New Roman" w:eastAsia="Times New Roman" w:hAnsi="Times New Roman" w:cs="Times New Roman"/>
          <w:b/>
          <w:sz w:val="24"/>
          <w:szCs w:val="24"/>
          <w:lang w:eastAsia="ru-RU"/>
        </w:rPr>
      </w:pPr>
    </w:p>
    <w:p w:rsidR="007447C6" w:rsidRDefault="007447C6" w:rsidP="007447C6">
      <w:pPr>
        <w:spacing w:after="0" w:line="240" w:lineRule="auto"/>
        <w:jc w:val="right"/>
        <w:rPr>
          <w:rFonts w:ascii="Times New Roman" w:eastAsia="Times New Roman" w:hAnsi="Times New Roman" w:cs="Times New Roman"/>
          <w:b/>
          <w:sz w:val="24"/>
          <w:szCs w:val="24"/>
          <w:lang w:eastAsia="ru-RU"/>
        </w:rPr>
      </w:pPr>
    </w:p>
    <w:p w:rsidR="007447C6" w:rsidRDefault="007447C6" w:rsidP="007447C6">
      <w:pPr>
        <w:spacing w:after="0" w:line="240" w:lineRule="auto"/>
        <w:jc w:val="right"/>
        <w:rPr>
          <w:rFonts w:ascii="Times New Roman" w:eastAsia="Times New Roman" w:hAnsi="Times New Roman" w:cs="Times New Roman"/>
          <w:b/>
          <w:sz w:val="24"/>
          <w:szCs w:val="24"/>
          <w:lang w:eastAsia="ru-RU"/>
        </w:rPr>
      </w:pPr>
    </w:p>
    <w:p w:rsidR="007447C6" w:rsidRDefault="007447C6" w:rsidP="007447C6">
      <w:pPr>
        <w:spacing w:after="0" w:line="240" w:lineRule="auto"/>
        <w:jc w:val="right"/>
        <w:rPr>
          <w:rFonts w:ascii="Times New Roman" w:eastAsia="Times New Roman" w:hAnsi="Times New Roman" w:cs="Times New Roman"/>
          <w:b/>
          <w:sz w:val="24"/>
          <w:szCs w:val="24"/>
          <w:lang w:eastAsia="ru-RU"/>
        </w:rPr>
      </w:pPr>
    </w:p>
    <w:p w:rsidR="002F0CA1" w:rsidRDefault="002F0CA1" w:rsidP="007447C6">
      <w:pPr>
        <w:spacing w:after="0" w:line="240" w:lineRule="auto"/>
        <w:jc w:val="right"/>
        <w:rPr>
          <w:rFonts w:ascii="Times New Roman" w:eastAsia="Times New Roman" w:hAnsi="Times New Roman" w:cs="Times New Roman"/>
          <w:b/>
          <w:sz w:val="24"/>
          <w:szCs w:val="24"/>
          <w:lang w:eastAsia="ru-RU"/>
        </w:rPr>
      </w:pPr>
    </w:p>
    <w:p w:rsidR="002F0CA1" w:rsidRDefault="002F0CA1" w:rsidP="007447C6">
      <w:pPr>
        <w:spacing w:after="0" w:line="240" w:lineRule="auto"/>
        <w:jc w:val="right"/>
        <w:rPr>
          <w:rFonts w:ascii="Times New Roman" w:eastAsia="Times New Roman" w:hAnsi="Times New Roman" w:cs="Times New Roman"/>
          <w:b/>
          <w:sz w:val="24"/>
          <w:szCs w:val="24"/>
          <w:lang w:eastAsia="ru-RU"/>
        </w:rPr>
      </w:pPr>
    </w:p>
    <w:p w:rsidR="002F0CA1" w:rsidRDefault="002F0CA1" w:rsidP="007447C6">
      <w:pPr>
        <w:spacing w:after="0" w:line="240" w:lineRule="auto"/>
        <w:jc w:val="right"/>
        <w:rPr>
          <w:rFonts w:ascii="Times New Roman" w:eastAsia="Times New Roman" w:hAnsi="Times New Roman" w:cs="Times New Roman"/>
          <w:b/>
          <w:sz w:val="24"/>
          <w:szCs w:val="24"/>
          <w:lang w:eastAsia="ru-RU"/>
        </w:rPr>
      </w:pPr>
    </w:p>
    <w:p w:rsidR="002F0CA1" w:rsidRDefault="002F0CA1" w:rsidP="007447C6">
      <w:pPr>
        <w:spacing w:after="0" w:line="240" w:lineRule="auto"/>
        <w:jc w:val="right"/>
        <w:rPr>
          <w:rFonts w:ascii="Times New Roman" w:eastAsia="Times New Roman" w:hAnsi="Times New Roman" w:cs="Times New Roman"/>
          <w:b/>
          <w:sz w:val="24"/>
          <w:szCs w:val="24"/>
          <w:lang w:eastAsia="ru-RU"/>
        </w:rPr>
      </w:pPr>
    </w:p>
    <w:p w:rsidR="002F0CA1" w:rsidRDefault="002F0CA1" w:rsidP="007447C6">
      <w:pPr>
        <w:spacing w:after="0" w:line="240" w:lineRule="auto"/>
        <w:jc w:val="right"/>
        <w:rPr>
          <w:rFonts w:ascii="Times New Roman" w:eastAsia="Times New Roman" w:hAnsi="Times New Roman" w:cs="Times New Roman"/>
          <w:b/>
          <w:sz w:val="24"/>
          <w:szCs w:val="24"/>
          <w:lang w:eastAsia="ru-RU"/>
        </w:rPr>
      </w:pPr>
    </w:p>
    <w:p w:rsidR="002F0CA1" w:rsidRDefault="002F0CA1" w:rsidP="007447C6">
      <w:pPr>
        <w:spacing w:after="0" w:line="240" w:lineRule="auto"/>
        <w:jc w:val="right"/>
        <w:rPr>
          <w:rFonts w:ascii="Times New Roman" w:eastAsia="Times New Roman" w:hAnsi="Times New Roman" w:cs="Times New Roman"/>
          <w:b/>
          <w:sz w:val="24"/>
          <w:szCs w:val="24"/>
          <w:lang w:eastAsia="ru-RU"/>
        </w:rPr>
      </w:pPr>
    </w:p>
    <w:p w:rsidR="002F0CA1" w:rsidRDefault="002F0CA1" w:rsidP="007447C6">
      <w:pPr>
        <w:spacing w:after="0" w:line="240" w:lineRule="auto"/>
        <w:jc w:val="right"/>
        <w:rPr>
          <w:rFonts w:ascii="Times New Roman" w:eastAsia="Times New Roman" w:hAnsi="Times New Roman" w:cs="Times New Roman"/>
          <w:b/>
          <w:sz w:val="24"/>
          <w:szCs w:val="24"/>
          <w:lang w:eastAsia="ru-RU"/>
        </w:rPr>
      </w:pPr>
    </w:p>
    <w:p w:rsidR="007447C6" w:rsidRDefault="007447C6" w:rsidP="007447C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r w:rsidR="002E6D52">
        <w:rPr>
          <w:rFonts w:ascii="Times New Roman" w:hAnsi="Times New Roman" w:cs="Times New Roman"/>
          <w:b/>
          <w:noProof/>
          <w:sz w:val="24"/>
          <w:szCs w:val="24"/>
          <w:lang w:eastAsia="ru-RU"/>
        </w:rPr>
        <w:pict>
          <v:rect id="Rectangle 6" o:spid="_x0000_s1030" style="position:absolute;left:0;text-align:left;margin-left:340.05pt;margin-top:253.95pt;width:51pt;height:27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oPeQ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" stroked="f"/>
        </w:pict>
      </w:r>
      <w:r w:rsidRPr="00AA1DE7">
        <w:rPr>
          <w:rFonts w:ascii="Times New Roman" w:eastAsia="Times New Roman" w:hAnsi="Times New Roman" w:cs="Times New Roman"/>
          <w:b/>
          <w:sz w:val="24"/>
          <w:szCs w:val="24"/>
          <w:lang w:eastAsia="ru-RU"/>
        </w:rPr>
        <w:t xml:space="preserve"> Список экспертов</w:t>
      </w:r>
    </w:p>
    <w:p w:rsidR="007447C6" w:rsidRPr="00AA1DE7" w:rsidRDefault="007447C6" w:rsidP="007447C6">
      <w:pPr>
        <w:spacing w:after="0" w:line="240" w:lineRule="auto"/>
        <w:jc w:val="right"/>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3367"/>
      </w:tblGrid>
      <w:tr w:rsidR="007447C6" w:rsidRPr="00AA1DE7" w:rsidTr="007E1B5F">
        <w:trPr>
          <w:jc w:val="center"/>
        </w:trPr>
        <w:tc>
          <w:tcPr>
            <w:tcW w:w="1101" w:type="dxa"/>
          </w:tcPr>
          <w:p w:rsidR="007447C6" w:rsidRPr="00AA1DE7" w:rsidRDefault="007447C6" w:rsidP="007E1B5F">
            <w:pPr>
              <w:jc w:val="both"/>
              <w:rPr>
                <w:rFonts w:ascii="Times New Roman" w:hAnsi="Times New Roman" w:cs="Times New Roman"/>
                <w:sz w:val="24"/>
                <w:szCs w:val="24"/>
              </w:rPr>
            </w:pPr>
            <w:r w:rsidRPr="00AA1DE7">
              <w:rPr>
                <w:rFonts w:ascii="Times New Roman" w:hAnsi="Times New Roman" w:cs="Times New Roman"/>
                <w:sz w:val="24"/>
                <w:szCs w:val="24"/>
              </w:rPr>
              <w:t xml:space="preserve">№ </w:t>
            </w:r>
            <w:proofErr w:type="gramStart"/>
            <w:r w:rsidRPr="00AA1DE7">
              <w:rPr>
                <w:rFonts w:ascii="Times New Roman" w:hAnsi="Times New Roman" w:cs="Times New Roman"/>
                <w:sz w:val="24"/>
                <w:szCs w:val="24"/>
              </w:rPr>
              <w:t>п</w:t>
            </w:r>
            <w:proofErr w:type="gramEnd"/>
            <w:r w:rsidRPr="002C254A">
              <w:rPr>
                <w:rFonts w:ascii="Times New Roman" w:hAnsi="Times New Roman" w:cs="Times New Roman"/>
                <w:sz w:val="24"/>
                <w:szCs w:val="24"/>
              </w:rPr>
              <w:t>/</w:t>
            </w:r>
            <w:r w:rsidRPr="00AA1DE7">
              <w:rPr>
                <w:rFonts w:ascii="Times New Roman" w:hAnsi="Times New Roman" w:cs="Times New Roman"/>
                <w:sz w:val="24"/>
                <w:szCs w:val="24"/>
              </w:rPr>
              <w:t>п</w:t>
            </w:r>
          </w:p>
        </w:tc>
        <w:tc>
          <w:tcPr>
            <w:tcW w:w="5103" w:type="dxa"/>
          </w:tcPr>
          <w:p w:rsidR="007447C6" w:rsidRPr="00AA1DE7" w:rsidRDefault="007447C6" w:rsidP="007E1B5F">
            <w:pPr>
              <w:jc w:val="center"/>
              <w:rPr>
                <w:rFonts w:ascii="Times New Roman" w:hAnsi="Times New Roman" w:cs="Times New Roman"/>
                <w:sz w:val="24"/>
                <w:szCs w:val="24"/>
              </w:rPr>
            </w:pPr>
            <w:r w:rsidRPr="00AA1DE7">
              <w:rPr>
                <w:rFonts w:ascii="Times New Roman" w:hAnsi="Times New Roman" w:cs="Times New Roman"/>
                <w:sz w:val="24"/>
                <w:szCs w:val="24"/>
              </w:rPr>
              <w:t>ФИО</w:t>
            </w:r>
          </w:p>
        </w:tc>
        <w:tc>
          <w:tcPr>
            <w:tcW w:w="3367" w:type="dxa"/>
          </w:tcPr>
          <w:p w:rsidR="007447C6" w:rsidRPr="00AA1DE7" w:rsidRDefault="007447C6" w:rsidP="007E1B5F">
            <w:pPr>
              <w:jc w:val="both"/>
              <w:rPr>
                <w:rFonts w:ascii="Times New Roman" w:hAnsi="Times New Roman" w:cs="Times New Roman"/>
                <w:sz w:val="24"/>
                <w:szCs w:val="24"/>
              </w:rPr>
            </w:pPr>
            <w:r w:rsidRPr="00AA1DE7">
              <w:rPr>
                <w:rFonts w:ascii="Times New Roman" w:hAnsi="Times New Roman" w:cs="Times New Roman"/>
                <w:sz w:val="24"/>
                <w:szCs w:val="24"/>
              </w:rPr>
              <w:t>Должность</w:t>
            </w:r>
          </w:p>
        </w:tc>
      </w:tr>
      <w:tr w:rsidR="007447C6" w:rsidRPr="00AA1DE7" w:rsidTr="007E1B5F">
        <w:trPr>
          <w:jc w:val="center"/>
        </w:trPr>
        <w:tc>
          <w:tcPr>
            <w:tcW w:w="1101" w:type="dxa"/>
          </w:tcPr>
          <w:p w:rsidR="007447C6" w:rsidRPr="00AA1DE7" w:rsidRDefault="007447C6" w:rsidP="007E1B5F">
            <w:pPr>
              <w:jc w:val="both"/>
              <w:rPr>
                <w:rFonts w:ascii="Times New Roman" w:hAnsi="Times New Roman" w:cs="Times New Roman"/>
                <w:sz w:val="24"/>
                <w:szCs w:val="24"/>
              </w:rPr>
            </w:pPr>
            <w:r w:rsidRPr="00AA1DE7">
              <w:rPr>
                <w:rFonts w:ascii="Times New Roman" w:hAnsi="Times New Roman" w:cs="Times New Roman"/>
                <w:sz w:val="24"/>
                <w:szCs w:val="24"/>
              </w:rPr>
              <w:t>1.</w:t>
            </w:r>
          </w:p>
        </w:tc>
        <w:tc>
          <w:tcPr>
            <w:tcW w:w="5103" w:type="dxa"/>
          </w:tcPr>
          <w:p w:rsidR="007447C6" w:rsidRPr="00AA1DE7" w:rsidRDefault="007447C6" w:rsidP="007E1B5F">
            <w:pPr>
              <w:jc w:val="both"/>
              <w:rPr>
                <w:rFonts w:ascii="Times New Roman" w:hAnsi="Times New Roman" w:cs="Times New Roman"/>
                <w:sz w:val="24"/>
                <w:szCs w:val="24"/>
              </w:rPr>
            </w:pPr>
            <w:r w:rsidRPr="00AA1DE7">
              <w:rPr>
                <w:rFonts w:ascii="Times New Roman" w:hAnsi="Times New Roman" w:cs="Times New Roman"/>
                <w:sz w:val="24"/>
                <w:szCs w:val="24"/>
              </w:rPr>
              <w:t>Агалакова Елена Анатольевна</w:t>
            </w:r>
          </w:p>
        </w:tc>
        <w:tc>
          <w:tcPr>
            <w:tcW w:w="3367" w:type="dxa"/>
          </w:tcPr>
          <w:p w:rsidR="007447C6" w:rsidRPr="00AA1DE7" w:rsidRDefault="007447C6" w:rsidP="007E1B5F">
            <w:pPr>
              <w:jc w:val="both"/>
              <w:rPr>
                <w:rFonts w:ascii="Times New Roman" w:hAnsi="Times New Roman" w:cs="Times New Roman"/>
                <w:sz w:val="24"/>
                <w:szCs w:val="24"/>
              </w:rPr>
            </w:pPr>
            <w:r w:rsidRPr="00AA1DE7">
              <w:rPr>
                <w:rFonts w:ascii="Times New Roman" w:hAnsi="Times New Roman" w:cs="Times New Roman"/>
                <w:sz w:val="24"/>
                <w:szCs w:val="24"/>
              </w:rPr>
              <w:t xml:space="preserve">Проректор по учебной работе, </w:t>
            </w:r>
            <w:proofErr w:type="spellStart"/>
            <w:r w:rsidRPr="00AA1DE7">
              <w:rPr>
                <w:rFonts w:ascii="Times New Roman" w:hAnsi="Times New Roman" w:cs="Times New Roman"/>
                <w:sz w:val="24"/>
                <w:szCs w:val="24"/>
              </w:rPr>
              <w:t>к.п.н</w:t>
            </w:r>
            <w:proofErr w:type="spellEnd"/>
            <w:r w:rsidRPr="00AA1DE7">
              <w:rPr>
                <w:rFonts w:ascii="Times New Roman" w:hAnsi="Times New Roman" w:cs="Times New Roman"/>
                <w:sz w:val="24"/>
                <w:szCs w:val="24"/>
              </w:rPr>
              <w:t xml:space="preserve">., доцент, </w:t>
            </w:r>
            <w:proofErr w:type="spellStart"/>
            <w:r w:rsidRPr="00AA1DE7">
              <w:rPr>
                <w:rFonts w:ascii="Times New Roman" w:hAnsi="Times New Roman" w:cs="Times New Roman"/>
                <w:sz w:val="24"/>
                <w:szCs w:val="24"/>
              </w:rPr>
              <w:t>Засл</w:t>
            </w:r>
            <w:proofErr w:type="spellEnd"/>
            <w:r w:rsidRPr="00AA1DE7">
              <w:rPr>
                <w:rFonts w:ascii="Times New Roman" w:hAnsi="Times New Roman" w:cs="Times New Roman"/>
                <w:sz w:val="24"/>
                <w:szCs w:val="24"/>
              </w:rPr>
              <w:t>. работник науки и образования</w:t>
            </w:r>
          </w:p>
        </w:tc>
      </w:tr>
      <w:tr w:rsidR="007447C6" w:rsidRPr="00AA1DE7" w:rsidTr="007E1B5F">
        <w:trPr>
          <w:jc w:val="center"/>
        </w:trPr>
        <w:tc>
          <w:tcPr>
            <w:tcW w:w="1101" w:type="dxa"/>
          </w:tcPr>
          <w:p w:rsidR="007447C6" w:rsidRPr="00AA1DE7" w:rsidRDefault="007447C6" w:rsidP="007E1B5F">
            <w:pPr>
              <w:jc w:val="both"/>
              <w:rPr>
                <w:rFonts w:ascii="Times New Roman" w:hAnsi="Times New Roman" w:cs="Times New Roman"/>
                <w:sz w:val="24"/>
                <w:szCs w:val="24"/>
              </w:rPr>
            </w:pPr>
            <w:r w:rsidRPr="00AA1DE7">
              <w:rPr>
                <w:rFonts w:ascii="Times New Roman" w:hAnsi="Times New Roman" w:cs="Times New Roman"/>
                <w:sz w:val="24"/>
                <w:szCs w:val="24"/>
              </w:rPr>
              <w:t>2.</w:t>
            </w:r>
          </w:p>
        </w:tc>
        <w:tc>
          <w:tcPr>
            <w:tcW w:w="5103" w:type="dxa"/>
          </w:tcPr>
          <w:p w:rsidR="007447C6" w:rsidRPr="00AA1DE7" w:rsidRDefault="007447C6" w:rsidP="007E1B5F">
            <w:pPr>
              <w:jc w:val="both"/>
              <w:rPr>
                <w:rFonts w:ascii="Times New Roman" w:hAnsi="Times New Roman" w:cs="Times New Roman"/>
                <w:sz w:val="24"/>
                <w:szCs w:val="24"/>
              </w:rPr>
            </w:pPr>
            <w:r w:rsidRPr="00AA1DE7">
              <w:rPr>
                <w:rFonts w:ascii="Times New Roman" w:hAnsi="Times New Roman" w:cs="Times New Roman"/>
                <w:sz w:val="24"/>
                <w:szCs w:val="24"/>
              </w:rPr>
              <w:t>Гам Антон Владимирович</w:t>
            </w:r>
          </w:p>
        </w:tc>
        <w:tc>
          <w:tcPr>
            <w:tcW w:w="3367" w:type="dxa"/>
          </w:tcPr>
          <w:p w:rsidR="007447C6" w:rsidRPr="00AA1DE7" w:rsidRDefault="007447C6" w:rsidP="007E1B5F">
            <w:pPr>
              <w:jc w:val="both"/>
              <w:rPr>
                <w:rFonts w:ascii="Times New Roman" w:hAnsi="Times New Roman" w:cs="Times New Roman"/>
                <w:sz w:val="24"/>
                <w:szCs w:val="24"/>
              </w:rPr>
            </w:pPr>
            <w:r w:rsidRPr="00AA1DE7">
              <w:rPr>
                <w:rFonts w:ascii="Times New Roman" w:hAnsi="Times New Roman" w:cs="Times New Roman"/>
                <w:sz w:val="24"/>
                <w:szCs w:val="24"/>
              </w:rPr>
              <w:t>Декан факультета профессиональной переподготовки и повышения квалификации</w:t>
            </w:r>
          </w:p>
        </w:tc>
      </w:tr>
      <w:tr w:rsidR="007447C6" w:rsidRPr="00AA1DE7" w:rsidTr="007E1B5F">
        <w:trPr>
          <w:jc w:val="center"/>
        </w:trPr>
        <w:tc>
          <w:tcPr>
            <w:tcW w:w="1101" w:type="dxa"/>
          </w:tcPr>
          <w:p w:rsidR="007447C6" w:rsidRPr="00AA1DE7" w:rsidRDefault="007447C6" w:rsidP="007E1B5F">
            <w:pPr>
              <w:jc w:val="both"/>
              <w:rPr>
                <w:rFonts w:ascii="Times New Roman" w:hAnsi="Times New Roman" w:cs="Times New Roman"/>
                <w:sz w:val="24"/>
                <w:szCs w:val="24"/>
              </w:rPr>
            </w:pPr>
            <w:r w:rsidRPr="00AA1DE7">
              <w:rPr>
                <w:rFonts w:ascii="Times New Roman" w:hAnsi="Times New Roman" w:cs="Times New Roman"/>
                <w:sz w:val="24"/>
                <w:szCs w:val="24"/>
              </w:rPr>
              <w:t>3.</w:t>
            </w:r>
          </w:p>
        </w:tc>
        <w:tc>
          <w:tcPr>
            <w:tcW w:w="5103" w:type="dxa"/>
          </w:tcPr>
          <w:p w:rsidR="007447C6" w:rsidRPr="00AA1DE7" w:rsidRDefault="007447C6" w:rsidP="007E1B5F">
            <w:pPr>
              <w:jc w:val="both"/>
              <w:rPr>
                <w:rFonts w:ascii="Times New Roman" w:hAnsi="Times New Roman" w:cs="Times New Roman"/>
                <w:sz w:val="24"/>
                <w:szCs w:val="24"/>
              </w:rPr>
            </w:pPr>
            <w:r w:rsidRPr="00AA1DE7">
              <w:rPr>
                <w:rFonts w:ascii="Times New Roman" w:hAnsi="Times New Roman" w:cs="Times New Roman"/>
                <w:sz w:val="24"/>
                <w:szCs w:val="24"/>
              </w:rPr>
              <w:t>Малахова  Елена Валерьевна</w:t>
            </w:r>
          </w:p>
        </w:tc>
        <w:tc>
          <w:tcPr>
            <w:tcW w:w="3367" w:type="dxa"/>
          </w:tcPr>
          <w:p w:rsidR="007447C6" w:rsidRPr="00AA1DE7" w:rsidRDefault="007447C6" w:rsidP="007E1B5F">
            <w:pPr>
              <w:jc w:val="both"/>
              <w:rPr>
                <w:rFonts w:ascii="Times New Roman" w:hAnsi="Times New Roman" w:cs="Times New Roman"/>
                <w:sz w:val="24"/>
                <w:szCs w:val="24"/>
              </w:rPr>
            </w:pPr>
            <w:r w:rsidRPr="00AA1DE7">
              <w:rPr>
                <w:rFonts w:ascii="Times New Roman" w:hAnsi="Times New Roman" w:cs="Times New Roman"/>
                <w:sz w:val="24"/>
                <w:szCs w:val="24"/>
              </w:rPr>
              <w:t>Начальник отдела повышения квалификации, Федеральный эксперт</w:t>
            </w:r>
          </w:p>
        </w:tc>
      </w:tr>
    </w:tbl>
    <w:p w:rsidR="007447C6" w:rsidRPr="00AA1DE7" w:rsidRDefault="002E6D52" w:rsidP="007447C6">
      <w:pPr>
        <w:rPr>
          <w:rFonts w:ascii="Times New Roman" w:hAnsi="Times New Roman" w:cs="Times New Roman"/>
          <w:sz w:val="24"/>
          <w:szCs w:val="24"/>
        </w:rPr>
      </w:pPr>
      <w:r>
        <w:rPr>
          <w:rFonts w:ascii="Times New Roman" w:eastAsia="Times New Roman" w:hAnsi="Times New Roman" w:cs="Times New Roman"/>
          <w:b/>
          <w:noProof/>
          <w:sz w:val="24"/>
          <w:szCs w:val="24"/>
          <w:lang w:eastAsia="ru-RU"/>
        </w:rPr>
        <w:pict>
          <v:rect id="Rectangle 4" o:spid="_x0000_s1028" style="position:absolute;margin-left:198.45pt;margin-top:-42pt;width:62.25pt;height:3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" strokecolor="white [3212]"/>
        </w:pict>
      </w:r>
    </w:p>
    <w:p w:rsidR="007447C6" w:rsidRPr="00AA1DE7" w:rsidRDefault="007447C6" w:rsidP="007447C6">
      <w:pPr>
        <w:rPr>
          <w:rFonts w:ascii="Times New Roman" w:hAnsi="Times New Roman" w:cs="Times New Roman"/>
          <w:sz w:val="24"/>
          <w:szCs w:val="24"/>
        </w:rPr>
      </w:pPr>
    </w:p>
    <w:p w:rsidR="007447C6" w:rsidRDefault="002E6D52" w:rsidP="007447C6">
      <w:r>
        <w:rPr>
          <w:rFonts w:ascii="Times New Roman" w:hAnsi="Times New Roman" w:cs="Times New Roman"/>
          <w:noProof/>
          <w:sz w:val="24"/>
          <w:szCs w:val="24"/>
          <w:lang w:eastAsia="ru-RU"/>
        </w:rPr>
        <w:pict>
          <v:rect id="Rectangle 7" o:spid="_x0000_s1031" style="position:absolute;margin-left:341.55pt;margin-top:201pt;width:51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mDeQ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" stroked="f"/>
        </w:pict>
      </w:r>
    </w:p>
    <w:p w:rsidR="007447C6" w:rsidRDefault="007447C6" w:rsidP="007447C6"/>
    <w:p w:rsidR="007E1B5F" w:rsidRDefault="007E1B5F"/>
    <w:sectPr w:rsidR="007E1B5F" w:rsidSect="007E1B5F">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2A" w:rsidRDefault="00E3552A" w:rsidP="001B486F">
      <w:pPr>
        <w:spacing w:after="0" w:line="240" w:lineRule="auto"/>
      </w:pPr>
      <w:r>
        <w:separator/>
      </w:r>
    </w:p>
  </w:endnote>
  <w:endnote w:type="continuationSeparator" w:id="0">
    <w:p w:rsidR="00E3552A" w:rsidRDefault="00E3552A" w:rsidP="001B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738842"/>
      <w:docPartObj>
        <w:docPartGallery w:val="Page Numbers (Bottom of Page)"/>
        <w:docPartUnique/>
      </w:docPartObj>
    </w:sdtPr>
    <w:sdtContent>
      <w:p w:rsidR="002E6D52" w:rsidRDefault="002E6D52">
        <w:pPr>
          <w:pStyle w:val="af4"/>
          <w:jc w:val="center"/>
        </w:pPr>
        <w:r>
          <w:fldChar w:fldCharType="begin"/>
        </w:r>
        <w:r>
          <w:instrText>PAGE   \* MERGEFORMAT</w:instrText>
        </w:r>
        <w:r>
          <w:fldChar w:fldCharType="separate"/>
        </w:r>
        <w:r w:rsidR="00E45C10">
          <w:rPr>
            <w:noProof/>
          </w:rPr>
          <w:t>43</w:t>
        </w:r>
        <w:r>
          <w:fldChar w:fldCharType="end"/>
        </w:r>
      </w:p>
    </w:sdtContent>
  </w:sdt>
  <w:p w:rsidR="002E6D52" w:rsidRDefault="002E6D5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2A" w:rsidRDefault="00E3552A" w:rsidP="001B486F">
      <w:pPr>
        <w:spacing w:after="0" w:line="240" w:lineRule="auto"/>
      </w:pPr>
      <w:r>
        <w:separator/>
      </w:r>
    </w:p>
  </w:footnote>
  <w:footnote w:type="continuationSeparator" w:id="0">
    <w:p w:rsidR="00E3552A" w:rsidRDefault="00E3552A" w:rsidP="001B4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644" w:hanging="360"/>
      </w:pPr>
      <w:rPr>
        <w:rFonts w:ascii="Symbol" w:hAnsi="Symbol" w:cs="Symbol" w:hint="default"/>
        <w:bCs/>
        <w:sz w:val="24"/>
        <w:szCs w:val="24"/>
      </w:rPr>
    </w:lvl>
  </w:abstractNum>
  <w:abstractNum w:abstractNumId="1">
    <w:nsid w:val="00000004"/>
    <w:multiLevelType w:val="singleLevel"/>
    <w:tmpl w:val="00000004"/>
    <w:name w:val="WW8Num4"/>
    <w:lvl w:ilvl="0">
      <w:start w:val="1"/>
      <w:numFmt w:val="decimal"/>
      <w:lvlText w:val="%1)"/>
      <w:lvlJc w:val="left"/>
      <w:pPr>
        <w:tabs>
          <w:tab w:val="num" w:pos="0"/>
        </w:tabs>
        <w:ind w:left="360" w:hanging="360"/>
      </w:pPr>
      <w:rPr>
        <w:rFonts w:ascii="Times New Roman" w:eastAsia="Calibri" w:hAnsi="Times New Roman" w:cs="Times New Roman"/>
        <w:b w:val="0"/>
        <w:bCs/>
        <w:sz w:val="24"/>
        <w:szCs w:val="24"/>
      </w:rPr>
    </w:lvl>
  </w:abstractNum>
  <w:abstractNum w:abstractNumId="2">
    <w:nsid w:val="0278603F"/>
    <w:multiLevelType w:val="hybridMultilevel"/>
    <w:tmpl w:val="C2AC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A749A"/>
    <w:multiLevelType w:val="hybridMultilevel"/>
    <w:tmpl w:val="3770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237043"/>
    <w:multiLevelType w:val="hybridMultilevel"/>
    <w:tmpl w:val="2BC0E01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3A00455A"/>
    <w:multiLevelType w:val="multilevel"/>
    <w:tmpl w:val="76B6B314"/>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50202CB0"/>
    <w:multiLevelType w:val="singleLevel"/>
    <w:tmpl w:val="00000003"/>
    <w:lvl w:ilvl="0">
      <w:start w:val="1"/>
      <w:numFmt w:val="decimal"/>
      <w:lvlText w:val="%1)"/>
      <w:lvlJc w:val="left"/>
      <w:pPr>
        <w:tabs>
          <w:tab w:val="num" w:pos="0"/>
        </w:tabs>
        <w:ind w:left="644" w:hanging="360"/>
      </w:pPr>
      <w:rPr>
        <w:rFonts w:ascii="Symbol" w:hAnsi="Symbol" w:cs="Symbol" w:hint="default"/>
        <w:bCs/>
        <w:sz w:val="24"/>
        <w:szCs w:val="24"/>
      </w:rPr>
    </w:lvl>
  </w:abstractNum>
  <w:abstractNum w:abstractNumId="7">
    <w:nsid w:val="50807854"/>
    <w:multiLevelType w:val="hybridMultilevel"/>
    <w:tmpl w:val="DCC61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47C6"/>
    <w:rsid w:val="000D67A1"/>
    <w:rsid w:val="001858C7"/>
    <w:rsid w:val="001A0BC8"/>
    <w:rsid w:val="001B486F"/>
    <w:rsid w:val="001C10BF"/>
    <w:rsid w:val="001C1DA6"/>
    <w:rsid w:val="001F1879"/>
    <w:rsid w:val="00272520"/>
    <w:rsid w:val="002E6D52"/>
    <w:rsid w:val="002F0CA1"/>
    <w:rsid w:val="00370523"/>
    <w:rsid w:val="0038403B"/>
    <w:rsid w:val="003840DA"/>
    <w:rsid w:val="003A4AA9"/>
    <w:rsid w:val="003B0F1A"/>
    <w:rsid w:val="004279EA"/>
    <w:rsid w:val="004454DD"/>
    <w:rsid w:val="00446E62"/>
    <w:rsid w:val="004C5B40"/>
    <w:rsid w:val="004F6A07"/>
    <w:rsid w:val="005565D0"/>
    <w:rsid w:val="005605DF"/>
    <w:rsid w:val="005A0931"/>
    <w:rsid w:val="005A118B"/>
    <w:rsid w:val="0060177E"/>
    <w:rsid w:val="00667BCB"/>
    <w:rsid w:val="00693964"/>
    <w:rsid w:val="006B3F93"/>
    <w:rsid w:val="006C2125"/>
    <w:rsid w:val="006D7BAA"/>
    <w:rsid w:val="006F21CE"/>
    <w:rsid w:val="00722561"/>
    <w:rsid w:val="00743B2A"/>
    <w:rsid w:val="007447C6"/>
    <w:rsid w:val="007E1B5F"/>
    <w:rsid w:val="0080361A"/>
    <w:rsid w:val="0080653E"/>
    <w:rsid w:val="00842E60"/>
    <w:rsid w:val="00845EB9"/>
    <w:rsid w:val="00847643"/>
    <w:rsid w:val="008C03DE"/>
    <w:rsid w:val="009120A8"/>
    <w:rsid w:val="009A2FEE"/>
    <w:rsid w:val="009E3046"/>
    <w:rsid w:val="009F522D"/>
    <w:rsid w:val="00A12912"/>
    <w:rsid w:val="00A865A9"/>
    <w:rsid w:val="00B472D0"/>
    <w:rsid w:val="00D67B7E"/>
    <w:rsid w:val="00D871D3"/>
    <w:rsid w:val="00DF78C7"/>
    <w:rsid w:val="00E11C92"/>
    <w:rsid w:val="00E30B96"/>
    <w:rsid w:val="00E3552A"/>
    <w:rsid w:val="00E45C10"/>
    <w:rsid w:val="00E55258"/>
    <w:rsid w:val="00E56CAD"/>
    <w:rsid w:val="00EB20E2"/>
    <w:rsid w:val="00EC477B"/>
    <w:rsid w:val="00F21613"/>
    <w:rsid w:val="00F44661"/>
    <w:rsid w:val="00F81EBF"/>
    <w:rsid w:val="00FB740C"/>
    <w:rsid w:val="00FF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C6"/>
    <w:pPr>
      <w:spacing w:after="160" w:line="259" w:lineRule="auto"/>
    </w:pPr>
  </w:style>
  <w:style w:type="paragraph" w:styleId="1">
    <w:name w:val="heading 1"/>
    <w:basedOn w:val="a"/>
    <w:next w:val="a"/>
    <w:link w:val="10"/>
    <w:qFormat/>
    <w:rsid w:val="007447C6"/>
    <w:pPr>
      <w:keepNext/>
      <w:keepLines/>
      <w:spacing w:before="480" w:after="0" w:line="276" w:lineRule="auto"/>
      <w:outlineLvl w:val="0"/>
    </w:pPr>
    <w:rPr>
      <w:rFonts w:ascii="Cambria" w:eastAsia="Calibri" w:hAnsi="Cambria" w:cs="Cambria"/>
      <w:b/>
      <w:bCs/>
      <w:color w:val="365F91"/>
      <w:sz w:val="28"/>
      <w:szCs w:val="28"/>
      <w:lang w:eastAsia="ru-RU"/>
    </w:rPr>
  </w:style>
  <w:style w:type="paragraph" w:styleId="2">
    <w:name w:val="heading 2"/>
    <w:basedOn w:val="a"/>
    <w:next w:val="a"/>
    <w:link w:val="20"/>
    <w:qFormat/>
    <w:rsid w:val="007447C6"/>
    <w:pPr>
      <w:keepNext/>
      <w:keepLines/>
      <w:spacing w:before="200" w:after="0" w:line="276" w:lineRule="auto"/>
      <w:outlineLvl w:val="1"/>
    </w:pPr>
    <w:rPr>
      <w:rFonts w:ascii="Cambria" w:eastAsia="Calibri" w:hAnsi="Cambria" w:cs="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47C6"/>
    <w:rPr>
      <w:rFonts w:ascii="Cambria" w:eastAsia="Calibri" w:hAnsi="Cambria" w:cs="Cambria"/>
      <w:b/>
      <w:bCs/>
      <w:color w:val="365F91"/>
      <w:sz w:val="28"/>
      <w:szCs w:val="28"/>
      <w:lang w:eastAsia="ru-RU"/>
    </w:rPr>
  </w:style>
  <w:style w:type="character" w:customStyle="1" w:styleId="20">
    <w:name w:val="Заголовок 2 Знак"/>
    <w:basedOn w:val="a0"/>
    <w:link w:val="2"/>
    <w:rsid w:val="007447C6"/>
    <w:rPr>
      <w:rFonts w:ascii="Cambria" w:eastAsia="Calibri" w:hAnsi="Cambria" w:cs="Cambria"/>
      <w:b/>
      <w:bCs/>
      <w:color w:val="4F81BD"/>
      <w:sz w:val="26"/>
      <w:szCs w:val="26"/>
      <w:lang w:eastAsia="ru-RU"/>
    </w:rPr>
  </w:style>
  <w:style w:type="character" w:customStyle="1" w:styleId="a3">
    <w:name w:val="Название Знак"/>
    <w:basedOn w:val="a0"/>
    <w:link w:val="a4"/>
    <w:locked/>
    <w:rsid w:val="007447C6"/>
    <w:rPr>
      <w:rFonts w:ascii="Cambria" w:eastAsia="Calibri" w:hAnsi="Cambria" w:cs="Cambria"/>
      <w:color w:val="17365D"/>
      <w:spacing w:val="5"/>
      <w:kern w:val="28"/>
      <w:sz w:val="52"/>
      <w:szCs w:val="52"/>
      <w:lang w:eastAsia="ru-RU"/>
    </w:rPr>
  </w:style>
  <w:style w:type="paragraph" w:styleId="a4">
    <w:name w:val="Title"/>
    <w:basedOn w:val="a"/>
    <w:next w:val="a"/>
    <w:link w:val="a3"/>
    <w:qFormat/>
    <w:rsid w:val="007447C6"/>
    <w:pPr>
      <w:spacing w:after="0" w:line="240" w:lineRule="auto"/>
      <w:contextualSpacing/>
    </w:pPr>
    <w:rPr>
      <w:rFonts w:ascii="Cambria" w:eastAsia="Calibri" w:hAnsi="Cambria" w:cs="Cambria"/>
      <w:color w:val="17365D"/>
      <w:spacing w:val="5"/>
      <w:kern w:val="28"/>
      <w:sz w:val="52"/>
      <w:szCs w:val="52"/>
      <w:lang w:eastAsia="ru-RU"/>
    </w:rPr>
  </w:style>
  <w:style w:type="character" w:customStyle="1" w:styleId="11">
    <w:name w:val="Название Знак1"/>
    <w:basedOn w:val="a0"/>
    <w:uiPriority w:val="10"/>
    <w:rsid w:val="007447C6"/>
    <w:rPr>
      <w:rFonts w:asciiTheme="majorHAnsi" w:eastAsiaTheme="majorEastAsia" w:hAnsiTheme="majorHAnsi" w:cstheme="majorBidi"/>
      <w:color w:val="17365D" w:themeColor="text2" w:themeShade="BF"/>
      <w:spacing w:val="5"/>
      <w:kern w:val="28"/>
      <w:sz w:val="52"/>
      <w:szCs w:val="52"/>
    </w:rPr>
  </w:style>
  <w:style w:type="paragraph" w:customStyle="1" w:styleId="12">
    <w:name w:val="Абзац списка1"/>
    <w:basedOn w:val="a"/>
    <w:rsid w:val="007447C6"/>
    <w:pPr>
      <w:spacing w:after="200" w:line="276" w:lineRule="auto"/>
      <w:ind w:left="720"/>
    </w:pPr>
    <w:rPr>
      <w:rFonts w:ascii="Calibri" w:eastAsia="Times New Roman" w:hAnsi="Calibri" w:cs="Calibri"/>
    </w:rPr>
  </w:style>
  <w:style w:type="paragraph" w:customStyle="1" w:styleId="13">
    <w:name w:val="Заголовок оглавления1"/>
    <w:basedOn w:val="1"/>
    <w:next w:val="a"/>
    <w:rsid w:val="007447C6"/>
    <w:pPr>
      <w:outlineLvl w:val="9"/>
    </w:pPr>
  </w:style>
  <w:style w:type="paragraph" w:styleId="14">
    <w:name w:val="toc 1"/>
    <w:basedOn w:val="a"/>
    <w:next w:val="a"/>
    <w:autoRedefine/>
    <w:semiHidden/>
    <w:rsid w:val="007447C6"/>
    <w:pPr>
      <w:tabs>
        <w:tab w:val="right" w:leader="dot" w:pos="9900"/>
      </w:tabs>
      <w:spacing w:after="100" w:line="276" w:lineRule="auto"/>
      <w:jc w:val="both"/>
    </w:pPr>
    <w:rPr>
      <w:rFonts w:ascii="Times New Roman" w:eastAsia="Times New Roman" w:hAnsi="Times New Roman" w:cs="Times New Roman"/>
      <w:sz w:val="24"/>
      <w:szCs w:val="24"/>
    </w:rPr>
  </w:style>
  <w:style w:type="character" w:styleId="a5">
    <w:name w:val="Hyperlink"/>
    <w:basedOn w:val="a0"/>
    <w:uiPriority w:val="99"/>
    <w:rsid w:val="007447C6"/>
    <w:rPr>
      <w:rFonts w:cs="Times New Roman"/>
      <w:color w:val="0000FF"/>
      <w:u w:val="single"/>
    </w:rPr>
  </w:style>
  <w:style w:type="paragraph" w:styleId="a6">
    <w:name w:val="Normal (Web)"/>
    <w:basedOn w:val="a"/>
    <w:uiPriority w:val="99"/>
    <w:rsid w:val="007447C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7447C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7">
    <w:name w:val="Основной текст_"/>
    <w:rsid w:val="007447C6"/>
    <w:rPr>
      <w:rFonts w:ascii="Times New Roman" w:hAnsi="Times New Roman"/>
      <w:sz w:val="17"/>
      <w:u w:val="none"/>
    </w:rPr>
  </w:style>
  <w:style w:type="paragraph" w:styleId="a8">
    <w:name w:val="Body Text"/>
    <w:basedOn w:val="a"/>
    <w:link w:val="a9"/>
    <w:rsid w:val="007447C6"/>
    <w:pPr>
      <w:widowControl w:val="0"/>
      <w:shd w:val="clear" w:color="auto" w:fill="FFFFFF"/>
      <w:spacing w:before="720" w:after="300" w:line="413" w:lineRule="exact"/>
      <w:ind w:firstLine="560"/>
      <w:jc w:val="both"/>
    </w:pPr>
    <w:rPr>
      <w:rFonts w:ascii="Times New Roman" w:eastAsia="Calibri" w:hAnsi="Times New Roman" w:cs="Times New Roman"/>
      <w:sz w:val="20"/>
      <w:szCs w:val="20"/>
      <w:lang w:eastAsia="ar-SA"/>
    </w:rPr>
  </w:style>
  <w:style w:type="character" w:customStyle="1" w:styleId="a9">
    <w:name w:val="Основной текст Знак"/>
    <w:basedOn w:val="a0"/>
    <w:link w:val="a8"/>
    <w:rsid w:val="007447C6"/>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7447C6"/>
    <w:pPr>
      <w:spacing w:after="60" w:line="240" w:lineRule="auto"/>
      <w:ind w:left="720"/>
      <w:jc w:val="both"/>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7447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447C6"/>
  </w:style>
  <w:style w:type="paragraph" w:styleId="ac">
    <w:name w:val="List Paragraph"/>
    <w:basedOn w:val="a"/>
    <w:uiPriority w:val="34"/>
    <w:qFormat/>
    <w:rsid w:val="007447C6"/>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447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447C6"/>
    <w:rPr>
      <w:rFonts w:ascii="Tahoma" w:hAnsi="Tahoma" w:cs="Tahoma"/>
      <w:sz w:val="16"/>
      <w:szCs w:val="16"/>
    </w:rPr>
  </w:style>
  <w:style w:type="character" w:styleId="af">
    <w:name w:val="Strong"/>
    <w:basedOn w:val="a0"/>
    <w:uiPriority w:val="22"/>
    <w:qFormat/>
    <w:rsid w:val="007447C6"/>
    <w:rPr>
      <w:b/>
      <w:bCs/>
    </w:rPr>
  </w:style>
  <w:style w:type="paragraph" w:customStyle="1" w:styleId="Default">
    <w:name w:val="Default"/>
    <w:rsid w:val="007447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Текст концевой сноски Знак"/>
    <w:basedOn w:val="a0"/>
    <w:link w:val="af1"/>
    <w:uiPriority w:val="99"/>
    <w:semiHidden/>
    <w:rsid w:val="007447C6"/>
    <w:rPr>
      <w:sz w:val="20"/>
      <w:szCs w:val="20"/>
    </w:rPr>
  </w:style>
  <w:style w:type="paragraph" w:styleId="af1">
    <w:name w:val="endnote text"/>
    <w:basedOn w:val="a"/>
    <w:link w:val="af0"/>
    <w:uiPriority w:val="99"/>
    <w:semiHidden/>
    <w:unhideWhenUsed/>
    <w:rsid w:val="007447C6"/>
    <w:pPr>
      <w:spacing w:after="0" w:line="240" w:lineRule="auto"/>
    </w:pPr>
    <w:rPr>
      <w:sz w:val="20"/>
      <w:szCs w:val="20"/>
    </w:rPr>
  </w:style>
  <w:style w:type="character" w:customStyle="1" w:styleId="15">
    <w:name w:val="Текст концевой сноски Знак1"/>
    <w:basedOn w:val="a0"/>
    <w:uiPriority w:val="99"/>
    <w:semiHidden/>
    <w:rsid w:val="007447C6"/>
    <w:rPr>
      <w:sz w:val="20"/>
      <w:szCs w:val="20"/>
    </w:rPr>
  </w:style>
  <w:style w:type="character" w:customStyle="1" w:styleId="blk">
    <w:name w:val="blk"/>
    <w:basedOn w:val="a0"/>
    <w:rsid w:val="007447C6"/>
  </w:style>
  <w:style w:type="character" w:customStyle="1" w:styleId="hl">
    <w:name w:val="hl"/>
    <w:basedOn w:val="a0"/>
    <w:rsid w:val="007447C6"/>
  </w:style>
  <w:style w:type="table" w:styleId="af2">
    <w:name w:val="Table Grid"/>
    <w:basedOn w:val="a1"/>
    <w:uiPriority w:val="59"/>
    <w:rsid w:val="007447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uiPriority w:val="1"/>
    <w:qFormat/>
    <w:rsid w:val="007447C6"/>
    <w:pPr>
      <w:spacing w:after="0" w:line="240" w:lineRule="auto"/>
      <w:jc w:val="both"/>
    </w:pPr>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7447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447C6"/>
  </w:style>
  <w:style w:type="paragraph" w:customStyle="1" w:styleId="pboth">
    <w:name w:val="pboth"/>
    <w:basedOn w:val="a"/>
    <w:rsid w:val="00744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FF5C0B"/>
    <w:rPr>
      <w:color w:val="800080"/>
      <w:u w:val="single"/>
    </w:rPr>
  </w:style>
  <w:style w:type="paragraph" w:customStyle="1" w:styleId="font5">
    <w:name w:val="font5"/>
    <w:basedOn w:val="a"/>
    <w:rsid w:val="00FF5C0B"/>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65">
    <w:name w:val="xl65"/>
    <w:basedOn w:val="a"/>
    <w:rsid w:val="00FF5C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F5C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F5C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68">
    <w:name w:val="xl68"/>
    <w:basedOn w:val="a"/>
    <w:rsid w:val="00FF5C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69">
    <w:name w:val="xl69"/>
    <w:basedOn w:val="a"/>
    <w:rsid w:val="00FF5C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C00000"/>
      <w:sz w:val="20"/>
      <w:szCs w:val="20"/>
      <w:lang w:eastAsia="ru-RU"/>
    </w:rPr>
  </w:style>
  <w:style w:type="paragraph" w:customStyle="1" w:styleId="xl70">
    <w:name w:val="xl70"/>
    <w:basedOn w:val="a"/>
    <w:rsid w:val="00FF5C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FF5C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FF5C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3">
    <w:name w:val="xl73"/>
    <w:basedOn w:val="a"/>
    <w:rsid w:val="00FF5C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color w:val="C00000"/>
      <w:sz w:val="20"/>
      <w:szCs w:val="20"/>
      <w:lang w:eastAsia="ru-RU"/>
    </w:rPr>
  </w:style>
  <w:style w:type="paragraph" w:customStyle="1" w:styleId="xl74">
    <w:name w:val="xl74"/>
    <w:basedOn w:val="a"/>
    <w:rsid w:val="00FF5C0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color w:val="C00000"/>
      <w:sz w:val="16"/>
      <w:szCs w:val="16"/>
      <w:lang w:eastAsia="ru-RU"/>
    </w:rPr>
  </w:style>
  <w:style w:type="paragraph" w:customStyle="1" w:styleId="xl75">
    <w:name w:val="xl75"/>
    <w:basedOn w:val="a"/>
    <w:rsid w:val="00FF5C0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FF5C0B"/>
    <w:pPr>
      <w:shd w:val="clear" w:color="000000" w:fill="8DB4E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F5C0B"/>
    <w:pPr>
      <w:pBdr>
        <w:left w:val="single" w:sz="4" w:space="0" w:color="auto"/>
        <w:bottom w:val="single" w:sz="4" w:space="0" w:color="auto"/>
        <w:right w:val="single" w:sz="4" w:space="0" w:color="auto"/>
      </w:pBdr>
      <w:shd w:val="clear" w:color="000000" w:fill="8DB4E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FF5C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FF5C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FF5C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8179">
      <w:bodyDiv w:val="1"/>
      <w:marLeft w:val="0"/>
      <w:marRight w:val="0"/>
      <w:marTop w:val="0"/>
      <w:marBottom w:val="0"/>
      <w:divBdr>
        <w:top w:val="none" w:sz="0" w:space="0" w:color="auto"/>
        <w:left w:val="none" w:sz="0" w:space="0" w:color="auto"/>
        <w:bottom w:val="none" w:sz="0" w:space="0" w:color="auto"/>
        <w:right w:val="none" w:sz="0" w:space="0" w:color="auto"/>
      </w:divBdr>
    </w:div>
    <w:div w:id="683478514">
      <w:bodyDiv w:val="1"/>
      <w:marLeft w:val="0"/>
      <w:marRight w:val="0"/>
      <w:marTop w:val="0"/>
      <w:marBottom w:val="0"/>
      <w:divBdr>
        <w:top w:val="none" w:sz="0" w:space="0" w:color="auto"/>
        <w:left w:val="none" w:sz="0" w:space="0" w:color="auto"/>
        <w:bottom w:val="none" w:sz="0" w:space="0" w:color="auto"/>
        <w:right w:val="none" w:sz="0" w:space="0" w:color="auto"/>
      </w:divBdr>
    </w:div>
    <w:div w:id="842739613">
      <w:bodyDiv w:val="1"/>
      <w:marLeft w:val="0"/>
      <w:marRight w:val="0"/>
      <w:marTop w:val="0"/>
      <w:marBottom w:val="0"/>
      <w:divBdr>
        <w:top w:val="none" w:sz="0" w:space="0" w:color="auto"/>
        <w:left w:val="none" w:sz="0" w:space="0" w:color="auto"/>
        <w:bottom w:val="none" w:sz="0" w:space="0" w:color="auto"/>
        <w:right w:val="none" w:sz="0" w:space="0" w:color="auto"/>
      </w:divBdr>
    </w:div>
    <w:div w:id="1026952268">
      <w:bodyDiv w:val="1"/>
      <w:marLeft w:val="0"/>
      <w:marRight w:val="0"/>
      <w:marTop w:val="0"/>
      <w:marBottom w:val="0"/>
      <w:divBdr>
        <w:top w:val="none" w:sz="0" w:space="0" w:color="auto"/>
        <w:left w:val="none" w:sz="0" w:space="0" w:color="auto"/>
        <w:bottom w:val="none" w:sz="0" w:space="0" w:color="auto"/>
        <w:right w:val="none" w:sz="0" w:space="0" w:color="auto"/>
      </w:divBdr>
    </w:div>
    <w:div w:id="1079055190">
      <w:bodyDiv w:val="1"/>
      <w:marLeft w:val="0"/>
      <w:marRight w:val="0"/>
      <w:marTop w:val="0"/>
      <w:marBottom w:val="0"/>
      <w:divBdr>
        <w:top w:val="none" w:sz="0" w:space="0" w:color="auto"/>
        <w:left w:val="none" w:sz="0" w:space="0" w:color="auto"/>
        <w:bottom w:val="none" w:sz="0" w:space="0" w:color="auto"/>
        <w:right w:val="none" w:sz="0" w:space="0" w:color="auto"/>
      </w:divBdr>
    </w:div>
    <w:div w:id="15281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legalacts.ru/doc/273_FZ-ob-obrazovanii/glava-3/statja-30/" TargetMode="External"/><Relationship Id="rId17" Type="http://schemas.openxmlformats.org/officeDocument/2006/relationships/hyperlink" Target="http://www.bus.gov.ru" TargetMode="External"/><Relationship Id="rId25" Type="http://schemas.openxmlformats.org/officeDocument/2006/relationships/chart" Target="charts/chart11.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2156162.ct.sendgrid.net/wf/click?upn=JR6zmpen5ukCxJ-2B8st16fjQtioNpEVlG-2F346607RKCBFTP6Sfjk3PYwbK-2BAeslYcP7yGPYCTmBZoWnax-2FrkDSmqVjuwtXq2ZH6dem8El8E2alJ8tiZ54QJEaMNWh7RNXCHfXSRD25CwwATuzA4gagzEq9ApCFs5r1JpjOSaYdb7and9WIimJQ2fdr4crsc74_kzlvWy6fQ15Ff4u9PS0vvN-2Bodxxqf0Co4uxGxCKF3MnQlZfREfSr9NwJpMtOtCcRd9NrrBmzotySxv6KfK2Qg2qkntPTxDtdQwKdyqk-2Bvab-2FMkv5fDPgGWSAHTmPO9zRxmFQEAZvOMo7LYSc8QA7ifzG1-2F0crDAcnBdl0TCo0i7LsB0tOp9z4udj9mIcLHTxBbpA-2B4ZXk-2B28JpDYis8Bdg-3D-3D" TargetMode="Externa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24" Type="http://schemas.openxmlformats.org/officeDocument/2006/relationships/chart" Target="charts/chart10.xml"/><Relationship Id="rId32" Type="http://schemas.openxmlformats.org/officeDocument/2006/relationships/chart" Target="charts/chart18.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yperlink" Target="http://www.consultant.ru/document/Cons_doc_LAW_140174/" TargetMode="External"/><Relationship Id="rId19" Type="http://schemas.openxmlformats.org/officeDocument/2006/relationships/chart" Target="charts/chart5.xml"/><Relationship Id="rId31" Type="http://schemas.openxmlformats.org/officeDocument/2006/relationships/chart" Target="charts/chart17.xml"/><Relationship Id="rId4" Type="http://schemas.microsoft.com/office/2007/relationships/stylesWithEffects" Target="stylesWithEffects.xml"/><Relationship Id="rId9" Type="http://schemas.openxmlformats.org/officeDocument/2006/relationships/hyperlink" Target="http://stavminobr.ru/uploads/stavminobr/&#1054;&#1090;&#1076;&#1077;&#1083;%20&#1086;&#1073;&#1097;&#1077;&#1075;&#1086;%20&#1086;&#1073;&#1088;&#1072;&#1079;&#1086;&#1074;&#1072;&#1085;&#1080;&#1103;/2018/06/13/&#1060;&#1077;&#1076;&#1077;&#1088;&#1072;&#1083;&#1100;&#1085;&#1099;&#1081;%20&#1079;&#1072;&#1082;&#1086;&#1085;%20392.pdf" TargetMode="Externa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3;&#1077;&#1079;&#1072;&#1074;&#1080;&#1089;&#1080;&#1084;&#1072;&#1103;%20&#1086;&#1094;&#1077;&#1085;&#1082;&#1072;%20-%202019\&#1058;&#1072;&#1074;&#1088;&#1080;&#1095;&#1072;&#1085;&#1082;&#1072;\&#1056;&#1072;&#1089;&#1095;&#1077;&#1090;&#1099;%20-%20&#1058;&#1072;&#1074;&#1088;&#1080;&#1095;&#1072;&#1085;&#1082;&#1072;%20&#1089;%20&#1076;&#1080;&#1072;&#1075;&#1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cat>
            <c:strRef>
              <c:f>'Диагр ОУ'!$A$1:$Q$1</c:f>
              <c:strCache>
                <c:ptCount val="17"/>
                <c:pt idx="0">
                  <c:v>Веселорощинская школа</c:v>
                </c:pt>
                <c:pt idx="1">
                  <c:v>Карповская школа</c:v>
                </c:pt>
                <c:pt idx="2">
                  <c:v>Копейкинская школа</c:v>
                </c:pt>
                <c:pt idx="3">
                  <c:v>Коянбайская школа</c:v>
                </c:pt>
                <c:pt idx="4">
                  <c:v>Луговская школа</c:v>
                </c:pt>
                <c:pt idx="5">
                  <c:v>Любомировская школа</c:v>
                </c:pt>
                <c:pt idx="6">
                  <c:v>Неверовская школа</c:v>
                </c:pt>
                <c:pt idx="7">
                  <c:v>Новобелозеровская школа</c:v>
                </c:pt>
                <c:pt idx="8">
                  <c:v>Новоселецкая школа</c:v>
                </c:pt>
                <c:pt idx="9">
                  <c:v>Новоуральская школа</c:v>
                </c:pt>
                <c:pt idx="10">
                  <c:v>Прииртышская школа</c:v>
                </c:pt>
                <c:pt idx="11">
                  <c:v>Пристанская школа</c:v>
                </c:pt>
                <c:pt idx="12">
                  <c:v>Сосновская школа</c:v>
                </c:pt>
                <c:pt idx="13">
                  <c:v>Стрелинская школа</c:v>
                </c:pt>
                <c:pt idx="14">
                  <c:v>Таврическая школа</c:v>
                </c:pt>
                <c:pt idx="15">
                  <c:v>Харламовская школа</c:v>
                </c:pt>
                <c:pt idx="16">
                  <c:v>Таврический районный центр образования</c:v>
                </c:pt>
              </c:strCache>
            </c:strRef>
          </c:cat>
          <c:val>
            <c:numRef>
              <c:f>'Диагр ОУ'!$A$2:$Q$2</c:f>
              <c:numCache>
                <c:formatCode>General</c:formatCode>
                <c:ptCount val="17"/>
                <c:pt idx="0">
                  <c:v>82.75</c:v>
                </c:pt>
                <c:pt idx="1">
                  <c:v>78.099999999999994</c:v>
                </c:pt>
                <c:pt idx="2">
                  <c:v>85.9</c:v>
                </c:pt>
                <c:pt idx="3">
                  <c:v>72.25</c:v>
                </c:pt>
                <c:pt idx="4">
                  <c:v>83.5</c:v>
                </c:pt>
                <c:pt idx="5">
                  <c:v>83.649999999999991</c:v>
                </c:pt>
                <c:pt idx="6">
                  <c:v>86.05</c:v>
                </c:pt>
                <c:pt idx="7">
                  <c:v>86.35</c:v>
                </c:pt>
                <c:pt idx="8">
                  <c:v>95.649999999999991</c:v>
                </c:pt>
                <c:pt idx="9">
                  <c:v>83.85</c:v>
                </c:pt>
                <c:pt idx="10">
                  <c:v>95.8</c:v>
                </c:pt>
                <c:pt idx="11">
                  <c:v>93.75</c:v>
                </c:pt>
                <c:pt idx="12">
                  <c:v>92.1</c:v>
                </c:pt>
                <c:pt idx="13">
                  <c:v>84.7</c:v>
                </c:pt>
                <c:pt idx="14">
                  <c:v>91</c:v>
                </c:pt>
                <c:pt idx="15">
                  <c:v>83.649999999999991</c:v>
                </c:pt>
                <c:pt idx="16">
                  <c:v>83.95</c:v>
                </c:pt>
              </c:numCache>
            </c:numRef>
          </c:val>
          <c:extLst xmlns:c16r2="http://schemas.microsoft.com/office/drawing/2015/06/chart">
            <c:ext xmlns:c16="http://schemas.microsoft.com/office/drawing/2014/chart" uri="{C3380CC4-5D6E-409C-BE32-E72D297353CC}">
              <c16:uniqueId val="{00000000-72CC-46C9-8049-5959D700E2E4}"/>
            </c:ext>
          </c:extLst>
        </c:ser>
        <c:dLbls>
          <c:showLegendKey val="0"/>
          <c:showVal val="0"/>
          <c:showCatName val="0"/>
          <c:showSerName val="0"/>
          <c:showPercent val="0"/>
          <c:showBubbleSize val="0"/>
        </c:dLbls>
        <c:gapWidth val="219"/>
        <c:overlap val="-27"/>
        <c:axId val="135685632"/>
        <c:axId val="69683456"/>
      </c:barChart>
      <c:catAx>
        <c:axId val="13568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69683456"/>
        <c:crosses val="autoZero"/>
        <c:auto val="1"/>
        <c:lblAlgn val="ctr"/>
        <c:lblOffset val="100"/>
        <c:noMultiLvlLbl val="0"/>
      </c:catAx>
      <c:valAx>
        <c:axId val="6968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685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cat>
            <c:strRef>
              <c:f>'Диагр ОУ'!$BF$1:$BV$1</c:f>
              <c:strCache>
                <c:ptCount val="17"/>
                <c:pt idx="0">
                  <c:v>Веселорощинская школа</c:v>
                </c:pt>
                <c:pt idx="1">
                  <c:v>Карповская школа</c:v>
                </c:pt>
                <c:pt idx="2">
                  <c:v>Копейкинская школа</c:v>
                </c:pt>
                <c:pt idx="3">
                  <c:v>Коянбайская школа</c:v>
                </c:pt>
                <c:pt idx="4">
                  <c:v>Луговская школа</c:v>
                </c:pt>
                <c:pt idx="5">
                  <c:v>Любомировская школа</c:v>
                </c:pt>
                <c:pt idx="6">
                  <c:v>Неверовская школа</c:v>
                </c:pt>
                <c:pt idx="7">
                  <c:v>Новобелозеровская школа</c:v>
                </c:pt>
                <c:pt idx="8">
                  <c:v>Новоселецкая школа</c:v>
                </c:pt>
                <c:pt idx="9">
                  <c:v>Новоуральская школа</c:v>
                </c:pt>
                <c:pt idx="10">
                  <c:v>Прииртышская школа</c:v>
                </c:pt>
                <c:pt idx="11">
                  <c:v>Пристанская школа</c:v>
                </c:pt>
                <c:pt idx="12">
                  <c:v>Сосновская школа</c:v>
                </c:pt>
                <c:pt idx="13">
                  <c:v>Стрелинская школа</c:v>
                </c:pt>
                <c:pt idx="14">
                  <c:v>Таврическая школа</c:v>
                </c:pt>
                <c:pt idx="15">
                  <c:v>Харламовская школа</c:v>
                </c:pt>
                <c:pt idx="16">
                  <c:v>Таврический районный центр образования</c:v>
                </c:pt>
              </c:strCache>
            </c:strRef>
          </c:cat>
          <c:val>
            <c:numRef>
              <c:f>'Диагр ОУ'!$BF$2:$BV$2</c:f>
              <c:numCache>
                <c:formatCode>General</c:formatCode>
                <c:ptCount val="17"/>
                <c:pt idx="0">
                  <c:v>100</c:v>
                </c:pt>
                <c:pt idx="1">
                  <c:v>98.600000000000009</c:v>
                </c:pt>
                <c:pt idx="2">
                  <c:v>100</c:v>
                </c:pt>
                <c:pt idx="3">
                  <c:v>98.800000000000011</c:v>
                </c:pt>
                <c:pt idx="4">
                  <c:v>100</c:v>
                </c:pt>
                <c:pt idx="5">
                  <c:v>100</c:v>
                </c:pt>
                <c:pt idx="6">
                  <c:v>100</c:v>
                </c:pt>
                <c:pt idx="7">
                  <c:v>100</c:v>
                </c:pt>
                <c:pt idx="8">
                  <c:v>100</c:v>
                </c:pt>
                <c:pt idx="9">
                  <c:v>100</c:v>
                </c:pt>
                <c:pt idx="10">
                  <c:v>100</c:v>
                </c:pt>
                <c:pt idx="11">
                  <c:v>99.6</c:v>
                </c:pt>
                <c:pt idx="12">
                  <c:v>98.2</c:v>
                </c:pt>
                <c:pt idx="13">
                  <c:v>100</c:v>
                </c:pt>
                <c:pt idx="14">
                  <c:v>94.800000000000011</c:v>
                </c:pt>
                <c:pt idx="15">
                  <c:v>100</c:v>
                </c:pt>
                <c:pt idx="16">
                  <c:v>98.600000000000009</c:v>
                </c:pt>
              </c:numCache>
            </c:numRef>
          </c:val>
          <c:extLst xmlns:c16r2="http://schemas.microsoft.com/office/drawing/2015/06/chart">
            <c:ext xmlns:c16="http://schemas.microsoft.com/office/drawing/2014/chart" uri="{C3380CC4-5D6E-409C-BE32-E72D297353CC}">
              <c16:uniqueId val="{00000000-003E-4A52-9411-C740F3AE5439}"/>
            </c:ext>
          </c:extLst>
        </c:ser>
        <c:dLbls>
          <c:showLegendKey val="0"/>
          <c:showVal val="0"/>
          <c:showCatName val="0"/>
          <c:showSerName val="0"/>
          <c:showPercent val="0"/>
          <c:showBubbleSize val="0"/>
        </c:dLbls>
        <c:gapWidth val="219"/>
        <c:overlap val="-27"/>
        <c:axId val="157057536"/>
        <c:axId val="186246272"/>
      </c:barChart>
      <c:catAx>
        <c:axId val="15705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86246272"/>
        <c:crosses val="autoZero"/>
        <c:auto val="1"/>
        <c:lblAlgn val="ctr"/>
        <c:lblOffset val="100"/>
        <c:noMultiLvlLbl val="0"/>
      </c:catAx>
      <c:valAx>
        <c:axId val="186246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0575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'Диаграммы ДОУ'!$S$1:$V$1</c:f>
              <c:strCache>
                <c:ptCount val="4"/>
                <c:pt idx="0">
                  <c:v>ДС №1 "Солнышко" </c:v>
                </c:pt>
                <c:pt idx="1">
                  <c:v>ДС №2</c:v>
                </c:pt>
                <c:pt idx="2">
                  <c:v>ДС № 6 "Радуга" </c:v>
                </c:pt>
                <c:pt idx="3">
                  <c:v>Сосновский ДС</c:v>
                </c:pt>
              </c:strCache>
            </c:strRef>
          </c:cat>
          <c:val>
            <c:numRef>
              <c:f>'Диаграммы ДОУ'!$S$2:$V$2</c:f>
              <c:numCache>
                <c:formatCode>General</c:formatCode>
                <c:ptCount val="4"/>
                <c:pt idx="0">
                  <c:v>100</c:v>
                </c:pt>
                <c:pt idx="1">
                  <c:v>100</c:v>
                </c:pt>
                <c:pt idx="2">
                  <c:v>99.6</c:v>
                </c:pt>
                <c:pt idx="3">
                  <c:v>98.4</c:v>
                </c:pt>
              </c:numCache>
            </c:numRef>
          </c:val>
          <c:extLst xmlns:c16r2="http://schemas.microsoft.com/office/drawing/2015/06/chart">
            <c:ext xmlns:c16="http://schemas.microsoft.com/office/drawing/2014/chart" uri="{C3380CC4-5D6E-409C-BE32-E72D297353CC}">
              <c16:uniqueId val="{00000000-1E2D-406E-9663-E9029290C4B3}"/>
            </c:ext>
          </c:extLst>
        </c:ser>
        <c:dLbls>
          <c:showLegendKey val="0"/>
          <c:showVal val="1"/>
          <c:showCatName val="0"/>
          <c:showSerName val="0"/>
          <c:showPercent val="0"/>
          <c:showBubbleSize val="0"/>
        </c:dLbls>
        <c:gapWidth val="100"/>
        <c:overlap val="-24"/>
        <c:axId val="168687104"/>
        <c:axId val="186248000"/>
      </c:barChart>
      <c:catAx>
        <c:axId val="1686871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248000"/>
        <c:crosses val="autoZero"/>
        <c:auto val="1"/>
        <c:lblAlgn val="ctr"/>
        <c:lblOffset val="100"/>
        <c:noMultiLvlLbl val="0"/>
      </c:catAx>
      <c:valAx>
        <c:axId val="18624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6871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'Диагр ДОП'!$O$1:$P$1</c:f>
              <c:strCache>
                <c:ptCount val="2"/>
                <c:pt idx="0">
                  <c:v>ЦДО им.В.Ф. Бибиной</c:v>
                </c:pt>
                <c:pt idx="1">
                  <c:v>ДЮСШ</c:v>
                </c:pt>
              </c:strCache>
            </c:strRef>
          </c:cat>
          <c:val>
            <c:numRef>
              <c:f>'Диагр ДОП'!$O$2:$P$2</c:f>
              <c:numCache>
                <c:formatCode>General</c:formatCode>
                <c:ptCount val="2"/>
                <c:pt idx="0">
                  <c:v>99.76</c:v>
                </c:pt>
                <c:pt idx="1">
                  <c:v>99.840000000000032</c:v>
                </c:pt>
              </c:numCache>
            </c:numRef>
          </c:val>
          <c:extLst xmlns:c16r2="http://schemas.microsoft.com/office/drawing/2015/06/chart">
            <c:ext xmlns:c16="http://schemas.microsoft.com/office/drawing/2014/chart" uri="{C3380CC4-5D6E-409C-BE32-E72D297353CC}">
              <c16:uniqueId val="{00000000-C2A1-4FE9-A4E0-F0DF3F58425F}"/>
            </c:ext>
          </c:extLst>
        </c:ser>
        <c:dLbls>
          <c:showLegendKey val="0"/>
          <c:showVal val="0"/>
          <c:showCatName val="0"/>
          <c:showSerName val="0"/>
          <c:showPercent val="0"/>
          <c:showBubbleSize val="0"/>
        </c:dLbls>
        <c:gapWidth val="100"/>
        <c:overlap val="-24"/>
        <c:axId val="136808448"/>
        <c:axId val="186250304"/>
      </c:barChart>
      <c:catAx>
        <c:axId val="136808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250304"/>
        <c:crosses val="autoZero"/>
        <c:auto val="1"/>
        <c:lblAlgn val="ctr"/>
        <c:lblOffset val="100"/>
        <c:noMultiLvlLbl val="0"/>
      </c:catAx>
      <c:valAx>
        <c:axId val="18625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8084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'Диагр ОУ'!$BY$1:$CO$1</c:f>
              <c:strCache>
                <c:ptCount val="17"/>
                <c:pt idx="0">
                  <c:v>Веселорощинская школа</c:v>
                </c:pt>
                <c:pt idx="1">
                  <c:v>Карповская школа</c:v>
                </c:pt>
                <c:pt idx="2">
                  <c:v>Копейкинская школа</c:v>
                </c:pt>
                <c:pt idx="3">
                  <c:v>Коянбайская школа</c:v>
                </c:pt>
                <c:pt idx="4">
                  <c:v>Луговская школа</c:v>
                </c:pt>
                <c:pt idx="5">
                  <c:v>Любомировская школа</c:v>
                </c:pt>
                <c:pt idx="6">
                  <c:v>Неверовская школа</c:v>
                </c:pt>
                <c:pt idx="7">
                  <c:v>Новобелозеровская школа</c:v>
                </c:pt>
                <c:pt idx="8">
                  <c:v>Новоселецкая школа</c:v>
                </c:pt>
                <c:pt idx="9">
                  <c:v>Новоуральская школа</c:v>
                </c:pt>
                <c:pt idx="10">
                  <c:v>Прииртышская школа</c:v>
                </c:pt>
                <c:pt idx="11">
                  <c:v>Пристанская школа</c:v>
                </c:pt>
                <c:pt idx="12">
                  <c:v>Сосновская школа</c:v>
                </c:pt>
                <c:pt idx="13">
                  <c:v>Стрелинская школа</c:v>
                </c:pt>
                <c:pt idx="14">
                  <c:v>Таврическая школа</c:v>
                </c:pt>
                <c:pt idx="15">
                  <c:v>Харламовская школа</c:v>
                </c:pt>
                <c:pt idx="16">
                  <c:v>Таврический районный центр образования</c:v>
                </c:pt>
              </c:strCache>
            </c:strRef>
          </c:cat>
          <c:val>
            <c:numRef>
              <c:f>'Диагр ОУ'!$BY$2:$CO$2</c:f>
              <c:numCache>
                <c:formatCode>General</c:formatCode>
                <c:ptCount val="17"/>
                <c:pt idx="0">
                  <c:v>99.1</c:v>
                </c:pt>
                <c:pt idx="1">
                  <c:v>97.9</c:v>
                </c:pt>
                <c:pt idx="2">
                  <c:v>100</c:v>
                </c:pt>
                <c:pt idx="3">
                  <c:v>99.1</c:v>
                </c:pt>
                <c:pt idx="4">
                  <c:v>99.4</c:v>
                </c:pt>
                <c:pt idx="5">
                  <c:v>99.4</c:v>
                </c:pt>
                <c:pt idx="6">
                  <c:v>100</c:v>
                </c:pt>
                <c:pt idx="7">
                  <c:v>100</c:v>
                </c:pt>
                <c:pt idx="8">
                  <c:v>98.5</c:v>
                </c:pt>
                <c:pt idx="9">
                  <c:v>98.289999999999992</c:v>
                </c:pt>
                <c:pt idx="10">
                  <c:v>100</c:v>
                </c:pt>
                <c:pt idx="11">
                  <c:v>97.3</c:v>
                </c:pt>
                <c:pt idx="12">
                  <c:v>95.75</c:v>
                </c:pt>
                <c:pt idx="13">
                  <c:v>100</c:v>
                </c:pt>
                <c:pt idx="14">
                  <c:v>94.9</c:v>
                </c:pt>
                <c:pt idx="15">
                  <c:v>99.4</c:v>
                </c:pt>
                <c:pt idx="16">
                  <c:v>97.9</c:v>
                </c:pt>
              </c:numCache>
            </c:numRef>
          </c:val>
          <c:extLst xmlns:c16r2="http://schemas.microsoft.com/office/drawing/2015/06/chart">
            <c:ext xmlns:c16="http://schemas.microsoft.com/office/drawing/2014/chart" uri="{C3380CC4-5D6E-409C-BE32-E72D297353CC}">
              <c16:uniqueId val="{00000000-E142-49FB-9AC6-D11D1609683F}"/>
            </c:ext>
          </c:extLst>
        </c:ser>
        <c:dLbls>
          <c:showLegendKey val="0"/>
          <c:showVal val="0"/>
          <c:showCatName val="0"/>
          <c:showSerName val="0"/>
          <c:showPercent val="0"/>
          <c:showBubbleSize val="0"/>
        </c:dLbls>
        <c:gapWidth val="100"/>
        <c:overlap val="-24"/>
        <c:axId val="136809984"/>
        <c:axId val="186252032"/>
      </c:barChart>
      <c:catAx>
        <c:axId val="1368099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86252032"/>
        <c:crosses val="autoZero"/>
        <c:auto val="1"/>
        <c:lblAlgn val="ctr"/>
        <c:lblOffset val="100"/>
        <c:noMultiLvlLbl val="0"/>
      </c:catAx>
      <c:valAx>
        <c:axId val="18625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8099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0603674540712"/>
          <c:y val="5.0925925925925923E-2"/>
          <c:w val="0.87129396325459463"/>
          <c:h val="0.84167468649752275"/>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'Диаграммы ДОУ'!$Y$1:$AB$1</c:f>
              <c:strCache>
                <c:ptCount val="4"/>
                <c:pt idx="0">
                  <c:v>ДС №1 "Солнышко" </c:v>
                </c:pt>
                <c:pt idx="1">
                  <c:v>ДС №2</c:v>
                </c:pt>
                <c:pt idx="2">
                  <c:v>ДС № 6 "Радуга" </c:v>
                </c:pt>
                <c:pt idx="3">
                  <c:v>Сосновский ДС</c:v>
                </c:pt>
              </c:strCache>
            </c:strRef>
          </c:cat>
          <c:val>
            <c:numRef>
              <c:f>'Диаграммы ДОУ'!$Y$2:$AB$2</c:f>
              <c:numCache>
                <c:formatCode>General</c:formatCode>
                <c:ptCount val="4"/>
                <c:pt idx="0">
                  <c:v>99.1</c:v>
                </c:pt>
                <c:pt idx="1">
                  <c:v>100</c:v>
                </c:pt>
                <c:pt idx="2">
                  <c:v>99.1</c:v>
                </c:pt>
                <c:pt idx="3">
                  <c:v>98.7</c:v>
                </c:pt>
              </c:numCache>
            </c:numRef>
          </c:val>
          <c:extLst xmlns:c16r2="http://schemas.microsoft.com/office/drawing/2015/06/chart">
            <c:ext xmlns:c16="http://schemas.microsoft.com/office/drawing/2014/chart" uri="{C3380CC4-5D6E-409C-BE32-E72D297353CC}">
              <c16:uniqueId val="{00000000-F0BB-4F33-836C-DFF1C204B6FD}"/>
            </c:ext>
          </c:extLst>
        </c:ser>
        <c:dLbls>
          <c:showLegendKey val="0"/>
          <c:showVal val="0"/>
          <c:showCatName val="0"/>
          <c:showSerName val="0"/>
          <c:showPercent val="0"/>
          <c:showBubbleSize val="0"/>
        </c:dLbls>
        <c:gapWidth val="100"/>
        <c:overlap val="-24"/>
        <c:axId val="168688128"/>
        <c:axId val="56558144"/>
      </c:barChart>
      <c:catAx>
        <c:axId val="1686881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558144"/>
        <c:crosses val="autoZero"/>
        <c:auto val="1"/>
        <c:lblAlgn val="ctr"/>
        <c:lblOffset val="100"/>
        <c:noMultiLvlLbl val="0"/>
      </c:catAx>
      <c:valAx>
        <c:axId val="56558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6881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alpha val="70000"/>
              </a:schemeClr>
            </a:solidFill>
            <a:ln>
              <a:noFill/>
            </a:ln>
            <a:effectLst/>
          </c:spPr>
          <c:invertIfNegative val="0"/>
          <c:cat>
            <c:strRef>
              <c:f>'Диагр ДОП'!$T$1:$U$1</c:f>
              <c:strCache>
                <c:ptCount val="2"/>
                <c:pt idx="0">
                  <c:v>ЦДО им.В.Ф. Бибиной</c:v>
                </c:pt>
                <c:pt idx="1">
                  <c:v>ДЮСШ</c:v>
                </c:pt>
              </c:strCache>
            </c:strRef>
          </c:cat>
          <c:val>
            <c:numRef>
              <c:f>'Диагр ДОП'!$T$2:$U$2</c:f>
              <c:numCache>
                <c:formatCode>General</c:formatCode>
                <c:ptCount val="2"/>
                <c:pt idx="0">
                  <c:v>99.710000000000022</c:v>
                </c:pt>
                <c:pt idx="1">
                  <c:v>99.910000000000025</c:v>
                </c:pt>
              </c:numCache>
            </c:numRef>
          </c:val>
          <c:extLst xmlns:c16r2="http://schemas.microsoft.com/office/drawing/2015/06/chart">
            <c:ext xmlns:c16="http://schemas.microsoft.com/office/drawing/2014/chart" uri="{C3380CC4-5D6E-409C-BE32-E72D297353CC}">
              <c16:uniqueId val="{00000000-87CA-42AF-8BAB-E14000B72F9E}"/>
            </c:ext>
          </c:extLst>
        </c:ser>
        <c:dLbls>
          <c:showLegendKey val="0"/>
          <c:showVal val="0"/>
          <c:showCatName val="0"/>
          <c:showSerName val="0"/>
          <c:showPercent val="0"/>
          <c:showBubbleSize val="0"/>
        </c:dLbls>
        <c:gapWidth val="80"/>
        <c:overlap val="25"/>
        <c:axId val="172158976"/>
        <c:axId val="56559872"/>
      </c:barChart>
      <c:catAx>
        <c:axId val="1721589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56559872"/>
        <c:crosses val="autoZero"/>
        <c:auto val="1"/>
        <c:lblAlgn val="ctr"/>
        <c:lblOffset val="100"/>
        <c:noMultiLvlLbl val="0"/>
      </c:catAx>
      <c:valAx>
        <c:axId val="5655987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1721589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'Диагр ОУ'!$BY$25:$CO$25</c:f>
              <c:strCache>
                <c:ptCount val="17"/>
                <c:pt idx="0">
                  <c:v>Веселорощинская школа</c:v>
                </c:pt>
                <c:pt idx="1">
                  <c:v>Карповская школа</c:v>
                </c:pt>
                <c:pt idx="2">
                  <c:v>Копейкинская школа</c:v>
                </c:pt>
                <c:pt idx="3">
                  <c:v>Коянбайская школа</c:v>
                </c:pt>
                <c:pt idx="4">
                  <c:v>Луговская школа</c:v>
                </c:pt>
                <c:pt idx="5">
                  <c:v>Любомировская школа</c:v>
                </c:pt>
                <c:pt idx="6">
                  <c:v>Неверовская школа</c:v>
                </c:pt>
                <c:pt idx="7">
                  <c:v>Новобелозеровская школа</c:v>
                </c:pt>
                <c:pt idx="8">
                  <c:v>Новоселецкая школа</c:v>
                </c:pt>
                <c:pt idx="9">
                  <c:v>Новоуральская школа</c:v>
                </c:pt>
                <c:pt idx="10">
                  <c:v>Прииртышская школа</c:v>
                </c:pt>
                <c:pt idx="11">
                  <c:v>Пристанская школа</c:v>
                </c:pt>
                <c:pt idx="12">
                  <c:v>Сосновская школа</c:v>
                </c:pt>
                <c:pt idx="13">
                  <c:v>Стрелинская школа</c:v>
                </c:pt>
                <c:pt idx="14">
                  <c:v>Таврическая школа</c:v>
                </c:pt>
                <c:pt idx="15">
                  <c:v>Харламовская школа</c:v>
                </c:pt>
                <c:pt idx="16">
                  <c:v>Таврический районный центр образования</c:v>
                </c:pt>
              </c:strCache>
            </c:strRef>
          </c:cat>
          <c:val>
            <c:numRef>
              <c:f>'Диагр ОУ'!$BY$26:$CO$26</c:f>
              <c:numCache>
                <c:formatCode>General</c:formatCode>
                <c:ptCount val="17"/>
                <c:pt idx="0">
                  <c:v>82.197499999999991</c:v>
                </c:pt>
                <c:pt idx="1">
                  <c:v>82.874999999999986</c:v>
                </c:pt>
                <c:pt idx="2">
                  <c:v>85.967500000000044</c:v>
                </c:pt>
                <c:pt idx="3">
                  <c:v>79.295000000000002</c:v>
                </c:pt>
                <c:pt idx="4">
                  <c:v>85.237500000000026</c:v>
                </c:pt>
                <c:pt idx="5">
                  <c:v>85.452500000000001</c:v>
                </c:pt>
                <c:pt idx="6">
                  <c:v>87.289999999999992</c:v>
                </c:pt>
                <c:pt idx="7">
                  <c:v>87.157499999999999</c:v>
                </c:pt>
                <c:pt idx="8">
                  <c:v>92.11999999999999</c:v>
                </c:pt>
                <c:pt idx="9">
                  <c:v>88.534499999999994</c:v>
                </c:pt>
                <c:pt idx="10">
                  <c:v>93.440000000000026</c:v>
                </c:pt>
                <c:pt idx="11">
                  <c:v>89.134999999999991</c:v>
                </c:pt>
                <c:pt idx="12">
                  <c:v>87.107500000000002</c:v>
                </c:pt>
                <c:pt idx="13">
                  <c:v>89.632499999999979</c:v>
                </c:pt>
                <c:pt idx="14">
                  <c:v>88.602499999999978</c:v>
                </c:pt>
                <c:pt idx="15">
                  <c:v>85.392499999999998</c:v>
                </c:pt>
                <c:pt idx="16">
                  <c:v>89.512500000000003</c:v>
                </c:pt>
              </c:numCache>
            </c:numRef>
          </c:val>
          <c:extLst xmlns:c16r2="http://schemas.microsoft.com/office/drawing/2015/06/chart">
            <c:ext xmlns:c16="http://schemas.microsoft.com/office/drawing/2014/chart" uri="{C3380CC4-5D6E-409C-BE32-E72D297353CC}">
              <c16:uniqueId val="{00000000-6391-4FFD-8688-AC073BE71E5A}"/>
            </c:ext>
          </c:extLst>
        </c:ser>
        <c:dLbls>
          <c:showLegendKey val="0"/>
          <c:showVal val="0"/>
          <c:showCatName val="0"/>
          <c:showSerName val="0"/>
          <c:showPercent val="0"/>
          <c:showBubbleSize val="0"/>
        </c:dLbls>
        <c:gapWidth val="100"/>
        <c:overlap val="-24"/>
        <c:axId val="139414528"/>
        <c:axId val="56561600"/>
      </c:barChart>
      <c:catAx>
        <c:axId val="1394145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56561600"/>
        <c:crosses val="autoZero"/>
        <c:auto val="1"/>
        <c:lblAlgn val="ctr"/>
        <c:lblOffset val="100"/>
        <c:noMultiLvlLbl val="0"/>
      </c:catAx>
      <c:valAx>
        <c:axId val="5656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4145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'Диаграммы ДОУ'!$AE$1:$AH$1</c:f>
              <c:strCache>
                <c:ptCount val="4"/>
                <c:pt idx="0">
                  <c:v>ДС №1 "Солнышко" </c:v>
                </c:pt>
                <c:pt idx="1">
                  <c:v>ДС №2</c:v>
                </c:pt>
                <c:pt idx="2">
                  <c:v>ДС № 6 "Радуга" </c:v>
                </c:pt>
                <c:pt idx="3">
                  <c:v>Сосновский ДС</c:v>
                </c:pt>
              </c:strCache>
            </c:strRef>
          </c:cat>
          <c:val>
            <c:numRef>
              <c:f>'Диаграммы ДОУ'!$AE$2:$AH$2</c:f>
              <c:numCache>
                <c:formatCode>General</c:formatCode>
                <c:ptCount val="4"/>
                <c:pt idx="0">
                  <c:v>88.527999999999992</c:v>
                </c:pt>
                <c:pt idx="1">
                  <c:v>89.502499999999998</c:v>
                </c:pt>
                <c:pt idx="2">
                  <c:v>87.872499999999988</c:v>
                </c:pt>
                <c:pt idx="3">
                  <c:v>85.624999999999986</c:v>
                </c:pt>
              </c:numCache>
            </c:numRef>
          </c:val>
          <c:extLst xmlns:c16r2="http://schemas.microsoft.com/office/drawing/2015/06/chart">
            <c:ext xmlns:c16="http://schemas.microsoft.com/office/drawing/2014/chart" uri="{C3380CC4-5D6E-409C-BE32-E72D297353CC}">
              <c16:uniqueId val="{00000000-D7D0-4B19-AE42-38CF9C9DC04D}"/>
            </c:ext>
          </c:extLst>
        </c:ser>
        <c:dLbls>
          <c:showLegendKey val="0"/>
          <c:showVal val="0"/>
          <c:showCatName val="0"/>
          <c:showSerName val="0"/>
          <c:showPercent val="0"/>
          <c:showBubbleSize val="0"/>
        </c:dLbls>
        <c:gapWidth val="219"/>
        <c:overlap val="-27"/>
        <c:axId val="139415040"/>
        <c:axId val="56563328"/>
      </c:barChart>
      <c:catAx>
        <c:axId val="13941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563328"/>
        <c:crosses val="autoZero"/>
        <c:auto val="1"/>
        <c:lblAlgn val="ctr"/>
        <c:lblOffset val="100"/>
        <c:noMultiLvlLbl val="0"/>
      </c:catAx>
      <c:valAx>
        <c:axId val="5656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4150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594925634295731E-2"/>
          <c:y val="7.407407407407407E-2"/>
          <c:w val="0.88396062992125835"/>
          <c:h val="0.84167468649752275"/>
        </c:manualLayout>
      </c:layout>
      <c:barChart>
        <c:barDir val="col"/>
        <c:grouping val="clustered"/>
        <c:varyColors val="0"/>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'Диагр ДОП'!$Y$1:$Z$1</c:f>
              <c:strCache>
                <c:ptCount val="2"/>
                <c:pt idx="0">
                  <c:v>ЦДО им.В.Ф. Бибиной</c:v>
                </c:pt>
                <c:pt idx="1">
                  <c:v>ДЮСШ</c:v>
                </c:pt>
              </c:strCache>
            </c:strRef>
          </c:cat>
          <c:val>
            <c:numRef>
              <c:f>'Диагр ДОП'!$Y$2:$Z$2</c:f>
              <c:numCache>
                <c:formatCode>General</c:formatCode>
                <c:ptCount val="2"/>
                <c:pt idx="0">
                  <c:v>95.48899999999999</c:v>
                </c:pt>
                <c:pt idx="1">
                  <c:v>92.063000000000002</c:v>
                </c:pt>
              </c:numCache>
            </c:numRef>
          </c:val>
          <c:extLst xmlns:c16r2="http://schemas.microsoft.com/office/drawing/2015/06/chart">
            <c:ext xmlns:c16="http://schemas.microsoft.com/office/drawing/2014/chart" uri="{C3380CC4-5D6E-409C-BE32-E72D297353CC}">
              <c16:uniqueId val="{00000000-7FB7-4346-8C4A-56D37293F57E}"/>
            </c:ext>
          </c:extLst>
        </c:ser>
        <c:dLbls>
          <c:showLegendKey val="0"/>
          <c:showVal val="0"/>
          <c:showCatName val="0"/>
          <c:showSerName val="0"/>
          <c:showPercent val="0"/>
          <c:showBubbleSize val="0"/>
        </c:dLbls>
        <c:gapWidth val="100"/>
        <c:overlap val="-24"/>
        <c:axId val="172160512"/>
        <c:axId val="56565056"/>
      </c:barChart>
      <c:catAx>
        <c:axId val="1721605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565056"/>
        <c:crosses val="autoZero"/>
        <c:auto val="1"/>
        <c:lblAlgn val="ctr"/>
        <c:lblOffset val="100"/>
        <c:noMultiLvlLbl val="0"/>
      </c:catAx>
      <c:valAx>
        <c:axId val="5656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1605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64153412447365"/>
          <c:y val="5.6737577130816987E-2"/>
          <c:w val="0.86716378401417771"/>
          <c:h val="0.76694664515214561"/>
        </c:manualLayout>
      </c:layout>
      <c:barChart>
        <c:barDir val="col"/>
        <c:grouping val="clustered"/>
        <c:varyColors val="0"/>
        <c:ser>
          <c:idx val="0"/>
          <c:order val="0"/>
          <c:spPr>
            <a:solidFill>
              <a:schemeClr val="accent1"/>
            </a:solidFill>
            <a:ln>
              <a:noFill/>
            </a:ln>
            <a:effectLst/>
          </c:spPr>
          <c:invertIfNegative val="0"/>
          <c:cat>
            <c:strRef>
              <c:f>'Диаграммы ДОУ'!$A$1:$D$1</c:f>
              <c:strCache>
                <c:ptCount val="4"/>
                <c:pt idx="0">
                  <c:v>ДС №1 "Солнышко" </c:v>
                </c:pt>
                <c:pt idx="1">
                  <c:v>ДС №2</c:v>
                </c:pt>
                <c:pt idx="2">
                  <c:v>ДС № 6 "Радуга" </c:v>
                </c:pt>
                <c:pt idx="3">
                  <c:v>Сосновский ДС</c:v>
                </c:pt>
              </c:strCache>
            </c:strRef>
          </c:cat>
          <c:val>
            <c:numRef>
              <c:f>'Диаграммы ДОУ'!$A$2:$D$2</c:f>
              <c:numCache>
                <c:formatCode>General</c:formatCode>
                <c:ptCount val="4"/>
                <c:pt idx="0">
                  <c:v>95.7</c:v>
                </c:pt>
                <c:pt idx="1">
                  <c:v>91.3</c:v>
                </c:pt>
                <c:pt idx="2">
                  <c:v>91.450000000000017</c:v>
                </c:pt>
                <c:pt idx="3">
                  <c:v>89</c:v>
                </c:pt>
              </c:numCache>
            </c:numRef>
          </c:val>
          <c:extLst xmlns:c16r2="http://schemas.microsoft.com/office/drawing/2015/06/chart">
            <c:ext xmlns:c16="http://schemas.microsoft.com/office/drawing/2014/chart" uri="{C3380CC4-5D6E-409C-BE32-E72D297353CC}">
              <c16:uniqueId val="{00000000-D8BF-4AF0-B391-96842C568749}"/>
            </c:ext>
          </c:extLst>
        </c:ser>
        <c:dLbls>
          <c:showLegendKey val="0"/>
          <c:showVal val="0"/>
          <c:showCatName val="0"/>
          <c:showSerName val="0"/>
          <c:showPercent val="0"/>
          <c:showBubbleSize val="0"/>
        </c:dLbls>
        <c:gapWidth val="219"/>
        <c:overlap val="-27"/>
        <c:axId val="136806400"/>
        <c:axId val="69684608"/>
      </c:barChart>
      <c:catAx>
        <c:axId val="13680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684608"/>
        <c:crosses val="autoZero"/>
        <c:auto val="1"/>
        <c:lblAlgn val="ctr"/>
        <c:lblOffset val="100"/>
        <c:noMultiLvlLbl val="0"/>
      </c:catAx>
      <c:valAx>
        <c:axId val="6968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8064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cat>
            <c:strRef>
              <c:f>'Диагр ДОП'!$A$1:$B$1</c:f>
              <c:strCache>
                <c:ptCount val="2"/>
                <c:pt idx="0">
                  <c:v>ЦДО им.В.Ф. Бибиной</c:v>
                </c:pt>
                <c:pt idx="1">
                  <c:v>ДЮСШ</c:v>
                </c:pt>
              </c:strCache>
            </c:strRef>
          </c:cat>
          <c:val>
            <c:numRef>
              <c:f>'Диагр ДОП'!$A$2:$B$2</c:f>
              <c:numCache>
                <c:formatCode>General</c:formatCode>
                <c:ptCount val="2"/>
                <c:pt idx="0">
                  <c:v>94.93</c:v>
                </c:pt>
                <c:pt idx="1">
                  <c:v>94.78</c:v>
                </c:pt>
              </c:numCache>
            </c:numRef>
          </c:val>
          <c:extLst xmlns:c16r2="http://schemas.microsoft.com/office/drawing/2015/06/chart">
            <c:ext xmlns:c16="http://schemas.microsoft.com/office/drawing/2014/chart" uri="{C3380CC4-5D6E-409C-BE32-E72D297353CC}">
              <c16:uniqueId val="{00000000-7636-403F-9F61-8E442BB27949}"/>
            </c:ext>
          </c:extLst>
        </c:ser>
        <c:dLbls>
          <c:showLegendKey val="0"/>
          <c:showVal val="0"/>
          <c:showCatName val="0"/>
          <c:showSerName val="0"/>
          <c:showPercent val="0"/>
          <c:showBubbleSize val="0"/>
        </c:dLbls>
        <c:gapWidth val="219"/>
        <c:overlap val="-27"/>
        <c:axId val="139411456"/>
        <c:axId val="69686336"/>
      </c:barChart>
      <c:catAx>
        <c:axId val="13941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686336"/>
        <c:crosses val="autoZero"/>
        <c:auto val="1"/>
        <c:lblAlgn val="ctr"/>
        <c:lblOffset val="100"/>
        <c:noMultiLvlLbl val="0"/>
      </c:catAx>
      <c:valAx>
        <c:axId val="6968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4114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cat>
            <c:strRef>
              <c:f>'Диагр ОУ'!$T$1:$AJ$1</c:f>
              <c:strCache>
                <c:ptCount val="17"/>
                <c:pt idx="0">
                  <c:v>Веселорощинская школа</c:v>
                </c:pt>
                <c:pt idx="1">
                  <c:v>Карповская школа</c:v>
                </c:pt>
                <c:pt idx="2">
                  <c:v>Копейкинская школа</c:v>
                </c:pt>
                <c:pt idx="3">
                  <c:v>Коянбайская школа</c:v>
                </c:pt>
                <c:pt idx="4">
                  <c:v>Луговская школа</c:v>
                </c:pt>
                <c:pt idx="5">
                  <c:v>Любомировская школа</c:v>
                </c:pt>
                <c:pt idx="6">
                  <c:v>Неверовская школа</c:v>
                </c:pt>
                <c:pt idx="7">
                  <c:v>Новобелозеровская школа</c:v>
                </c:pt>
                <c:pt idx="8">
                  <c:v>Новоселецкая школа</c:v>
                </c:pt>
                <c:pt idx="9">
                  <c:v>Новоуральская школа</c:v>
                </c:pt>
                <c:pt idx="10">
                  <c:v>Прииртышская школа</c:v>
                </c:pt>
                <c:pt idx="11">
                  <c:v>Пристанская школа</c:v>
                </c:pt>
                <c:pt idx="12">
                  <c:v>Сосновская школа</c:v>
                </c:pt>
                <c:pt idx="13">
                  <c:v>Стрелинская школа</c:v>
                </c:pt>
                <c:pt idx="14">
                  <c:v>Таврическая школа</c:v>
                </c:pt>
                <c:pt idx="15">
                  <c:v>Харламовская школа</c:v>
                </c:pt>
                <c:pt idx="16">
                  <c:v>Таврический районный центр образования</c:v>
                </c:pt>
              </c:strCache>
            </c:strRef>
          </c:cat>
          <c:val>
            <c:numRef>
              <c:f>'Диагр ОУ'!$T$2:$AJ$2</c:f>
              <c:numCache>
                <c:formatCode>General</c:formatCode>
                <c:ptCount val="17"/>
                <c:pt idx="0">
                  <c:v>86.149999999999991</c:v>
                </c:pt>
                <c:pt idx="1">
                  <c:v>73.55</c:v>
                </c:pt>
                <c:pt idx="2">
                  <c:v>76.599999999999994</c:v>
                </c:pt>
                <c:pt idx="3">
                  <c:v>67.2</c:v>
                </c:pt>
                <c:pt idx="4">
                  <c:v>79.849999999999994</c:v>
                </c:pt>
                <c:pt idx="5">
                  <c:v>79.5</c:v>
                </c:pt>
                <c:pt idx="6">
                  <c:v>82.5</c:v>
                </c:pt>
                <c:pt idx="7">
                  <c:v>84.2</c:v>
                </c:pt>
                <c:pt idx="8">
                  <c:v>94.95</c:v>
                </c:pt>
                <c:pt idx="9">
                  <c:v>90.149999999999991</c:v>
                </c:pt>
                <c:pt idx="10">
                  <c:v>94.649999999999991</c:v>
                </c:pt>
                <c:pt idx="11">
                  <c:v>92.2</c:v>
                </c:pt>
                <c:pt idx="12">
                  <c:v>89.149999999999991</c:v>
                </c:pt>
                <c:pt idx="13">
                  <c:v>83.9</c:v>
                </c:pt>
                <c:pt idx="14">
                  <c:v>88.2</c:v>
                </c:pt>
                <c:pt idx="15">
                  <c:v>79.349999999999994</c:v>
                </c:pt>
                <c:pt idx="16">
                  <c:v>86.149999999999991</c:v>
                </c:pt>
              </c:numCache>
            </c:numRef>
          </c:val>
          <c:extLst xmlns:c16r2="http://schemas.microsoft.com/office/drawing/2015/06/chart">
            <c:ext xmlns:c16="http://schemas.microsoft.com/office/drawing/2014/chart" uri="{C3380CC4-5D6E-409C-BE32-E72D297353CC}">
              <c16:uniqueId val="{00000000-6C67-4112-8CDB-63352A4B2295}"/>
            </c:ext>
          </c:extLst>
        </c:ser>
        <c:dLbls>
          <c:showLegendKey val="0"/>
          <c:showVal val="0"/>
          <c:showCatName val="0"/>
          <c:showSerName val="0"/>
          <c:showPercent val="0"/>
          <c:showBubbleSize val="0"/>
        </c:dLbls>
        <c:gapWidth val="199"/>
        <c:axId val="96017408"/>
        <c:axId val="69688064"/>
      </c:barChart>
      <c:catAx>
        <c:axId val="9601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chemeClr val="tx1">
                    <a:lumMod val="65000"/>
                    <a:lumOff val="35000"/>
                  </a:schemeClr>
                </a:solidFill>
                <a:latin typeface="+mn-lt"/>
                <a:ea typeface="+mn-ea"/>
                <a:cs typeface="+mn-cs"/>
              </a:defRPr>
            </a:pPr>
            <a:endParaRPr lang="ru-RU"/>
          </a:p>
        </c:txPr>
        <c:crossAx val="69688064"/>
        <c:crosses val="autoZero"/>
        <c:auto val="1"/>
        <c:lblAlgn val="ctr"/>
        <c:lblOffset val="100"/>
        <c:noMultiLvlLbl val="0"/>
      </c:catAx>
      <c:valAx>
        <c:axId val="696880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0174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'Диаграммы ДОУ'!$G$1:$J$1</c:f>
              <c:strCache>
                <c:ptCount val="4"/>
                <c:pt idx="0">
                  <c:v>ДС №1 "Солнышко" </c:v>
                </c:pt>
                <c:pt idx="1">
                  <c:v>ДС №2</c:v>
                </c:pt>
                <c:pt idx="2">
                  <c:v>ДС № 6 "Радуга" </c:v>
                </c:pt>
                <c:pt idx="3">
                  <c:v>Сосновский ДС</c:v>
                </c:pt>
              </c:strCache>
            </c:strRef>
          </c:cat>
          <c:val>
            <c:numRef>
              <c:f>'Диаграммы ДОУ'!$G$2:$J$2</c:f>
              <c:numCache>
                <c:formatCode>General</c:formatCode>
                <c:ptCount val="4"/>
                <c:pt idx="0">
                  <c:v>87.14</c:v>
                </c:pt>
                <c:pt idx="1">
                  <c:v>87.3</c:v>
                </c:pt>
                <c:pt idx="2">
                  <c:v>86.95</c:v>
                </c:pt>
                <c:pt idx="3">
                  <c:v>82.1</c:v>
                </c:pt>
              </c:numCache>
            </c:numRef>
          </c:val>
          <c:extLst xmlns:c16r2="http://schemas.microsoft.com/office/drawing/2015/06/chart">
            <c:ext xmlns:c16="http://schemas.microsoft.com/office/drawing/2014/chart" uri="{C3380CC4-5D6E-409C-BE32-E72D297353CC}">
              <c16:uniqueId val="{00000000-C21A-4A65-9509-4E9B6E2BCE24}"/>
            </c:ext>
          </c:extLst>
        </c:ser>
        <c:dLbls>
          <c:showLegendKey val="0"/>
          <c:showVal val="1"/>
          <c:showCatName val="0"/>
          <c:showSerName val="0"/>
          <c:showPercent val="0"/>
          <c:showBubbleSize val="0"/>
        </c:dLbls>
        <c:gapWidth val="41"/>
        <c:axId val="136806912"/>
        <c:axId val="69706304"/>
      </c:barChart>
      <c:catAx>
        <c:axId val="136806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ru-RU"/>
          </a:p>
        </c:txPr>
        <c:crossAx val="69706304"/>
        <c:crosses val="autoZero"/>
        <c:auto val="1"/>
        <c:lblAlgn val="ctr"/>
        <c:lblOffset val="100"/>
        <c:noMultiLvlLbl val="0"/>
      </c:catAx>
      <c:valAx>
        <c:axId val="69706304"/>
        <c:scaling>
          <c:orientation val="minMax"/>
        </c:scaling>
        <c:delete val="1"/>
        <c:axPos val="l"/>
        <c:numFmt formatCode="General" sourceLinked="1"/>
        <c:majorTickMark val="none"/>
        <c:minorTickMark val="none"/>
        <c:tickLblPos val="nextTo"/>
        <c:crossAx val="1368069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'Диагр ДОП'!$F$1:$G$1</c:f>
              <c:strCache>
                <c:ptCount val="2"/>
                <c:pt idx="0">
                  <c:v>ЦДО им.В.Ф. Бибиной</c:v>
                </c:pt>
                <c:pt idx="1">
                  <c:v>ДЮСШ</c:v>
                </c:pt>
              </c:strCache>
            </c:strRef>
          </c:cat>
          <c:val>
            <c:numRef>
              <c:f>'Диагр ДОП'!$F$2:$G$2</c:f>
              <c:numCache>
                <c:formatCode>General</c:formatCode>
                <c:ptCount val="2"/>
                <c:pt idx="0">
                  <c:v>95.009999999999991</c:v>
                </c:pt>
                <c:pt idx="1">
                  <c:v>83.34</c:v>
                </c:pt>
              </c:numCache>
            </c:numRef>
          </c:val>
          <c:extLst xmlns:c16r2="http://schemas.microsoft.com/office/drawing/2015/06/chart">
            <c:ext xmlns:c16="http://schemas.microsoft.com/office/drawing/2014/chart" uri="{C3380CC4-5D6E-409C-BE32-E72D297353CC}">
              <c16:uniqueId val="{00000000-B808-4462-9D6D-ACCB0FC8058C}"/>
            </c:ext>
          </c:extLst>
        </c:ser>
        <c:dLbls>
          <c:showLegendKey val="0"/>
          <c:showVal val="1"/>
          <c:showCatName val="0"/>
          <c:showSerName val="0"/>
          <c:showPercent val="0"/>
          <c:showBubbleSize val="0"/>
        </c:dLbls>
        <c:gapWidth val="41"/>
        <c:axId val="139412992"/>
        <c:axId val="69708032"/>
      </c:barChart>
      <c:catAx>
        <c:axId val="139412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ru-RU"/>
          </a:p>
        </c:txPr>
        <c:crossAx val="69708032"/>
        <c:crosses val="autoZero"/>
        <c:auto val="1"/>
        <c:lblAlgn val="ctr"/>
        <c:lblOffset val="100"/>
        <c:noMultiLvlLbl val="0"/>
      </c:catAx>
      <c:valAx>
        <c:axId val="69708032"/>
        <c:scaling>
          <c:orientation val="minMax"/>
        </c:scaling>
        <c:delete val="1"/>
        <c:axPos val="l"/>
        <c:numFmt formatCode="General" sourceLinked="1"/>
        <c:majorTickMark val="none"/>
        <c:minorTickMark val="none"/>
        <c:tickLblPos val="nextTo"/>
        <c:crossAx val="1394129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'Диагр ОУ'!$AM$1:$BC$1</c:f>
              <c:strCache>
                <c:ptCount val="17"/>
                <c:pt idx="0">
                  <c:v>Веселорощинская школа</c:v>
                </c:pt>
                <c:pt idx="1">
                  <c:v>Карповская школа</c:v>
                </c:pt>
                <c:pt idx="2">
                  <c:v>Копейкинская школа</c:v>
                </c:pt>
                <c:pt idx="3">
                  <c:v>Коянбайская школа</c:v>
                </c:pt>
                <c:pt idx="4">
                  <c:v>Луговская школа</c:v>
                </c:pt>
                <c:pt idx="5">
                  <c:v>Любомировская школа</c:v>
                </c:pt>
                <c:pt idx="6">
                  <c:v>Неверовская школа</c:v>
                </c:pt>
                <c:pt idx="7">
                  <c:v>Новобелозеровская школа</c:v>
                </c:pt>
                <c:pt idx="8">
                  <c:v>Новоселецкая школа</c:v>
                </c:pt>
                <c:pt idx="9">
                  <c:v>Новоуральская школа</c:v>
                </c:pt>
                <c:pt idx="10">
                  <c:v>Прииртышская школа</c:v>
                </c:pt>
                <c:pt idx="11">
                  <c:v>Пристанская школа</c:v>
                </c:pt>
                <c:pt idx="12">
                  <c:v>Сосновская школа</c:v>
                </c:pt>
                <c:pt idx="13">
                  <c:v>Стрелинская школа</c:v>
                </c:pt>
                <c:pt idx="14">
                  <c:v>Таврическая школа</c:v>
                </c:pt>
                <c:pt idx="15">
                  <c:v>Харламовская школа</c:v>
                </c:pt>
                <c:pt idx="16">
                  <c:v>Таврический районный центр образования</c:v>
                </c:pt>
              </c:strCache>
            </c:strRef>
          </c:cat>
          <c:val>
            <c:numRef>
              <c:f>'Диагр ОУ'!$AM$2:$BC$2</c:f>
              <c:numCache>
                <c:formatCode>General</c:formatCode>
                <c:ptCount val="17"/>
                <c:pt idx="0">
                  <c:v>50.85</c:v>
                </c:pt>
                <c:pt idx="1">
                  <c:v>55.9</c:v>
                </c:pt>
                <c:pt idx="2">
                  <c:v>56.449999999999996</c:v>
                </c:pt>
                <c:pt idx="3">
                  <c:v>45.7</c:v>
                </c:pt>
                <c:pt idx="4">
                  <c:v>51.650000000000006</c:v>
                </c:pt>
                <c:pt idx="5">
                  <c:v>53.35</c:v>
                </c:pt>
                <c:pt idx="6">
                  <c:v>57.2</c:v>
                </c:pt>
                <c:pt idx="7">
                  <c:v>53.65</c:v>
                </c:pt>
                <c:pt idx="8">
                  <c:v>63</c:v>
                </c:pt>
                <c:pt idx="9">
                  <c:v>61.650000000000006</c:v>
                </c:pt>
                <c:pt idx="10">
                  <c:v>69</c:v>
                </c:pt>
                <c:pt idx="11">
                  <c:v>52.1</c:v>
                </c:pt>
                <c:pt idx="12">
                  <c:v>49.349999999999994</c:v>
                </c:pt>
                <c:pt idx="13">
                  <c:v>72.75</c:v>
                </c:pt>
                <c:pt idx="14">
                  <c:v>67.149999999999991</c:v>
                </c:pt>
                <c:pt idx="15">
                  <c:v>53.15</c:v>
                </c:pt>
                <c:pt idx="16">
                  <c:v>75.550000000000011</c:v>
                </c:pt>
              </c:numCache>
            </c:numRef>
          </c:val>
          <c:extLst xmlns:c16r2="http://schemas.microsoft.com/office/drawing/2015/06/chart">
            <c:ext xmlns:c16="http://schemas.microsoft.com/office/drawing/2014/chart" uri="{C3380CC4-5D6E-409C-BE32-E72D297353CC}">
              <c16:uniqueId val="{00000000-711E-438D-95C5-365C6A69EBB3}"/>
            </c:ext>
          </c:extLst>
        </c:ser>
        <c:dLbls>
          <c:showLegendKey val="0"/>
          <c:showVal val="0"/>
          <c:showCatName val="0"/>
          <c:showSerName val="0"/>
          <c:showPercent val="0"/>
          <c:showBubbleSize val="0"/>
        </c:dLbls>
        <c:gapWidth val="100"/>
        <c:overlap val="-24"/>
        <c:axId val="144120320"/>
        <c:axId val="69709760"/>
      </c:barChart>
      <c:catAx>
        <c:axId val="1441203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69709760"/>
        <c:crosses val="autoZero"/>
        <c:auto val="1"/>
        <c:lblAlgn val="ctr"/>
        <c:lblOffset val="100"/>
        <c:noMultiLvlLbl val="0"/>
      </c:catAx>
      <c:valAx>
        <c:axId val="6970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1203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'Диаграммы ДОУ'!$M$1:$P$1</c:f>
              <c:strCache>
                <c:ptCount val="4"/>
                <c:pt idx="0">
                  <c:v>ДС №1 "Солнышко" </c:v>
                </c:pt>
                <c:pt idx="1">
                  <c:v>ДС №2</c:v>
                </c:pt>
                <c:pt idx="2">
                  <c:v>ДС № 6 "Радуга" </c:v>
                </c:pt>
                <c:pt idx="3">
                  <c:v>Сосновский ДС</c:v>
                </c:pt>
              </c:strCache>
            </c:strRef>
          </c:cat>
          <c:val>
            <c:numRef>
              <c:f>'Диаграммы ДОУ'!$M$2:$P$2</c:f>
              <c:numCache>
                <c:formatCode>General</c:formatCode>
                <c:ptCount val="4"/>
                <c:pt idx="0">
                  <c:v>48.2</c:v>
                </c:pt>
                <c:pt idx="1">
                  <c:v>58.55</c:v>
                </c:pt>
                <c:pt idx="2">
                  <c:v>50.15</c:v>
                </c:pt>
                <c:pt idx="3">
                  <c:v>46.9</c:v>
                </c:pt>
              </c:numCache>
            </c:numRef>
          </c:val>
          <c:extLst xmlns:c16r2="http://schemas.microsoft.com/office/drawing/2015/06/chart">
            <c:ext xmlns:c16="http://schemas.microsoft.com/office/drawing/2014/chart" uri="{C3380CC4-5D6E-409C-BE32-E72D297353CC}">
              <c16:uniqueId val="{00000000-A478-4DA8-B717-189F61E87D54}"/>
            </c:ext>
          </c:extLst>
        </c:ser>
        <c:dLbls>
          <c:showLegendKey val="0"/>
          <c:showVal val="0"/>
          <c:showCatName val="0"/>
          <c:showSerName val="0"/>
          <c:showPercent val="0"/>
          <c:showBubbleSize val="0"/>
        </c:dLbls>
        <c:gapWidth val="100"/>
        <c:overlap val="-24"/>
        <c:axId val="136807424"/>
        <c:axId val="69711488"/>
      </c:barChart>
      <c:catAx>
        <c:axId val="136807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9711488"/>
        <c:crosses val="autoZero"/>
        <c:auto val="1"/>
        <c:lblAlgn val="ctr"/>
        <c:lblOffset val="100"/>
        <c:noMultiLvlLbl val="0"/>
      </c:catAx>
      <c:valAx>
        <c:axId val="697114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68074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'Диагр ДОП'!$K$1:$L$1</c:f>
              <c:strCache>
                <c:ptCount val="2"/>
                <c:pt idx="0">
                  <c:v>ЦДО им.В.Ф. Бибиной</c:v>
                </c:pt>
                <c:pt idx="1">
                  <c:v>ДЮСШ</c:v>
                </c:pt>
              </c:strCache>
            </c:strRef>
          </c:cat>
          <c:val>
            <c:numRef>
              <c:f>'Диагр ДОП'!$K$2:$L$2</c:f>
              <c:numCache>
                <c:formatCode>General</c:formatCode>
                <c:ptCount val="2"/>
                <c:pt idx="0">
                  <c:v>84.16</c:v>
                </c:pt>
                <c:pt idx="1">
                  <c:v>76.599999999999994</c:v>
                </c:pt>
              </c:numCache>
            </c:numRef>
          </c:val>
          <c:extLst xmlns:c16r2="http://schemas.microsoft.com/office/drawing/2015/06/chart">
            <c:ext xmlns:c16="http://schemas.microsoft.com/office/drawing/2014/chart" uri="{C3380CC4-5D6E-409C-BE32-E72D297353CC}">
              <c16:uniqueId val="{00000000-A313-4D4E-9C23-71927C346BE0}"/>
            </c:ext>
          </c:extLst>
        </c:ser>
        <c:dLbls>
          <c:showLegendKey val="0"/>
          <c:showVal val="0"/>
          <c:showCatName val="0"/>
          <c:showSerName val="0"/>
          <c:showPercent val="0"/>
          <c:showBubbleSize val="0"/>
        </c:dLbls>
        <c:gapWidth val="164"/>
        <c:overlap val="-22"/>
        <c:axId val="136807936"/>
        <c:axId val="69713216"/>
      </c:barChart>
      <c:catAx>
        <c:axId val="13680793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713216"/>
        <c:crosses val="autoZero"/>
        <c:auto val="1"/>
        <c:lblAlgn val="ctr"/>
        <c:lblOffset val="100"/>
        <c:noMultiLvlLbl val="0"/>
      </c:catAx>
      <c:valAx>
        <c:axId val="697132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8079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A795-1CCD-4D33-A8CE-C60C59E2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10217</Words>
  <Characters>58243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uprobr1</cp:lastModifiedBy>
  <cp:revision>35</cp:revision>
  <cp:lastPrinted>2019-04-01T10:30:00Z</cp:lastPrinted>
  <dcterms:created xsi:type="dcterms:W3CDTF">2019-03-29T08:23:00Z</dcterms:created>
  <dcterms:modified xsi:type="dcterms:W3CDTF">2019-04-11T05:11:00Z</dcterms:modified>
</cp:coreProperties>
</file>